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1393" w14:textId="4C92D82B" w:rsidR="00973256" w:rsidRDefault="00D96D1A" w:rsidP="00973256">
      <w:pPr>
        <w:spacing w:after="147" w:line="259" w:lineRule="auto"/>
        <w:ind w:left="0" w:right="82" w:firstLine="0"/>
        <w:jc w:val="left"/>
        <w:rPr>
          <w:rFonts w:ascii="Roboto" w:hAnsi="Roboto" w:cstheme="minorHAnsi"/>
          <w:b/>
          <w:smallCaps/>
          <w:color w:val="000000" w:themeColor="text1"/>
          <w:sz w:val="42"/>
        </w:rPr>
      </w:pPr>
      <w:r w:rsidRPr="00973256">
        <w:rPr>
          <w:rFonts w:ascii="Roboto" w:hAnsi="Roboto" w:cstheme="minorHAnsi"/>
          <w:noProof/>
          <w:color w:val="2B579A"/>
          <w:shd w:val="clear" w:color="auto" w:fill="E6E6E6"/>
        </w:rPr>
        <w:drawing>
          <wp:anchor distT="0" distB="0" distL="114300" distR="114300" simplePos="0" relativeHeight="251659264" behindDoc="0" locked="0" layoutInCell="1" allowOverlap="1" wp14:anchorId="50F467D2" wp14:editId="640BF135">
            <wp:simplePos x="0" y="0"/>
            <wp:positionH relativeFrom="column">
              <wp:posOffset>-556260</wp:posOffset>
            </wp:positionH>
            <wp:positionV relativeFrom="page">
              <wp:posOffset>213360</wp:posOffset>
            </wp:positionV>
            <wp:extent cx="669290" cy="1080770"/>
            <wp:effectExtent l="0" t="0" r="0"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290" cy="1080770"/>
                    </a:xfrm>
                    <a:prstGeom prst="rect">
                      <a:avLst/>
                    </a:prstGeom>
                    <a:noFill/>
                    <a:ln>
                      <a:noFill/>
                    </a:ln>
                  </pic:spPr>
                </pic:pic>
              </a:graphicData>
            </a:graphic>
          </wp:anchor>
        </w:drawing>
      </w:r>
      <w:r w:rsidR="00973256" w:rsidRPr="00973256">
        <w:rPr>
          <w:rFonts w:ascii="Roboto" w:hAnsi="Roboto" w:cstheme="minorHAnsi"/>
          <w:noProof/>
          <w:color w:val="2B579A"/>
        </w:rPr>
        <mc:AlternateContent>
          <mc:Choice Requires="wps">
            <w:drawing>
              <wp:anchor distT="0" distB="0" distL="114300" distR="114300" simplePos="0" relativeHeight="251660288" behindDoc="1" locked="0" layoutInCell="0" allowOverlap="1" wp14:anchorId="2A36C2A1" wp14:editId="58DE3C82">
                <wp:simplePos x="0" y="0"/>
                <wp:positionH relativeFrom="column">
                  <wp:posOffset>-906780</wp:posOffset>
                </wp:positionH>
                <wp:positionV relativeFrom="paragraph">
                  <wp:posOffset>-1333500</wp:posOffset>
                </wp:positionV>
                <wp:extent cx="7573645" cy="1432560"/>
                <wp:effectExtent l="0" t="0" r="825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645" cy="1432560"/>
                        </a:xfrm>
                        <a:prstGeom prst="rect">
                          <a:avLst/>
                        </a:prstGeom>
                        <a:solidFill>
                          <a:srgbClr val="92D050"/>
                        </a:solidFill>
                        <a:ln>
                          <a:noFill/>
                        </a:ln>
                      </wps:spPr>
                      <wps:txbx>
                        <w:txbxContent>
                          <w:p w14:paraId="39B39A59" w14:textId="77777777" w:rsidR="00973256" w:rsidRDefault="00973256" w:rsidP="00973256">
                            <w:pPr>
                              <w:pStyle w:val="En-tte"/>
                              <w:ind w:left="851"/>
                              <w:rPr>
                                <w:rFonts w:ascii="Roboto" w:hAnsi="Roboto"/>
                                <w:b/>
                                <w:caps/>
                                <w:color w:val="FFFFFF"/>
                                <w:spacing w:val="6"/>
                              </w:rPr>
                            </w:pPr>
                          </w:p>
                          <w:p w14:paraId="23BA602B" w14:textId="77777777" w:rsidR="00973256" w:rsidRDefault="00973256" w:rsidP="00973256">
                            <w:pPr>
                              <w:pStyle w:val="En-tte"/>
                              <w:ind w:left="851"/>
                              <w:rPr>
                                <w:rFonts w:ascii="Roboto" w:hAnsi="Roboto"/>
                                <w:b/>
                                <w:caps/>
                                <w:color w:val="FFFFFF"/>
                                <w:spacing w:val="6"/>
                              </w:rPr>
                            </w:pPr>
                          </w:p>
                          <w:p w14:paraId="56943EEC" w14:textId="06AF2CEF" w:rsidR="00973256" w:rsidRPr="00EB5784" w:rsidRDefault="00973256" w:rsidP="00973256">
                            <w:pPr>
                              <w:pStyle w:val="En-tte"/>
                              <w:ind w:left="1701"/>
                              <w:rPr>
                                <w:rFonts w:ascii="Roboto" w:hAnsi="Roboto"/>
                                <w:b/>
                                <w:caps/>
                                <w:color w:val="FFFFFF"/>
                                <w:spacing w:val="6"/>
                              </w:rPr>
                            </w:pPr>
                            <w:r w:rsidRPr="00EB5784">
                              <w:rPr>
                                <w:rFonts w:ascii="Roboto" w:hAnsi="Roboto"/>
                                <w:b/>
                                <w:caps/>
                                <w:color w:val="FFFFFF"/>
                                <w:spacing w:val="6"/>
                              </w:rPr>
                              <w:t xml:space="preserve">Pôle partenariat et accès aux droits </w:t>
                            </w:r>
                          </w:p>
                          <w:p w14:paraId="103EC632" w14:textId="77777777" w:rsidR="00973256" w:rsidRDefault="00973256" w:rsidP="00973256">
                            <w:pPr>
                              <w:spacing w:before="40"/>
                              <w:ind w:left="851"/>
                              <w:rPr>
                                <w:rFonts w:ascii="Roboto" w:hAnsi="Roboto"/>
                                <w:b/>
                                <w:color w:val="FFFFFF"/>
                                <w:spacing w:val="6"/>
                                <w:sz w:val="32"/>
                                <w:szCs w:val="32"/>
                              </w:rPr>
                            </w:pPr>
                          </w:p>
                          <w:p w14:paraId="53461333" w14:textId="745BF411" w:rsidR="00973256" w:rsidRPr="00EB5784" w:rsidRDefault="00973256" w:rsidP="00906C54">
                            <w:pPr>
                              <w:spacing w:before="40"/>
                              <w:ind w:left="1701"/>
                              <w:jc w:val="left"/>
                              <w:rPr>
                                <w:rFonts w:ascii="Roboto" w:hAnsi="Roboto"/>
                                <w:color w:val="FFFFFF"/>
                                <w:sz w:val="32"/>
                                <w:szCs w:val="32"/>
                              </w:rPr>
                            </w:pPr>
                            <w:r>
                              <w:rPr>
                                <w:rFonts w:ascii="Roboto" w:hAnsi="Roboto"/>
                                <w:b/>
                                <w:color w:val="FFFFFF"/>
                                <w:spacing w:val="6"/>
                                <w:sz w:val="32"/>
                                <w:szCs w:val="32"/>
                              </w:rPr>
                              <w:t xml:space="preserve">Appel à projets </w:t>
                            </w:r>
                            <w:r w:rsidRPr="00EB5784">
                              <w:rPr>
                                <w:rFonts w:ascii="Roboto" w:hAnsi="Roboto"/>
                                <w:b/>
                                <w:color w:val="FFFFFF"/>
                                <w:spacing w:val="6"/>
                                <w:sz w:val="32"/>
                                <w:szCs w:val="32"/>
                              </w:rPr>
                              <w:t>Fonds Publics et territoires – Axe 7</w:t>
                            </w:r>
                          </w:p>
                          <w:p w14:paraId="41548D1E" w14:textId="77777777" w:rsidR="00973256" w:rsidRDefault="00973256" w:rsidP="00973256">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6C2A1" id="Rectangle 2" o:spid="_x0000_s1026" style="position:absolute;margin-left:-71.4pt;margin-top:-105pt;width:596.35pt;height:1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" o:allowincell="f" fillcolor="#92d050" stroked="f">
                <v:textbox>
                  <w:txbxContent>
                    <w:p w14:paraId="39B39A59" w14:textId="77777777" w:rsidR="00973256" w:rsidRDefault="00973256" w:rsidP="00973256">
                      <w:pPr>
                        <w:pStyle w:val="En-tte"/>
                        <w:ind w:left="851"/>
                        <w:rPr>
                          <w:rFonts w:ascii="Roboto" w:hAnsi="Roboto"/>
                          <w:b/>
                          <w:caps/>
                          <w:color w:val="FFFFFF"/>
                          <w:spacing w:val="6"/>
                        </w:rPr>
                      </w:pPr>
                    </w:p>
                    <w:p w14:paraId="23BA602B" w14:textId="77777777" w:rsidR="00973256" w:rsidRDefault="00973256" w:rsidP="00973256">
                      <w:pPr>
                        <w:pStyle w:val="En-tte"/>
                        <w:ind w:left="851"/>
                        <w:rPr>
                          <w:rFonts w:ascii="Roboto" w:hAnsi="Roboto"/>
                          <w:b/>
                          <w:caps/>
                          <w:color w:val="FFFFFF"/>
                          <w:spacing w:val="6"/>
                        </w:rPr>
                      </w:pPr>
                    </w:p>
                    <w:p w14:paraId="56943EEC" w14:textId="06AF2CEF" w:rsidR="00973256" w:rsidRPr="00EB5784" w:rsidRDefault="00973256" w:rsidP="00973256">
                      <w:pPr>
                        <w:pStyle w:val="En-tte"/>
                        <w:ind w:left="1701"/>
                        <w:rPr>
                          <w:rFonts w:ascii="Roboto" w:hAnsi="Roboto"/>
                          <w:b/>
                          <w:caps/>
                          <w:color w:val="FFFFFF"/>
                          <w:spacing w:val="6"/>
                        </w:rPr>
                      </w:pPr>
                      <w:r w:rsidRPr="00EB5784">
                        <w:rPr>
                          <w:rFonts w:ascii="Roboto" w:hAnsi="Roboto"/>
                          <w:b/>
                          <w:caps/>
                          <w:color w:val="FFFFFF"/>
                          <w:spacing w:val="6"/>
                        </w:rPr>
                        <w:t xml:space="preserve">Pôle partenariat et accès aux droits </w:t>
                      </w:r>
                    </w:p>
                    <w:p w14:paraId="103EC632" w14:textId="77777777" w:rsidR="00973256" w:rsidRDefault="00973256" w:rsidP="00973256">
                      <w:pPr>
                        <w:spacing w:before="40"/>
                        <w:ind w:left="851"/>
                        <w:rPr>
                          <w:rFonts w:ascii="Roboto" w:hAnsi="Roboto"/>
                          <w:b/>
                          <w:color w:val="FFFFFF"/>
                          <w:spacing w:val="6"/>
                          <w:sz w:val="32"/>
                          <w:szCs w:val="32"/>
                        </w:rPr>
                      </w:pPr>
                    </w:p>
                    <w:p w14:paraId="53461333" w14:textId="745BF411" w:rsidR="00973256" w:rsidRPr="00EB5784" w:rsidRDefault="00973256" w:rsidP="00906C54">
                      <w:pPr>
                        <w:spacing w:before="40"/>
                        <w:ind w:left="1701"/>
                        <w:jc w:val="left"/>
                        <w:rPr>
                          <w:rFonts w:ascii="Roboto" w:hAnsi="Roboto"/>
                          <w:color w:val="FFFFFF"/>
                          <w:sz w:val="32"/>
                          <w:szCs w:val="32"/>
                        </w:rPr>
                      </w:pPr>
                      <w:r>
                        <w:rPr>
                          <w:rFonts w:ascii="Roboto" w:hAnsi="Roboto"/>
                          <w:b/>
                          <w:color w:val="FFFFFF"/>
                          <w:spacing w:val="6"/>
                          <w:sz w:val="32"/>
                          <w:szCs w:val="32"/>
                        </w:rPr>
                        <w:t xml:space="preserve">Appel à projets </w:t>
                      </w:r>
                      <w:r w:rsidRPr="00EB5784">
                        <w:rPr>
                          <w:rFonts w:ascii="Roboto" w:hAnsi="Roboto"/>
                          <w:b/>
                          <w:color w:val="FFFFFF"/>
                          <w:spacing w:val="6"/>
                          <w:sz w:val="32"/>
                          <w:szCs w:val="32"/>
                        </w:rPr>
                        <w:t>Fonds Publics et territoires – Axe 7</w:t>
                      </w:r>
                    </w:p>
                    <w:p w14:paraId="41548D1E" w14:textId="77777777" w:rsidR="00973256" w:rsidRDefault="00973256" w:rsidP="00973256">
                      <w:pPr>
                        <w:spacing w:after="0" w:line="240" w:lineRule="auto"/>
                      </w:pPr>
                    </w:p>
                  </w:txbxContent>
                </v:textbox>
              </v:rect>
            </w:pict>
          </mc:Fallback>
        </mc:AlternateContent>
      </w:r>
      <w:bookmarkStart w:id="0" w:name="_Hlk165357039"/>
      <w:bookmarkEnd w:id="0"/>
    </w:p>
    <w:p w14:paraId="42899CE2" w14:textId="77777777" w:rsidR="00973256" w:rsidRPr="00973256" w:rsidRDefault="00973256" w:rsidP="00973256">
      <w:pPr>
        <w:spacing w:after="147" w:line="259" w:lineRule="auto"/>
        <w:ind w:left="0" w:right="82" w:firstLine="0"/>
        <w:jc w:val="left"/>
        <w:rPr>
          <w:rFonts w:ascii="Roboto" w:hAnsi="Roboto" w:cstheme="minorHAnsi"/>
          <w:b/>
          <w:smallCaps/>
          <w:color w:val="000000" w:themeColor="text1"/>
          <w:sz w:val="42"/>
        </w:rPr>
      </w:pPr>
    </w:p>
    <w:p w14:paraId="0737037B" w14:textId="77777777" w:rsidR="00973256" w:rsidRPr="00973256" w:rsidRDefault="00973256" w:rsidP="00973256">
      <w:pPr>
        <w:spacing w:after="0" w:line="240" w:lineRule="auto"/>
        <w:ind w:left="0" w:right="79" w:firstLine="0"/>
        <w:jc w:val="left"/>
        <w:rPr>
          <w:rFonts w:ascii="Roboto" w:hAnsi="Roboto" w:cstheme="minorHAnsi"/>
          <w:b/>
          <w:smallCaps/>
          <w:color w:val="000000" w:themeColor="text1"/>
          <w:sz w:val="42"/>
        </w:rPr>
      </w:pPr>
    </w:p>
    <w:p w14:paraId="7BE61762" w14:textId="64AE2C65" w:rsidR="00060BE4" w:rsidRDefault="00060BE4">
      <w:pPr>
        <w:spacing w:after="147" w:line="259" w:lineRule="auto"/>
        <w:ind w:left="0" w:right="82" w:firstLine="0"/>
        <w:jc w:val="center"/>
        <w:rPr>
          <w:rFonts w:ascii="Roboto" w:hAnsi="Roboto" w:cstheme="minorHAnsi"/>
          <w:b/>
          <w:smallCaps/>
          <w:color w:val="4472C4" w:themeColor="accent1"/>
          <w:sz w:val="42"/>
        </w:rPr>
      </w:pPr>
      <w:r w:rsidRPr="00973256">
        <w:rPr>
          <w:rFonts w:ascii="Roboto" w:hAnsi="Roboto" w:cstheme="minorHAnsi"/>
          <w:b/>
          <w:smallCaps/>
          <w:color w:val="4472C4" w:themeColor="accent1"/>
          <w:sz w:val="42"/>
        </w:rPr>
        <w:t>Logement innovant</w:t>
      </w:r>
    </w:p>
    <w:p w14:paraId="47D2F1BF" w14:textId="77777777" w:rsidR="00973256" w:rsidRPr="00973256" w:rsidRDefault="00973256" w:rsidP="00973256">
      <w:pPr>
        <w:spacing w:after="147" w:line="259" w:lineRule="auto"/>
        <w:ind w:left="0" w:right="82" w:firstLine="0"/>
        <w:jc w:val="center"/>
        <w:rPr>
          <w:rFonts w:ascii="Roboto" w:hAnsi="Roboto" w:cstheme="minorHAnsi"/>
          <w:b/>
          <w:smallCaps/>
          <w:color w:val="4472C4" w:themeColor="accent1"/>
          <w:sz w:val="42"/>
        </w:rPr>
      </w:pPr>
      <w:r w:rsidRPr="00973256">
        <w:rPr>
          <w:rFonts w:ascii="Roboto" w:hAnsi="Roboto" w:cstheme="minorHAnsi"/>
          <w:b/>
          <w:smallCaps/>
          <w:color w:val="4472C4" w:themeColor="accent1"/>
          <w:sz w:val="42"/>
        </w:rPr>
        <w:t>Cahier des charges</w:t>
      </w:r>
    </w:p>
    <w:p w14:paraId="18D3FEF0" w14:textId="77777777" w:rsidR="00973256" w:rsidRDefault="00973256" w:rsidP="00973256">
      <w:pPr>
        <w:spacing w:after="240" w:line="259" w:lineRule="auto"/>
        <w:ind w:left="119" w:hanging="6"/>
        <w:jc w:val="center"/>
        <w:rPr>
          <w:rFonts w:ascii="Roboto" w:eastAsia="Times New Roman" w:hAnsi="Roboto" w:cstheme="minorHAnsi"/>
          <w:sz w:val="28"/>
          <w:szCs w:val="24"/>
        </w:rPr>
      </w:pPr>
    </w:p>
    <w:p w14:paraId="02910C00" w14:textId="62D46A94" w:rsidR="00973256" w:rsidRPr="00973256" w:rsidRDefault="00973256" w:rsidP="00973256">
      <w:pPr>
        <w:spacing w:after="827" w:line="259" w:lineRule="auto"/>
        <w:jc w:val="center"/>
        <w:rPr>
          <w:rFonts w:ascii="Roboto" w:eastAsia="Times New Roman" w:hAnsi="Roboto" w:cstheme="minorHAnsi"/>
          <w:sz w:val="28"/>
          <w:szCs w:val="24"/>
        </w:rPr>
      </w:pPr>
      <w:r w:rsidRPr="00973256">
        <w:rPr>
          <w:rFonts w:ascii="Roboto" w:hAnsi="Roboto"/>
          <w:noProof/>
        </w:rPr>
        <w:drawing>
          <wp:anchor distT="0" distB="0" distL="114300" distR="114300" simplePos="0" relativeHeight="251661312" behindDoc="1" locked="0" layoutInCell="1" allowOverlap="1" wp14:anchorId="32BE041D" wp14:editId="790FF5DF">
            <wp:simplePos x="0" y="0"/>
            <wp:positionH relativeFrom="column">
              <wp:posOffset>411480</wp:posOffset>
            </wp:positionH>
            <wp:positionV relativeFrom="paragraph">
              <wp:posOffset>1136650</wp:posOffset>
            </wp:positionV>
            <wp:extent cx="5036820" cy="2685858"/>
            <wp:effectExtent l="152400" t="152400" r="354330" b="362585"/>
            <wp:wrapTight wrapText="bothSides">
              <wp:wrapPolygon edited="0">
                <wp:start x="327" y="-1226"/>
                <wp:lineTo x="-654" y="-919"/>
                <wp:lineTo x="-654" y="22218"/>
                <wp:lineTo x="-82" y="23597"/>
                <wp:lineTo x="817" y="24363"/>
                <wp:lineTo x="21567" y="24363"/>
                <wp:lineTo x="22466" y="23597"/>
                <wp:lineTo x="23038" y="21299"/>
                <wp:lineTo x="23038" y="1532"/>
                <wp:lineTo x="22057" y="-766"/>
                <wp:lineTo x="21976" y="-1226"/>
                <wp:lineTo x="327" y="-1226"/>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9">
                      <a:extLst>
                        <a:ext uri="{28A0092B-C50C-407E-A947-70E740481C1C}">
                          <a14:useLocalDpi xmlns:a14="http://schemas.microsoft.com/office/drawing/2010/main" val="0"/>
                        </a:ext>
                      </a:extLst>
                    </a:blip>
                    <a:stretch>
                      <a:fillRect/>
                    </a:stretch>
                  </pic:blipFill>
                  <pic:spPr>
                    <a:xfrm>
                      <a:off x="0" y="0"/>
                      <a:ext cx="5036820" cy="2685858"/>
                    </a:xfrm>
                    <a:prstGeom prst="rect">
                      <a:avLst/>
                    </a:prstGeom>
                    <a:ln>
                      <a:noFill/>
                    </a:ln>
                    <a:effectLst>
                      <a:outerShdw blurRad="292100" dist="139700" dir="2700000" algn="tl" rotWithShape="0">
                        <a:srgbClr val="333333">
                          <a:alpha val="65000"/>
                        </a:srgbClr>
                      </a:outerShdw>
                    </a:effectLst>
                  </pic:spPr>
                </pic:pic>
              </a:graphicData>
            </a:graphic>
          </wp:anchor>
        </w:drawing>
      </w:r>
      <w:r w:rsidRPr="00973256">
        <w:rPr>
          <w:rFonts w:ascii="Roboto" w:eastAsia="Times New Roman" w:hAnsi="Roboto" w:cstheme="minorHAnsi"/>
          <w:sz w:val="28"/>
          <w:szCs w:val="24"/>
        </w:rPr>
        <w:t>Financement de projets d’habitats alternatifs en faveur de nouvelles formes de logement des familles, des jeunes adultes et du cadre de vie.</w:t>
      </w:r>
    </w:p>
    <w:p w14:paraId="2EA477F8" w14:textId="112445BB" w:rsidR="00D1118F" w:rsidRPr="00973256" w:rsidRDefault="00D1118F">
      <w:pPr>
        <w:spacing w:after="147" w:line="259" w:lineRule="auto"/>
        <w:ind w:left="0" w:right="82" w:firstLine="0"/>
        <w:jc w:val="center"/>
        <w:rPr>
          <w:rFonts w:ascii="Roboto" w:hAnsi="Roboto" w:cstheme="minorHAnsi"/>
          <w:sz w:val="42"/>
        </w:rPr>
      </w:pPr>
    </w:p>
    <w:p w14:paraId="5129FB2C" w14:textId="77777777" w:rsidR="00521AF4" w:rsidRPr="00973256" w:rsidRDefault="00521AF4">
      <w:pPr>
        <w:spacing w:after="160" w:line="259" w:lineRule="auto"/>
        <w:ind w:left="0" w:firstLine="0"/>
        <w:jc w:val="left"/>
        <w:rPr>
          <w:rFonts w:ascii="Roboto" w:eastAsia="Times New Roman" w:hAnsi="Roboto" w:cstheme="minorHAnsi"/>
          <w:sz w:val="24"/>
        </w:rPr>
      </w:pPr>
      <w:r w:rsidRPr="00973256">
        <w:rPr>
          <w:rFonts w:ascii="Roboto" w:eastAsia="Times New Roman" w:hAnsi="Roboto" w:cstheme="minorHAnsi"/>
          <w:sz w:val="24"/>
        </w:rPr>
        <w:br w:type="page"/>
      </w:r>
    </w:p>
    <w:p w14:paraId="0E37AA14" w14:textId="12E601F2" w:rsidR="00380A08" w:rsidRPr="00973256" w:rsidRDefault="00586A63" w:rsidP="00586A63">
      <w:pPr>
        <w:pStyle w:val="Titre2"/>
        <w:ind w:left="0" w:firstLine="0"/>
        <w:rPr>
          <w:rFonts w:ascii="Roboto" w:eastAsia="Times New Roman" w:hAnsi="Roboto"/>
          <w:b/>
          <w:bCs/>
          <w:color w:val="0070C0"/>
        </w:rPr>
      </w:pPr>
      <w:r w:rsidRPr="00973256">
        <w:rPr>
          <w:rFonts w:ascii="Roboto" w:eastAsia="Times New Roman" w:hAnsi="Roboto"/>
          <w:b/>
          <w:bCs/>
          <w:color w:val="0070C0"/>
        </w:rPr>
        <w:lastRenderedPageBreak/>
        <w:t>Contexte</w:t>
      </w:r>
    </w:p>
    <w:p w14:paraId="1F55CA11" w14:textId="77777777" w:rsidR="00380A08" w:rsidRPr="00973256" w:rsidRDefault="00380A08" w:rsidP="00380A08">
      <w:pPr>
        <w:spacing w:after="0" w:line="259" w:lineRule="auto"/>
        <w:rPr>
          <w:rFonts w:ascii="Roboto" w:eastAsia="Times New Roman" w:hAnsi="Roboto" w:cstheme="minorHAnsi"/>
          <w:sz w:val="24"/>
        </w:rPr>
      </w:pPr>
    </w:p>
    <w:p w14:paraId="4EE388CC" w14:textId="1B95067A" w:rsidR="00A12E62" w:rsidRPr="00973256" w:rsidRDefault="007031F3" w:rsidP="00906C54">
      <w:pPr>
        <w:spacing w:after="0" w:line="259" w:lineRule="auto"/>
        <w:ind w:left="142"/>
        <w:rPr>
          <w:rFonts w:ascii="Roboto" w:eastAsia="Times New Roman" w:hAnsi="Roboto" w:cstheme="minorBidi"/>
          <w:color w:val="auto"/>
        </w:rPr>
      </w:pPr>
      <w:r w:rsidRPr="00973256">
        <w:rPr>
          <w:rFonts w:ascii="Roboto" w:eastAsia="Times New Roman" w:hAnsi="Roboto" w:cstheme="minorBidi"/>
          <w:color w:val="auto"/>
        </w:rPr>
        <w:t xml:space="preserve">Le département de la </w:t>
      </w:r>
      <w:r w:rsidR="002D488B" w:rsidRPr="00973256">
        <w:rPr>
          <w:rFonts w:ascii="Roboto" w:eastAsia="Times New Roman" w:hAnsi="Roboto" w:cstheme="minorBidi"/>
          <w:color w:val="auto"/>
        </w:rPr>
        <w:t>Seine-Saint-Denis</w:t>
      </w:r>
      <w:r w:rsidRPr="00973256">
        <w:rPr>
          <w:rFonts w:ascii="Roboto" w:eastAsia="Times New Roman" w:hAnsi="Roboto" w:cstheme="minorBidi"/>
          <w:color w:val="auto"/>
        </w:rPr>
        <w:t xml:space="preserve"> est particulièrement </w:t>
      </w:r>
      <w:r w:rsidR="26BC2F59" w:rsidRPr="00973256">
        <w:rPr>
          <w:rFonts w:ascii="Roboto" w:eastAsia="Times New Roman" w:hAnsi="Roboto" w:cstheme="minorBidi"/>
          <w:color w:val="auto"/>
        </w:rPr>
        <w:t xml:space="preserve">touché </w:t>
      </w:r>
      <w:r w:rsidRPr="00973256">
        <w:rPr>
          <w:rFonts w:ascii="Roboto" w:eastAsia="Times New Roman" w:hAnsi="Roboto" w:cstheme="minorBidi"/>
          <w:color w:val="auto"/>
        </w:rPr>
        <w:t xml:space="preserve">par les problématiques </w:t>
      </w:r>
      <w:r w:rsidR="00586A63" w:rsidRPr="00973256">
        <w:rPr>
          <w:rFonts w:ascii="Roboto" w:eastAsia="Times New Roman" w:hAnsi="Roboto" w:cstheme="minorBidi"/>
          <w:color w:val="auto"/>
        </w:rPr>
        <w:t>logement :</w:t>
      </w:r>
      <w:r w:rsidRPr="00973256">
        <w:rPr>
          <w:rFonts w:ascii="Roboto" w:eastAsia="Times New Roman" w:hAnsi="Roboto" w:cstheme="minorBidi"/>
          <w:color w:val="auto"/>
        </w:rPr>
        <w:t xml:space="preserve"> indices de défavorisation sociale élevés, population jeune, tension forte du marché locatif, marché locatif privé</w:t>
      </w:r>
      <w:r w:rsidR="006B7306" w:rsidRPr="00973256">
        <w:rPr>
          <w:rFonts w:ascii="Roboto" w:eastAsia="Times New Roman" w:hAnsi="Roboto" w:cstheme="minorBidi"/>
          <w:color w:val="auto"/>
        </w:rPr>
        <w:t xml:space="preserve"> </w:t>
      </w:r>
      <w:r w:rsidRPr="00973256">
        <w:rPr>
          <w:rFonts w:ascii="Roboto" w:eastAsia="Times New Roman" w:hAnsi="Roboto" w:cstheme="minorBidi"/>
          <w:color w:val="auto"/>
        </w:rPr>
        <w:t>important, indignité (</w:t>
      </w:r>
      <w:r w:rsidR="006B7306" w:rsidRPr="00973256">
        <w:rPr>
          <w:rFonts w:ascii="Roboto" w:eastAsia="Times New Roman" w:hAnsi="Roboto" w:cstheme="minorBidi"/>
          <w:color w:val="auto"/>
        </w:rPr>
        <w:t>7</w:t>
      </w:r>
      <w:r w:rsidRPr="00973256">
        <w:rPr>
          <w:rFonts w:ascii="Roboto" w:eastAsia="Times New Roman" w:hAnsi="Roboto" w:cstheme="minorBidi"/>
          <w:color w:val="auto"/>
        </w:rPr>
        <w:t xml:space="preserve"> % du parc privé).</w:t>
      </w:r>
      <w:r w:rsidR="007D628C" w:rsidRPr="00973256">
        <w:rPr>
          <w:rFonts w:ascii="Roboto" w:eastAsia="Times New Roman" w:hAnsi="Roboto" w:cstheme="minorBidi"/>
          <w:color w:val="auto"/>
        </w:rPr>
        <w:t xml:space="preserve"> </w:t>
      </w:r>
      <w:r w:rsidR="00A12E62" w:rsidRPr="00973256">
        <w:rPr>
          <w:rFonts w:ascii="Roboto" w:eastAsia="Times New Roman" w:hAnsi="Roboto" w:cstheme="minorBidi"/>
          <w:color w:val="auto"/>
        </w:rPr>
        <w:t xml:space="preserve">La qualité du logement et du cadre de vie </w:t>
      </w:r>
      <w:r w:rsidR="0FDD4B0F" w:rsidRPr="00973256">
        <w:rPr>
          <w:rFonts w:ascii="Roboto" w:eastAsia="Times New Roman" w:hAnsi="Roboto" w:cstheme="minorBidi"/>
          <w:color w:val="auto"/>
        </w:rPr>
        <w:t>contribue</w:t>
      </w:r>
      <w:r w:rsidR="00A12E62" w:rsidRPr="00973256">
        <w:rPr>
          <w:rFonts w:ascii="Roboto" w:eastAsia="Times New Roman" w:hAnsi="Roboto" w:cstheme="minorBidi"/>
          <w:color w:val="auto"/>
        </w:rPr>
        <w:t xml:space="preserve"> à la cohésion familiale et sociale, facilitent les</w:t>
      </w:r>
      <w:r w:rsidR="008604E0" w:rsidRPr="00973256">
        <w:rPr>
          <w:rFonts w:ascii="Roboto" w:eastAsia="Times New Roman" w:hAnsi="Roboto" w:cstheme="minorBidi"/>
          <w:color w:val="auto"/>
        </w:rPr>
        <w:t xml:space="preserve"> </w:t>
      </w:r>
      <w:r w:rsidR="00A12E62" w:rsidRPr="00973256">
        <w:rPr>
          <w:rFonts w:ascii="Roboto" w:eastAsia="Times New Roman" w:hAnsi="Roboto" w:cstheme="minorBidi"/>
          <w:color w:val="auto"/>
        </w:rPr>
        <w:t>conditions d'éducation des enfants et plus globalement participent à l'épanouissement des ménages et à</w:t>
      </w:r>
      <w:r w:rsidR="008604E0" w:rsidRPr="00973256">
        <w:rPr>
          <w:rFonts w:ascii="Roboto" w:eastAsia="Times New Roman" w:hAnsi="Roboto" w:cstheme="minorBidi"/>
          <w:color w:val="auto"/>
        </w:rPr>
        <w:t xml:space="preserve"> </w:t>
      </w:r>
      <w:r w:rsidR="00A12E62" w:rsidRPr="00973256">
        <w:rPr>
          <w:rFonts w:ascii="Roboto" w:eastAsia="Times New Roman" w:hAnsi="Roboto" w:cstheme="minorBidi"/>
          <w:color w:val="auto"/>
        </w:rPr>
        <w:t>leurs projets d'insertion. L’absence de logement ou le mal-logement constitue</w:t>
      </w:r>
      <w:r w:rsidR="007D628C" w:rsidRPr="00973256">
        <w:rPr>
          <w:rFonts w:ascii="Roboto" w:eastAsia="Times New Roman" w:hAnsi="Roboto" w:cstheme="minorBidi"/>
          <w:color w:val="auto"/>
        </w:rPr>
        <w:t>nt</w:t>
      </w:r>
      <w:r w:rsidR="00A12E62" w:rsidRPr="00973256">
        <w:rPr>
          <w:rFonts w:ascii="Roboto" w:eastAsia="Times New Roman" w:hAnsi="Roboto" w:cstheme="minorBidi"/>
          <w:color w:val="auto"/>
        </w:rPr>
        <w:t xml:space="preserve"> des risques sociaux majeurs</w:t>
      </w:r>
      <w:r w:rsidR="008604E0" w:rsidRPr="00973256">
        <w:rPr>
          <w:rFonts w:ascii="Roboto" w:eastAsia="Times New Roman" w:hAnsi="Roboto" w:cstheme="minorBidi"/>
          <w:color w:val="auto"/>
        </w:rPr>
        <w:t xml:space="preserve"> </w:t>
      </w:r>
      <w:r w:rsidR="00A12E62" w:rsidRPr="00973256">
        <w:rPr>
          <w:rFonts w:ascii="Roboto" w:eastAsia="Times New Roman" w:hAnsi="Roboto" w:cstheme="minorBidi"/>
          <w:color w:val="auto"/>
        </w:rPr>
        <w:t>pour les familles.</w:t>
      </w:r>
    </w:p>
    <w:p w14:paraId="4F43ACF8" w14:textId="77777777" w:rsidR="007D628C" w:rsidRPr="00973256" w:rsidRDefault="007D628C" w:rsidP="007D628C">
      <w:pPr>
        <w:spacing w:after="0" w:line="259" w:lineRule="auto"/>
        <w:rPr>
          <w:rFonts w:ascii="Roboto" w:eastAsia="Times New Roman" w:hAnsi="Roboto" w:cstheme="minorHAnsi"/>
        </w:rPr>
      </w:pPr>
    </w:p>
    <w:p w14:paraId="534162FA" w14:textId="4F04F911" w:rsidR="00A12E62" w:rsidRPr="00973256" w:rsidRDefault="00A12E62" w:rsidP="00D96D1A">
      <w:pPr>
        <w:spacing w:after="0" w:line="259" w:lineRule="auto"/>
        <w:ind w:left="142" w:hanging="6"/>
        <w:rPr>
          <w:rFonts w:ascii="Roboto" w:eastAsia="Times New Roman" w:hAnsi="Roboto" w:cstheme="minorBidi"/>
        </w:rPr>
      </w:pPr>
      <w:r w:rsidRPr="00973256">
        <w:rPr>
          <w:rFonts w:ascii="Roboto" w:eastAsia="Times New Roman" w:hAnsi="Roboto" w:cstheme="minorBidi"/>
        </w:rPr>
        <w:t xml:space="preserve">Les Caf sont </w:t>
      </w:r>
      <w:bookmarkStart w:id="1" w:name="_Int_FYktkCdZ"/>
      <w:r w:rsidRPr="00973256">
        <w:rPr>
          <w:rFonts w:ascii="Roboto" w:eastAsia="Times New Roman" w:hAnsi="Roboto" w:cstheme="minorBidi"/>
        </w:rPr>
        <w:t>reconnues</w:t>
      </w:r>
      <w:bookmarkEnd w:id="1"/>
      <w:r w:rsidRPr="00973256">
        <w:rPr>
          <w:rFonts w:ascii="Roboto" w:eastAsia="Times New Roman" w:hAnsi="Roboto" w:cstheme="minorBidi"/>
        </w:rPr>
        <w:t xml:space="preserve"> comme des acteurs des politiques publiques du logement et de l’habitat par les</w:t>
      </w:r>
      <w:r w:rsidR="008604E0" w:rsidRPr="00973256">
        <w:rPr>
          <w:rFonts w:ascii="Roboto" w:eastAsia="Times New Roman" w:hAnsi="Roboto" w:cstheme="minorBidi"/>
        </w:rPr>
        <w:t xml:space="preserve"> </w:t>
      </w:r>
      <w:r w:rsidRPr="00973256">
        <w:rPr>
          <w:rFonts w:ascii="Roboto" w:eastAsia="Times New Roman" w:hAnsi="Roboto" w:cstheme="minorBidi"/>
        </w:rPr>
        <w:t>différents textes législatifs et sont membres de droit des différentes instances stratégiques et opérationnelles</w:t>
      </w:r>
      <w:r w:rsidR="00E64CEE" w:rsidRPr="00973256">
        <w:rPr>
          <w:rFonts w:ascii="Roboto" w:eastAsia="Times New Roman" w:hAnsi="Roboto" w:cstheme="minorBidi"/>
        </w:rPr>
        <w:t xml:space="preserve"> </w:t>
      </w:r>
      <w:r w:rsidRPr="00973256">
        <w:rPr>
          <w:rFonts w:ascii="Roboto" w:eastAsia="Times New Roman" w:hAnsi="Roboto" w:cstheme="minorBidi"/>
        </w:rPr>
        <w:t>qui encadrent ces politiques</w:t>
      </w:r>
      <w:r w:rsidR="00E64CEE" w:rsidRPr="00973256">
        <w:rPr>
          <w:rFonts w:ascii="Roboto" w:eastAsia="Times New Roman" w:hAnsi="Roboto" w:cstheme="minorBidi"/>
        </w:rPr>
        <w:t>.</w:t>
      </w:r>
    </w:p>
    <w:p w14:paraId="716708EA" w14:textId="77777777" w:rsidR="007D628C" w:rsidRPr="00973256" w:rsidRDefault="007D628C" w:rsidP="1A1D1824">
      <w:pPr>
        <w:spacing w:after="0" w:line="259" w:lineRule="auto"/>
        <w:rPr>
          <w:rFonts w:ascii="Roboto" w:eastAsia="Times New Roman" w:hAnsi="Roboto" w:cstheme="minorBidi"/>
        </w:rPr>
      </w:pPr>
    </w:p>
    <w:p w14:paraId="3965D905" w14:textId="165129F1" w:rsidR="00E64CEE" w:rsidRPr="00973256" w:rsidRDefault="00535EEF" w:rsidP="00906C54">
      <w:pPr>
        <w:spacing w:after="0" w:line="259" w:lineRule="auto"/>
        <w:ind w:left="142"/>
        <w:rPr>
          <w:rFonts w:ascii="Roboto" w:eastAsia="Times New Roman" w:hAnsi="Roboto" w:cstheme="minorHAnsi"/>
        </w:rPr>
      </w:pPr>
      <w:r w:rsidRPr="00973256">
        <w:rPr>
          <w:rFonts w:ascii="Roboto" w:eastAsia="Times New Roman" w:hAnsi="Roboto" w:cstheme="minorHAnsi"/>
        </w:rPr>
        <w:t>Le logement est une thématique complexe qui s’appuie sur une multiplicité d’acteurs et de compétences et de nombreux dispositifs et instances partenariales, déclinés par les lois successives et leurs décrets d’application (</w:t>
      </w:r>
      <w:r w:rsidR="00906C54">
        <w:rPr>
          <w:rFonts w:ascii="Roboto" w:eastAsia="Times New Roman" w:hAnsi="Roboto" w:cstheme="minorHAnsi"/>
        </w:rPr>
        <w:t>L</w:t>
      </w:r>
      <w:r w:rsidRPr="00973256">
        <w:rPr>
          <w:rFonts w:ascii="Roboto" w:eastAsia="Times New Roman" w:hAnsi="Roboto" w:cstheme="minorHAnsi"/>
        </w:rPr>
        <w:t xml:space="preserve">oi </w:t>
      </w:r>
      <w:r w:rsidR="00017BC3" w:rsidRPr="00973256">
        <w:rPr>
          <w:rFonts w:ascii="Roboto" w:eastAsia="Times New Roman" w:hAnsi="Roboto" w:cstheme="minorHAnsi"/>
        </w:rPr>
        <w:t>B</w:t>
      </w:r>
      <w:r w:rsidRPr="00973256">
        <w:rPr>
          <w:rFonts w:ascii="Roboto" w:eastAsia="Times New Roman" w:hAnsi="Roboto" w:cstheme="minorHAnsi"/>
        </w:rPr>
        <w:t xml:space="preserve">esson de 1990, </w:t>
      </w:r>
      <w:r w:rsidR="00906C54">
        <w:rPr>
          <w:rFonts w:ascii="Roboto" w:eastAsia="Times New Roman" w:hAnsi="Roboto" w:cstheme="minorHAnsi"/>
        </w:rPr>
        <w:t>L</w:t>
      </w:r>
      <w:r w:rsidRPr="00973256">
        <w:rPr>
          <w:rFonts w:ascii="Roboto" w:eastAsia="Times New Roman" w:hAnsi="Roboto" w:cstheme="minorHAnsi"/>
        </w:rPr>
        <w:t xml:space="preserve">oi ENL de 2006, </w:t>
      </w:r>
      <w:r w:rsidR="00906C54">
        <w:rPr>
          <w:rFonts w:ascii="Roboto" w:eastAsia="Times New Roman" w:hAnsi="Roboto" w:cstheme="minorHAnsi"/>
        </w:rPr>
        <w:t>L</w:t>
      </w:r>
      <w:r w:rsidRPr="00973256">
        <w:rPr>
          <w:rFonts w:ascii="Roboto" w:eastAsia="Times New Roman" w:hAnsi="Roboto" w:cstheme="minorHAnsi"/>
        </w:rPr>
        <w:t>oi M</w:t>
      </w:r>
      <w:r w:rsidR="00906C54">
        <w:rPr>
          <w:rFonts w:ascii="Roboto" w:eastAsia="Times New Roman" w:hAnsi="Roboto" w:cstheme="minorHAnsi"/>
        </w:rPr>
        <w:t>olle</w:t>
      </w:r>
      <w:r w:rsidRPr="00973256">
        <w:rPr>
          <w:rFonts w:ascii="Roboto" w:eastAsia="Times New Roman" w:hAnsi="Roboto" w:cstheme="minorHAnsi"/>
        </w:rPr>
        <w:t xml:space="preserve"> de 2009, </w:t>
      </w:r>
      <w:r w:rsidR="00906C54">
        <w:rPr>
          <w:rFonts w:ascii="Roboto" w:eastAsia="Times New Roman" w:hAnsi="Roboto" w:cstheme="minorHAnsi"/>
        </w:rPr>
        <w:t>Loi</w:t>
      </w:r>
      <w:r w:rsidRPr="00973256">
        <w:rPr>
          <w:rFonts w:ascii="Roboto" w:eastAsia="Times New Roman" w:hAnsi="Roboto" w:cstheme="minorHAnsi"/>
        </w:rPr>
        <w:t xml:space="preserve"> A</w:t>
      </w:r>
      <w:r w:rsidR="00906C54">
        <w:rPr>
          <w:rFonts w:ascii="Roboto" w:eastAsia="Times New Roman" w:hAnsi="Roboto" w:cstheme="minorHAnsi"/>
        </w:rPr>
        <w:t>lur</w:t>
      </w:r>
      <w:r w:rsidRPr="00973256">
        <w:rPr>
          <w:rFonts w:ascii="Roboto" w:eastAsia="Times New Roman" w:hAnsi="Roboto" w:cstheme="minorHAnsi"/>
        </w:rPr>
        <w:t xml:space="preserve"> de 2014, </w:t>
      </w:r>
      <w:r w:rsidR="00906C54">
        <w:rPr>
          <w:rFonts w:ascii="Roboto" w:eastAsia="Times New Roman" w:hAnsi="Roboto" w:cstheme="minorHAnsi"/>
        </w:rPr>
        <w:t>L</w:t>
      </w:r>
      <w:r w:rsidRPr="00973256">
        <w:rPr>
          <w:rFonts w:ascii="Roboto" w:eastAsia="Times New Roman" w:hAnsi="Roboto" w:cstheme="minorHAnsi"/>
        </w:rPr>
        <w:t>oi E</w:t>
      </w:r>
      <w:r w:rsidR="00906C54">
        <w:rPr>
          <w:rFonts w:ascii="Roboto" w:eastAsia="Times New Roman" w:hAnsi="Roboto" w:cstheme="minorHAnsi"/>
        </w:rPr>
        <w:t>lan</w:t>
      </w:r>
      <w:r w:rsidR="008C7C20" w:rsidRPr="00973256">
        <w:rPr>
          <w:rFonts w:ascii="Roboto" w:eastAsia="Times New Roman" w:hAnsi="Roboto" w:cstheme="minorHAnsi"/>
        </w:rPr>
        <w:t xml:space="preserve"> 2018</w:t>
      </w:r>
      <w:r w:rsidRPr="00973256">
        <w:rPr>
          <w:rFonts w:ascii="Roboto" w:eastAsia="Times New Roman" w:hAnsi="Roboto" w:cstheme="minorHAnsi"/>
        </w:rPr>
        <w:t>).</w:t>
      </w:r>
    </w:p>
    <w:p w14:paraId="2C8E9007" w14:textId="77777777" w:rsidR="007D628C" w:rsidRPr="00973256" w:rsidRDefault="007D628C" w:rsidP="00535EEF">
      <w:pPr>
        <w:spacing w:after="0" w:line="259" w:lineRule="auto"/>
        <w:rPr>
          <w:rFonts w:ascii="Roboto" w:eastAsia="Times New Roman" w:hAnsi="Roboto" w:cstheme="minorHAnsi"/>
        </w:rPr>
      </w:pPr>
    </w:p>
    <w:p w14:paraId="1E5D8003" w14:textId="29641E1D" w:rsidR="00992AA6" w:rsidRPr="00973256" w:rsidRDefault="00C127EB" w:rsidP="00906C54">
      <w:pPr>
        <w:spacing w:after="0" w:line="259" w:lineRule="auto"/>
        <w:ind w:left="142"/>
        <w:rPr>
          <w:rFonts w:ascii="Roboto" w:eastAsia="Times New Roman" w:hAnsi="Roboto" w:cstheme="minorHAnsi"/>
          <w:strike/>
          <w:color w:val="000000" w:themeColor="text1"/>
        </w:rPr>
      </w:pPr>
      <w:r w:rsidRPr="00973256">
        <w:rPr>
          <w:rFonts w:ascii="Roboto" w:eastAsia="Times New Roman" w:hAnsi="Roboto" w:cstheme="minorHAnsi"/>
        </w:rPr>
        <w:t>La</w:t>
      </w:r>
      <w:r w:rsidR="00A41ADD" w:rsidRPr="00973256">
        <w:rPr>
          <w:rFonts w:ascii="Roboto" w:eastAsia="Times New Roman" w:hAnsi="Roboto" w:cstheme="minorHAnsi"/>
        </w:rPr>
        <w:t xml:space="preserve"> Convention</w:t>
      </w:r>
      <w:r w:rsidR="00EA1BC7" w:rsidRPr="00973256">
        <w:rPr>
          <w:rFonts w:ascii="Roboto" w:eastAsia="Times New Roman" w:hAnsi="Roboto" w:cstheme="minorHAnsi"/>
        </w:rPr>
        <w:t xml:space="preserve"> d’</w:t>
      </w:r>
      <w:r w:rsidR="00030C48" w:rsidRPr="00973256">
        <w:rPr>
          <w:rFonts w:ascii="Roboto" w:eastAsia="Times New Roman" w:hAnsi="Roboto" w:cstheme="minorHAnsi"/>
        </w:rPr>
        <w:t>Objectifs et de Gestion (Cog)</w:t>
      </w:r>
      <w:r w:rsidR="00A41ADD" w:rsidRPr="00973256">
        <w:rPr>
          <w:rFonts w:ascii="Roboto" w:eastAsia="Times New Roman" w:hAnsi="Roboto" w:cstheme="minorHAnsi"/>
        </w:rPr>
        <w:t xml:space="preserve"> 2023/2027 </w:t>
      </w:r>
      <w:r w:rsidR="00992AA6" w:rsidRPr="00973256">
        <w:rPr>
          <w:rFonts w:ascii="Roboto" w:eastAsia="Times New Roman" w:hAnsi="Roboto" w:cstheme="minorHAnsi"/>
        </w:rPr>
        <w:t>accentue fortement les engagements en matière de logement. Elle engage le réseau à</w:t>
      </w:r>
      <w:r w:rsidR="00906C54">
        <w:rPr>
          <w:rFonts w:ascii="Roboto" w:eastAsia="Times New Roman" w:hAnsi="Roboto" w:cstheme="minorHAnsi"/>
        </w:rPr>
        <w:t xml:space="preserve"> </w:t>
      </w:r>
      <w:r w:rsidR="00C25E28" w:rsidRPr="00973256">
        <w:rPr>
          <w:rFonts w:ascii="Roboto" w:eastAsia="Times New Roman" w:hAnsi="Roboto" w:cstheme="minorHAnsi"/>
        </w:rPr>
        <w:t>s</w:t>
      </w:r>
      <w:r w:rsidR="00992AA6" w:rsidRPr="00973256">
        <w:rPr>
          <w:rFonts w:ascii="Roboto" w:eastAsia="Times New Roman" w:hAnsi="Roboto" w:cstheme="minorHAnsi"/>
        </w:rPr>
        <w:t xml:space="preserve">outenir les politiques </w:t>
      </w:r>
      <w:r w:rsidR="00992AA6" w:rsidRPr="00973256">
        <w:rPr>
          <w:rFonts w:ascii="Roboto" w:eastAsia="Times New Roman" w:hAnsi="Roboto" w:cstheme="minorHAnsi"/>
          <w:color w:val="000000" w:themeColor="text1"/>
        </w:rPr>
        <w:t>publiques du logemen</w:t>
      </w:r>
      <w:r w:rsidR="00C25E28" w:rsidRPr="00973256">
        <w:rPr>
          <w:rFonts w:ascii="Roboto" w:eastAsia="Times New Roman" w:hAnsi="Roboto" w:cstheme="minorHAnsi"/>
          <w:color w:val="000000" w:themeColor="text1"/>
        </w:rPr>
        <w:t>t</w:t>
      </w:r>
      <w:r w:rsidR="00906C54">
        <w:rPr>
          <w:rFonts w:ascii="Roboto" w:eastAsia="Times New Roman" w:hAnsi="Roboto" w:cstheme="minorHAnsi"/>
          <w:color w:val="000000" w:themeColor="text1"/>
        </w:rPr>
        <w:t>.</w:t>
      </w:r>
    </w:p>
    <w:p w14:paraId="283565AF" w14:textId="77777777" w:rsidR="007D628C" w:rsidRPr="00973256" w:rsidRDefault="007D628C" w:rsidP="00C25E28">
      <w:pPr>
        <w:spacing w:after="0" w:line="259" w:lineRule="auto"/>
        <w:rPr>
          <w:rFonts w:ascii="Roboto" w:eastAsia="Times New Roman" w:hAnsi="Roboto" w:cstheme="minorHAnsi"/>
          <w:color w:val="000000" w:themeColor="text1"/>
        </w:rPr>
      </w:pPr>
    </w:p>
    <w:p w14:paraId="58A22248" w14:textId="339E618C" w:rsidR="004015AB" w:rsidRPr="00973256" w:rsidRDefault="00C76DBC" w:rsidP="00906C54">
      <w:pPr>
        <w:spacing w:after="0" w:line="259" w:lineRule="auto"/>
        <w:ind w:left="142"/>
        <w:rPr>
          <w:rFonts w:ascii="Roboto" w:eastAsia="Times New Roman" w:hAnsi="Roboto" w:cstheme="minorHAnsi"/>
        </w:rPr>
      </w:pPr>
      <w:r w:rsidRPr="00973256">
        <w:rPr>
          <w:rFonts w:ascii="Roboto" w:eastAsia="Times New Roman" w:hAnsi="Roboto" w:cstheme="minorHAnsi"/>
        </w:rPr>
        <w:t>E</w:t>
      </w:r>
      <w:r w:rsidR="00992AA6" w:rsidRPr="00973256">
        <w:rPr>
          <w:rFonts w:ascii="Roboto" w:eastAsia="Times New Roman" w:hAnsi="Roboto" w:cstheme="minorHAnsi"/>
        </w:rPr>
        <w:t xml:space="preserve">n mettant en </w:t>
      </w:r>
      <w:r w:rsidRPr="00973256">
        <w:rPr>
          <w:rFonts w:ascii="Roboto" w:eastAsia="Times New Roman" w:hAnsi="Roboto" w:cstheme="minorHAnsi"/>
        </w:rPr>
        <w:t>œuvre</w:t>
      </w:r>
      <w:r w:rsidR="00992AA6" w:rsidRPr="00973256">
        <w:rPr>
          <w:rFonts w:ascii="Roboto" w:eastAsia="Times New Roman" w:hAnsi="Roboto" w:cstheme="minorHAnsi"/>
        </w:rPr>
        <w:t xml:space="preserve"> les dispositifs en faveur de l’inclusion sociale : renforcer le repérage et le</w:t>
      </w:r>
      <w:r w:rsidRPr="00973256">
        <w:rPr>
          <w:rFonts w:ascii="Roboto" w:eastAsia="Times New Roman" w:hAnsi="Roboto" w:cstheme="minorHAnsi"/>
        </w:rPr>
        <w:t xml:space="preserve"> </w:t>
      </w:r>
      <w:r w:rsidR="00992AA6" w:rsidRPr="00973256">
        <w:rPr>
          <w:rFonts w:ascii="Roboto" w:eastAsia="Times New Roman" w:hAnsi="Roboto" w:cstheme="minorHAnsi"/>
        </w:rPr>
        <w:t xml:space="preserve">traitement de la </w:t>
      </w:r>
      <w:r w:rsidR="004015AB" w:rsidRPr="00973256">
        <w:rPr>
          <w:rFonts w:ascii="Roboto" w:eastAsia="Times New Roman" w:hAnsi="Roboto" w:cstheme="minorHAnsi"/>
        </w:rPr>
        <w:t>non-décence</w:t>
      </w:r>
      <w:r w:rsidR="00992AA6" w:rsidRPr="00973256">
        <w:rPr>
          <w:rFonts w:ascii="Roboto" w:eastAsia="Times New Roman" w:hAnsi="Roboto" w:cstheme="minorHAnsi"/>
        </w:rPr>
        <w:t>, prévenir les expulsions et travailler sur les projets innovants en</w:t>
      </w:r>
      <w:r w:rsidRPr="00973256">
        <w:rPr>
          <w:rFonts w:ascii="Roboto" w:eastAsia="Times New Roman" w:hAnsi="Roboto" w:cstheme="minorHAnsi"/>
        </w:rPr>
        <w:t xml:space="preserve"> </w:t>
      </w:r>
      <w:r w:rsidR="00992AA6" w:rsidRPr="00973256">
        <w:rPr>
          <w:rFonts w:ascii="Roboto" w:eastAsia="Times New Roman" w:hAnsi="Roboto" w:cstheme="minorHAnsi"/>
        </w:rPr>
        <w:t>matière d’habitat.</w:t>
      </w:r>
    </w:p>
    <w:p w14:paraId="086CD628" w14:textId="77777777" w:rsidR="007D628C" w:rsidRPr="00973256" w:rsidRDefault="007D628C" w:rsidP="007D628C">
      <w:pPr>
        <w:spacing w:after="0" w:line="259" w:lineRule="auto"/>
        <w:rPr>
          <w:rFonts w:ascii="Roboto" w:eastAsia="Times New Roman" w:hAnsi="Roboto" w:cstheme="minorHAnsi"/>
        </w:rPr>
      </w:pPr>
    </w:p>
    <w:p w14:paraId="0856CE88" w14:textId="713A53CD" w:rsidR="00D27C4B" w:rsidRPr="00973256" w:rsidRDefault="008B69EF" w:rsidP="00906C54">
      <w:pPr>
        <w:spacing w:after="0" w:line="259" w:lineRule="auto"/>
        <w:ind w:left="142"/>
        <w:rPr>
          <w:rFonts w:ascii="Roboto" w:eastAsia="Times New Roman" w:hAnsi="Roboto" w:cstheme="minorBidi"/>
          <w:color w:val="auto"/>
        </w:rPr>
      </w:pPr>
      <w:r w:rsidRPr="00973256">
        <w:rPr>
          <w:rFonts w:ascii="Roboto" w:eastAsia="Times New Roman" w:hAnsi="Roboto" w:cstheme="minorHAnsi"/>
        </w:rPr>
        <w:t xml:space="preserve">L’objet du présent appel à projets concerne l’axe </w:t>
      </w:r>
      <w:r w:rsidR="00017BC3" w:rsidRPr="00973256">
        <w:rPr>
          <w:rFonts w:ascii="Roboto" w:eastAsia="Times New Roman" w:hAnsi="Roboto" w:cstheme="minorHAnsi"/>
        </w:rPr>
        <w:t>7</w:t>
      </w:r>
      <w:r w:rsidRPr="00973256">
        <w:rPr>
          <w:rFonts w:ascii="Roboto" w:eastAsia="Times New Roman" w:hAnsi="Roboto" w:cstheme="minorHAnsi"/>
        </w:rPr>
        <w:t xml:space="preserve">. </w:t>
      </w:r>
      <w:r w:rsidR="00906C54">
        <w:rPr>
          <w:rFonts w:ascii="Roboto" w:eastAsia="Times New Roman" w:hAnsi="Roboto" w:cstheme="minorHAnsi"/>
        </w:rPr>
        <w:t>C</w:t>
      </w:r>
      <w:r w:rsidR="007C7B93" w:rsidRPr="00973256">
        <w:rPr>
          <w:rFonts w:ascii="Roboto" w:eastAsia="Times New Roman" w:hAnsi="Roboto" w:cstheme="minorBidi"/>
          <w:color w:val="auto"/>
        </w:rPr>
        <w:t>e nouveau financement a été un levier pour renforcer la présence et la plus-value des Caf dans les politiques locales du logement. Il leur a permis une plus grande visibilité sur le territoire</w:t>
      </w:r>
      <w:r w:rsidR="00D27C4B" w:rsidRPr="00973256">
        <w:rPr>
          <w:rFonts w:ascii="Roboto" w:eastAsia="Times New Roman" w:hAnsi="Roboto" w:cstheme="minorBidi"/>
          <w:color w:val="auto"/>
        </w:rPr>
        <w:t xml:space="preserve">. </w:t>
      </w:r>
      <w:r w:rsidR="00D27C4B" w:rsidRPr="00973256">
        <w:rPr>
          <w:rFonts w:ascii="Roboto" w:hAnsi="Roboto"/>
          <w:color w:val="auto"/>
        </w:rPr>
        <w:t xml:space="preserve">Au cours de la dernière période conventionnelle, la Caf a contribué au financement d’un projet de </w:t>
      </w:r>
      <w:r w:rsidR="00017BC3" w:rsidRPr="00973256">
        <w:rPr>
          <w:rFonts w:ascii="Roboto" w:hAnsi="Roboto"/>
          <w:color w:val="auto"/>
        </w:rPr>
        <w:t>"</w:t>
      </w:r>
      <w:r w:rsidR="00017BC3" w:rsidRPr="00973256">
        <w:rPr>
          <w:rFonts w:ascii="Roboto" w:hAnsi="Roboto"/>
          <w:i/>
          <w:iCs/>
          <w:color w:val="auto"/>
        </w:rPr>
        <w:t>T</w:t>
      </w:r>
      <w:r w:rsidR="00D27C4B" w:rsidRPr="00973256">
        <w:rPr>
          <w:rFonts w:ascii="Roboto" w:hAnsi="Roboto"/>
          <w:i/>
          <w:iCs/>
          <w:color w:val="auto"/>
        </w:rPr>
        <w:t>iny house</w:t>
      </w:r>
      <w:r w:rsidR="00017BC3" w:rsidRPr="00973256">
        <w:rPr>
          <w:rFonts w:ascii="Roboto" w:hAnsi="Roboto"/>
          <w:color w:val="auto"/>
        </w:rPr>
        <w:t>"</w:t>
      </w:r>
      <w:r w:rsidR="00D27C4B" w:rsidRPr="00973256">
        <w:rPr>
          <w:rFonts w:ascii="Roboto" w:hAnsi="Roboto"/>
          <w:color w:val="auto"/>
        </w:rPr>
        <w:t xml:space="preserve"> à Montreuil. La Caf souhaite accroître son soutien financier aux porteurs de projets répondant aux critères </w:t>
      </w:r>
      <w:r w:rsidR="00017BC3" w:rsidRPr="00973256">
        <w:rPr>
          <w:rFonts w:ascii="Roboto" w:hAnsi="Roboto"/>
          <w:color w:val="auto"/>
        </w:rPr>
        <w:t>de l'axe 7</w:t>
      </w:r>
      <w:r w:rsidR="00D27C4B" w:rsidRPr="00973256">
        <w:rPr>
          <w:rFonts w:ascii="Roboto" w:hAnsi="Roboto"/>
          <w:color w:val="auto"/>
        </w:rPr>
        <w:t xml:space="preserve">. </w:t>
      </w:r>
    </w:p>
    <w:p w14:paraId="08F7C2DD" w14:textId="77777777" w:rsidR="00906C54" w:rsidRPr="00973256" w:rsidRDefault="00906C54" w:rsidP="008763CF">
      <w:pPr>
        <w:spacing w:after="0" w:line="259" w:lineRule="auto"/>
        <w:rPr>
          <w:rFonts w:ascii="Roboto" w:eastAsia="Times New Roman" w:hAnsi="Roboto" w:cstheme="minorHAnsi"/>
          <w:color w:val="auto"/>
        </w:rPr>
      </w:pPr>
    </w:p>
    <w:p w14:paraId="49577404" w14:textId="43441CB5" w:rsidR="00761950" w:rsidRPr="00973256" w:rsidRDefault="00973256" w:rsidP="00906C54">
      <w:pPr>
        <w:pStyle w:val="Titre2"/>
        <w:numPr>
          <w:ilvl w:val="0"/>
          <w:numId w:val="14"/>
        </w:numPr>
        <w:ind w:left="426"/>
        <w:rPr>
          <w:rFonts w:ascii="Roboto" w:eastAsia="Times New Roman" w:hAnsi="Roboto"/>
          <w:b/>
          <w:bCs/>
          <w:color w:val="0070C0"/>
        </w:rPr>
      </w:pPr>
      <w:r>
        <w:rPr>
          <w:rFonts w:ascii="Roboto" w:eastAsia="Times New Roman" w:hAnsi="Roboto"/>
          <w:b/>
          <w:bCs/>
          <w:color w:val="0070C0"/>
        </w:rPr>
        <w:t>A</w:t>
      </w:r>
      <w:r w:rsidR="004A6A38" w:rsidRPr="00973256">
        <w:rPr>
          <w:rFonts w:ascii="Roboto" w:eastAsia="Times New Roman" w:hAnsi="Roboto"/>
          <w:b/>
          <w:bCs/>
          <w:color w:val="0070C0"/>
        </w:rPr>
        <w:t>ctions éligibles</w:t>
      </w:r>
    </w:p>
    <w:p w14:paraId="4AA4DFC4" w14:textId="77777777" w:rsidR="00586A63" w:rsidRPr="00973256" w:rsidRDefault="00586A63" w:rsidP="00D96D1A">
      <w:pPr>
        <w:spacing w:after="0" w:line="240" w:lineRule="auto"/>
        <w:ind w:left="29" w:right="85" w:hanging="6"/>
        <w:rPr>
          <w:rFonts w:ascii="Roboto" w:hAnsi="Roboto"/>
        </w:rPr>
      </w:pPr>
    </w:p>
    <w:p w14:paraId="46704E32" w14:textId="7DD2E48D" w:rsidR="00586A63" w:rsidRPr="00973256" w:rsidRDefault="00906C54" w:rsidP="00906C54">
      <w:pPr>
        <w:spacing w:after="0" w:line="259" w:lineRule="auto"/>
        <w:ind w:left="142"/>
        <w:rPr>
          <w:rFonts w:ascii="Roboto" w:hAnsi="Roboto" w:cstheme="minorBidi"/>
          <w:color w:val="auto"/>
        </w:rPr>
      </w:pPr>
      <w:r w:rsidRPr="00973256">
        <w:rPr>
          <w:rFonts w:ascii="Roboto" w:hAnsi="Roboto"/>
          <w:color w:val="auto"/>
        </w:rPr>
        <w:t>À</w:t>
      </w:r>
      <w:r w:rsidR="00586A63" w:rsidRPr="00973256">
        <w:rPr>
          <w:rFonts w:ascii="Roboto" w:hAnsi="Roboto"/>
          <w:color w:val="auto"/>
        </w:rPr>
        <w:t xml:space="preserve"> travers ce deuxième volet, la branche Famille souhaite améliorer la qualité de ses réponses pour prévenir la précarité, accompagner l’émergence de nouvelles solutions favorisant l’accès au logement des publics les plus fragiles ou en assurant la promotion de nouvelles formes d’habit</w:t>
      </w:r>
      <w:r w:rsidR="1E7A3593" w:rsidRPr="00973256">
        <w:rPr>
          <w:rFonts w:ascii="Roboto" w:hAnsi="Roboto"/>
          <w:color w:val="auto"/>
        </w:rPr>
        <w:t>ats</w:t>
      </w:r>
      <w:r w:rsidR="00586A63" w:rsidRPr="00973256">
        <w:rPr>
          <w:rFonts w:ascii="Roboto" w:hAnsi="Roboto"/>
          <w:color w:val="auto"/>
        </w:rPr>
        <w:t xml:space="preserve">... En soutien des acteurs locaux, la branche Famille s'inscrit dans une dynamique qui permet de créer les conditions minimales de dignité et d’insertion sociale des individus. Elle contribue ainsi à l’accès à un logement de meilleure qualité, à un coût financier plus abordable et potentiellement partagé pour plus de lien social et d’entraide pour les allocataires et leurs familles. </w:t>
      </w:r>
    </w:p>
    <w:p w14:paraId="725BCA64" w14:textId="77777777" w:rsidR="00586A63" w:rsidRDefault="00586A63" w:rsidP="00586A63">
      <w:pPr>
        <w:rPr>
          <w:rFonts w:ascii="Roboto" w:hAnsi="Roboto"/>
        </w:rPr>
      </w:pPr>
    </w:p>
    <w:p w14:paraId="1DB4668E" w14:textId="77777777" w:rsidR="00906C54" w:rsidRPr="00973256" w:rsidRDefault="00906C54" w:rsidP="00586A63">
      <w:pPr>
        <w:rPr>
          <w:rFonts w:ascii="Roboto" w:hAnsi="Roboto"/>
        </w:rPr>
      </w:pPr>
    </w:p>
    <w:p w14:paraId="656B7D76" w14:textId="70A6231D" w:rsidR="001A08A2" w:rsidRPr="00973256" w:rsidRDefault="00586A63" w:rsidP="00906C54">
      <w:pPr>
        <w:spacing w:after="10" w:line="259" w:lineRule="auto"/>
        <w:ind w:left="142" w:right="5"/>
        <w:jc w:val="left"/>
        <w:rPr>
          <w:rFonts w:ascii="Roboto" w:hAnsi="Roboto"/>
          <w:color w:val="auto"/>
        </w:rPr>
      </w:pPr>
      <w:r w:rsidRPr="00973256">
        <w:rPr>
          <w:rFonts w:ascii="Roboto" w:hAnsi="Roboto"/>
          <w:color w:val="auto"/>
        </w:rPr>
        <w:lastRenderedPageBreak/>
        <w:t>Ci-dessous</w:t>
      </w:r>
      <w:r w:rsidR="00906C54">
        <w:rPr>
          <w:rFonts w:ascii="Roboto" w:hAnsi="Roboto"/>
          <w:color w:val="auto"/>
        </w:rPr>
        <w:t xml:space="preserve">, </w:t>
      </w:r>
      <w:r w:rsidRPr="00973256">
        <w:rPr>
          <w:rFonts w:ascii="Roboto" w:hAnsi="Roboto"/>
          <w:color w:val="auto"/>
        </w:rPr>
        <w:t xml:space="preserve">la liste des actions éligibles, la liste n’est pas exhaustive : </w:t>
      </w:r>
    </w:p>
    <w:p w14:paraId="1DACB5D1" w14:textId="49B010B1" w:rsidR="0052004D" w:rsidRPr="00973256" w:rsidRDefault="0052004D" w:rsidP="0052004D">
      <w:pPr>
        <w:pStyle w:val="Paragraphedeliste"/>
        <w:numPr>
          <w:ilvl w:val="0"/>
          <w:numId w:val="13"/>
        </w:numPr>
        <w:spacing w:after="0"/>
        <w:ind w:right="9"/>
        <w:rPr>
          <w:rFonts w:ascii="Roboto" w:hAnsi="Roboto"/>
          <w:color w:val="auto"/>
        </w:rPr>
      </w:pPr>
      <w:r w:rsidRPr="00973256">
        <w:rPr>
          <w:rFonts w:ascii="Roboto" w:hAnsi="Roboto"/>
          <w:color w:val="auto"/>
        </w:rPr>
        <w:t xml:space="preserve">Colocation solidaire ; </w:t>
      </w:r>
    </w:p>
    <w:p w14:paraId="01C97CFB" w14:textId="77777777" w:rsidR="0052004D" w:rsidRPr="00973256" w:rsidRDefault="0052004D" w:rsidP="0052004D">
      <w:pPr>
        <w:pStyle w:val="Paragraphedeliste"/>
        <w:numPr>
          <w:ilvl w:val="0"/>
          <w:numId w:val="13"/>
        </w:numPr>
        <w:spacing w:after="0"/>
        <w:ind w:right="9"/>
        <w:rPr>
          <w:rFonts w:ascii="Roboto" w:hAnsi="Roboto"/>
          <w:color w:val="auto"/>
        </w:rPr>
      </w:pPr>
      <w:r w:rsidRPr="00973256">
        <w:rPr>
          <w:rFonts w:ascii="Roboto" w:hAnsi="Roboto"/>
          <w:color w:val="auto"/>
        </w:rPr>
        <w:t xml:space="preserve">Logement intergénérationnel ; </w:t>
      </w:r>
    </w:p>
    <w:p w14:paraId="7FFD8176" w14:textId="77777777" w:rsidR="0052004D" w:rsidRPr="00973256" w:rsidRDefault="0052004D" w:rsidP="0052004D">
      <w:pPr>
        <w:pStyle w:val="Paragraphedeliste"/>
        <w:numPr>
          <w:ilvl w:val="0"/>
          <w:numId w:val="13"/>
        </w:numPr>
        <w:spacing w:after="0"/>
        <w:ind w:right="9"/>
        <w:rPr>
          <w:rFonts w:ascii="Roboto" w:hAnsi="Roboto"/>
          <w:color w:val="auto"/>
        </w:rPr>
      </w:pPr>
      <w:r w:rsidRPr="00973256">
        <w:rPr>
          <w:rFonts w:ascii="Roboto" w:hAnsi="Roboto"/>
          <w:color w:val="auto"/>
        </w:rPr>
        <w:t xml:space="preserve">Logement solidaire ou partagé ; </w:t>
      </w:r>
    </w:p>
    <w:p w14:paraId="5A0A9204" w14:textId="77777777" w:rsidR="0052004D" w:rsidRPr="00973256" w:rsidRDefault="0052004D" w:rsidP="0052004D">
      <w:pPr>
        <w:pStyle w:val="Paragraphedeliste"/>
        <w:numPr>
          <w:ilvl w:val="0"/>
          <w:numId w:val="13"/>
        </w:numPr>
        <w:spacing w:after="0"/>
        <w:ind w:right="9"/>
        <w:rPr>
          <w:rFonts w:ascii="Roboto" w:hAnsi="Roboto"/>
          <w:color w:val="auto"/>
        </w:rPr>
      </w:pPr>
      <w:r w:rsidRPr="00973256">
        <w:rPr>
          <w:rFonts w:ascii="Roboto" w:hAnsi="Roboto"/>
          <w:color w:val="auto"/>
        </w:rPr>
        <w:t xml:space="preserve">Logement adapté ; </w:t>
      </w:r>
    </w:p>
    <w:p w14:paraId="14ABB427" w14:textId="55B0AAE3" w:rsidR="00586A63" w:rsidRPr="00973256" w:rsidRDefault="0052004D" w:rsidP="00586A63">
      <w:pPr>
        <w:pStyle w:val="Paragraphedeliste"/>
        <w:numPr>
          <w:ilvl w:val="0"/>
          <w:numId w:val="13"/>
        </w:numPr>
        <w:spacing w:after="0"/>
        <w:ind w:right="9"/>
        <w:rPr>
          <w:rFonts w:ascii="Roboto" w:hAnsi="Roboto"/>
          <w:color w:val="auto"/>
        </w:rPr>
      </w:pPr>
      <w:r w:rsidRPr="00973256">
        <w:rPr>
          <w:rFonts w:ascii="Roboto" w:hAnsi="Roboto"/>
          <w:color w:val="auto"/>
        </w:rPr>
        <w:t>Meilleure organisation de la rencontre entre l’offre et la demande de logement (Plateforme e-logement, etc.).</w:t>
      </w:r>
    </w:p>
    <w:p w14:paraId="4FF38248" w14:textId="732B243F" w:rsidR="00EE6A6B" w:rsidRPr="00973256" w:rsidRDefault="00EE6A6B" w:rsidP="45613ABB">
      <w:pPr>
        <w:pStyle w:val="Paragraphedeliste"/>
        <w:numPr>
          <w:ilvl w:val="0"/>
          <w:numId w:val="13"/>
        </w:numPr>
        <w:spacing w:after="0"/>
        <w:ind w:right="9"/>
        <w:rPr>
          <w:rFonts w:ascii="Roboto" w:hAnsi="Roboto"/>
          <w:color w:val="auto"/>
        </w:rPr>
      </w:pPr>
      <w:r w:rsidRPr="00973256">
        <w:rPr>
          <w:rFonts w:ascii="Roboto" w:hAnsi="Roboto"/>
          <w:color w:val="auto"/>
        </w:rPr>
        <w:t>Amélioration de la qualité du logement ;</w:t>
      </w:r>
    </w:p>
    <w:p w14:paraId="4BD9D60D" w14:textId="0FCC3BA8" w:rsidR="00EE6A6B" w:rsidRPr="00973256" w:rsidRDefault="00EE6A6B" w:rsidP="45613ABB">
      <w:pPr>
        <w:pStyle w:val="Paragraphedeliste"/>
        <w:numPr>
          <w:ilvl w:val="0"/>
          <w:numId w:val="13"/>
        </w:numPr>
        <w:spacing w:after="0"/>
        <w:ind w:right="9"/>
        <w:rPr>
          <w:rFonts w:ascii="Roboto" w:hAnsi="Roboto"/>
          <w:color w:val="auto"/>
        </w:rPr>
      </w:pPr>
      <w:r w:rsidRPr="00973256">
        <w:rPr>
          <w:rFonts w:ascii="Roboto" w:hAnsi="Roboto"/>
          <w:color w:val="auto"/>
        </w:rPr>
        <w:t xml:space="preserve">Soutien aux initiatives citoyennes et animation de la vie du quartier ; </w:t>
      </w:r>
    </w:p>
    <w:p w14:paraId="7EF59F03" w14:textId="58682CC3" w:rsidR="00EE6A6B" w:rsidRPr="00973256" w:rsidRDefault="00EE6A6B" w:rsidP="45613ABB">
      <w:pPr>
        <w:pStyle w:val="Paragraphedeliste"/>
        <w:numPr>
          <w:ilvl w:val="0"/>
          <w:numId w:val="13"/>
        </w:numPr>
        <w:spacing w:after="0"/>
        <w:ind w:right="9"/>
        <w:rPr>
          <w:rFonts w:ascii="Roboto" w:hAnsi="Roboto"/>
          <w:color w:val="auto"/>
        </w:rPr>
      </w:pPr>
      <w:r w:rsidRPr="00973256">
        <w:rPr>
          <w:rFonts w:ascii="Roboto" w:hAnsi="Roboto"/>
          <w:color w:val="auto"/>
        </w:rPr>
        <w:t>Appropriation du logement.</w:t>
      </w:r>
    </w:p>
    <w:p w14:paraId="54C53B02" w14:textId="25F054AA" w:rsidR="10DAA899" w:rsidRPr="00973256" w:rsidRDefault="10DAA899" w:rsidP="45613ABB">
      <w:pPr>
        <w:spacing w:after="0"/>
        <w:ind w:left="0" w:right="9"/>
        <w:rPr>
          <w:rFonts w:ascii="Roboto" w:hAnsi="Roboto" w:cstheme="minorBidi"/>
          <w:color w:val="auto"/>
        </w:rPr>
      </w:pPr>
    </w:p>
    <w:p w14:paraId="1671942A" w14:textId="27E282A2" w:rsidR="00EE6A6B" w:rsidRPr="00973256" w:rsidRDefault="00EE6A6B" w:rsidP="00906C54">
      <w:pPr>
        <w:spacing w:after="0"/>
        <w:ind w:left="142" w:right="9"/>
        <w:rPr>
          <w:rFonts w:ascii="Roboto" w:hAnsi="Roboto" w:cstheme="minorBidi"/>
        </w:rPr>
      </w:pPr>
      <w:r w:rsidRPr="00973256">
        <w:rPr>
          <w:rFonts w:ascii="Roboto" w:hAnsi="Roboto" w:cstheme="minorBidi"/>
        </w:rPr>
        <w:t xml:space="preserve">Le demandeur doit retourner la fiche projet à la Caf, ainsi que tous les documents nécessaires à l’étude de sa candidature. </w:t>
      </w:r>
    </w:p>
    <w:p w14:paraId="48D04011" w14:textId="77777777" w:rsidR="00586A63" w:rsidRPr="00973256" w:rsidRDefault="00586A63" w:rsidP="00B05071">
      <w:pPr>
        <w:spacing w:after="0"/>
        <w:ind w:left="63" w:right="9"/>
        <w:rPr>
          <w:rFonts w:ascii="Roboto" w:hAnsi="Roboto" w:cstheme="minorHAnsi"/>
        </w:rPr>
      </w:pPr>
    </w:p>
    <w:p w14:paraId="70600958" w14:textId="77777777" w:rsidR="00411F77" w:rsidRPr="00973256" w:rsidRDefault="005B07CE" w:rsidP="00906C54">
      <w:pPr>
        <w:spacing w:after="0"/>
        <w:ind w:left="142" w:right="9"/>
        <w:rPr>
          <w:rFonts w:ascii="Roboto" w:hAnsi="Roboto" w:cstheme="minorHAnsi"/>
        </w:rPr>
      </w:pPr>
      <w:r w:rsidRPr="00973256">
        <w:rPr>
          <w:rFonts w:ascii="Roboto" w:hAnsi="Roboto" w:cstheme="minorHAnsi"/>
        </w:rPr>
        <w:t>Les actions retenues pourront avoir un rayonnement à l’échelle du quartier, de la ville, de plusieurs villes ou encore du département.</w:t>
      </w:r>
      <w:r w:rsidR="00586A63" w:rsidRPr="00973256">
        <w:rPr>
          <w:rFonts w:ascii="Roboto" w:hAnsi="Roboto" w:cstheme="minorHAnsi"/>
        </w:rPr>
        <w:t xml:space="preserve"> </w:t>
      </w:r>
    </w:p>
    <w:p w14:paraId="2E86B8F5" w14:textId="77777777" w:rsidR="00411F77" w:rsidRPr="00973256" w:rsidRDefault="00411F77" w:rsidP="00B05071">
      <w:pPr>
        <w:spacing w:after="0"/>
        <w:ind w:left="63" w:right="9"/>
        <w:rPr>
          <w:rFonts w:ascii="Roboto" w:hAnsi="Roboto" w:cstheme="minorHAnsi"/>
        </w:rPr>
      </w:pPr>
    </w:p>
    <w:p w14:paraId="1D18D90C" w14:textId="3A34FE4C" w:rsidR="00411F77" w:rsidRPr="00973256" w:rsidRDefault="00411F77" w:rsidP="00906C54">
      <w:pPr>
        <w:spacing w:after="0"/>
        <w:ind w:left="142" w:right="9"/>
        <w:rPr>
          <w:rFonts w:ascii="Roboto" w:hAnsi="Roboto" w:cstheme="minorHAnsi"/>
        </w:rPr>
      </w:pPr>
      <w:r w:rsidRPr="00973256">
        <w:rPr>
          <w:rFonts w:ascii="Roboto" w:hAnsi="Roboto"/>
        </w:rPr>
        <w:t>La nature des actions soutenues dans le cadre du Fpt peut concerner des dépenses de fonctionnement et/ou d’investissement. Les dépenses d’investissement sont en particulier engagées au profit des structures et services d’accueil, implantées sur des territoires marqués par d’importantes difficultés ou transformations : zone « France ruralités revitalisation » et quartiers prioritaires au titre de la politique de la ville (Qpv), territoires ultramarins. Ces dépenses peuvent intervenir sur des champs non couverts à ce jour par les aides nationales à l’investissement et au fonctionnement. Toutefois, lorsque les actions sont éligibles aux aides nationales, le financement mobilisé dans le cadre du Fpt s’inscrit toujours de manière complémentaire aux fonds nationaux.</w:t>
      </w:r>
    </w:p>
    <w:p w14:paraId="3243E1E7" w14:textId="77777777" w:rsidR="00411F77" w:rsidRDefault="00411F77" w:rsidP="00B05071">
      <w:pPr>
        <w:spacing w:after="0"/>
        <w:ind w:left="63" w:right="9"/>
        <w:rPr>
          <w:rFonts w:ascii="Roboto" w:hAnsi="Roboto" w:cstheme="minorHAnsi"/>
        </w:rPr>
      </w:pPr>
    </w:p>
    <w:p w14:paraId="6AC95C94" w14:textId="15D1A0A0" w:rsidR="00411F77" w:rsidRPr="00973256" w:rsidRDefault="00411F77" w:rsidP="00906C54">
      <w:pPr>
        <w:pStyle w:val="Titre2"/>
        <w:numPr>
          <w:ilvl w:val="0"/>
          <w:numId w:val="14"/>
        </w:numPr>
        <w:ind w:left="426"/>
        <w:rPr>
          <w:rFonts w:ascii="Roboto" w:eastAsia="Times New Roman" w:hAnsi="Roboto"/>
          <w:b/>
          <w:bCs/>
          <w:color w:val="0070C0"/>
        </w:rPr>
      </w:pPr>
      <w:r w:rsidRPr="00973256">
        <w:rPr>
          <w:rFonts w:ascii="Roboto" w:eastAsia="Times New Roman" w:hAnsi="Roboto"/>
          <w:b/>
          <w:bCs/>
          <w:color w:val="0070C0"/>
        </w:rPr>
        <w:t>Dépenses éligibles</w:t>
      </w:r>
    </w:p>
    <w:p w14:paraId="0061AA91" w14:textId="77777777" w:rsidR="00411F77" w:rsidRPr="00973256" w:rsidRDefault="00411F77" w:rsidP="00D96D1A">
      <w:pPr>
        <w:spacing w:after="0" w:line="240" w:lineRule="auto"/>
        <w:ind w:left="29" w:right="85" w:hanging="6"/>
        <w:rPr>
          <w:rFonts w:ascii="Roboto" w:hAnsi="Roboto"/>
        </w:rPr>
      </w:pPr>
    </w:p>
    <w:p w14:paraId="506F55F6" w14:textId="5C164063" w:rsidR="00411F77" w:rsidRPr="00973256" w:rsidRDefault="00411F77" w:rsidP="00411F77">
      <w:pPr>
        <w:ind w:left="115" w:firstLine="0"/>
        <w:rPr>
          <w:rFonts w:ascii="Roboto" w:hAnsi="Roboto"/>
          <w:color w:val="auto"/>
        </w:rPr>
      </w:pPr>
      <w:r w:rsidRPr="00973256">
        <w:rPr>
          <w:rFonts w:ascii="Roboto" w:hAnsi="Roboto" w:cstheme="minorBidi"/>
          <w:color w:val="auto"/>
        </w:rPr>
        <w:t>L’action doit impérativement se dérouler au cours de l’année 202</w:t>
      </w:r>
      <w:r w:rsidR="0067077F">
        <w:rPr>
          <w:rFonts w:ascii="Roboto" w:hAnsi="Roboto" w:cstheme="minorBidi"/>
          <w:color w:val="auto"/>
        </w:rPr>
        <w:t>6</w:t>
      </w:r>
      <w:r w:rsidRPr="00973256">
        <w:rPr>
          <w:rFonts w:ascii="Roboto" w:hAnsi="Roboto" w:cstheme="minorBidi"/>
          <w:color w:val="auto"/>
        </w:rPr>
        <w:t xml:space="preserve">. Elle peut s’inscrire dans un cadre pluriannuel.  </w:t>
      </w:r>
    </w:p>
    <w:p w14:paraId="5FA9A63E" w14:textId="713E27A4" w:rsidR="005B07CE" w:rsidRPr="00973256" w:rsidRDefault="00802677" w:rsidP="00906C54">
      <w:pPr>
        <w:spacing w:after="0"/>
        <w:ind w:left="142" w:right="9"/>
        <w:rPr>
          <w:rFonts w:ascii="Roboto" w:hAnsi="Roboto" w:cstheme="minorHAnsi"/>
          <w:color w:val="auto"/>
        </w:rPr>
      </w:pPr>
      <w:r w:rsidRPr="00973256">
        <w:rPr>
          <w:rFonts w:ascii="Roboto" w:hAnsi="Roboto" w:cstheme="minorHAnsi"/>
          <w:color w:val="auto"/>
        </w:rPr>
        <w:t xml:space="preserve">Les projets peuvent concerner l’investissement ou le fonctionnement. </w:t>
      </w:r>
    </w:p>
    <w:p w14:paraId="0A5B8A7E" w14:textId="15A87B6B" w:rsidR="005B07CE" w:rsidRPr="00973256" w:rsidRDefault="005B07CE" w:rsidP="00906C54">
      <w:pPr>
        <w:spacing w:after="0"/>
        <w:ind w:left="142" w:right="9"/>
        <w:rPr>
          <w:rFonts w:ascii="Roboto" w:hAnsi="Roboto" w:cstheme="minorHAnsi"/>
        </w:rPr>
      </w:pPr>
      <w:r w:rsidRPr="00973256">
        <w:rPr>
          <w:rFonts w:ascii="Roboto" w:hAnsi="Roboto" w:cstheme="minorHAnsi"/>
        </w:rPr>
        <w:t>Une attention particulière sera portée aux projets favorisant une forte implication des familles ou ciblant des publics fragilisés (</w:t>
      </w:r>
      <w:r w:rsidR="00D938C0" w:rsidRPr="00973256">
        <w:rPr>
          <w:rFonts w:ascii="Roboto" w:hAnsi="Roboto" w:cstheme="minorHAnsi"/>
        </w:rPr>
        <w:t xml:space="preserve">jeunes sortis de l’Ase, jeunes souhaitant décohabiter, </w:t>
      </w:r>
      <w:r w:rsidR="007106F9" w:rsidRPr="00973256">
        <w:rPr>
          <w:rFonts w:ascii="Roboto" w:hAnsi="Roboto" w:cstheme="minorHAnsi"/>
        </w:rPr>
        <w:t xml:space="preserve">familles confrontées au handicap, </w:t>
      </w:r>
      <w:r w:rsidRPr="00973256">
        <w:rPr>
          <w:rFonts w:ascii="Roboto" w:hAnsi="Roboto" w:cstheme="minorHAnsi"/>
        </w:rPr>
        <w:t xml:space="preserve">familles monoparentales, familles nombreuses, etc.). </w:t>
      </w:r>
    </w:p>
    <w:p w14:paraId="46CE9ABB" w14:textId="77777777" w:rsidR="00A62DA3" w:rsidRDefault="00A62DA3" w:rsidP="00A62DA3">
      <w:pPr>
        <w:rPr>
          <w:rFonts w:ascii="Roboto" w:hAnsi="Roboto"/>
        </w:rPr>
      </w:pPr>
    </w:p>
    <w:p w14:paraId="750EBAE4" w14:textId="18E52981" w:rsidR="000B5B07" w:rsidRPr="00973256" w:rsidRDefault="000B5B07" w:rsidP="00906C54">
      <w:pPr>
        <w:pStyle w:val="Titre2"/>
        <w:numPr>
          <w:ilvl w:val="0"/>
          <w:numId w:val="14"/>
        </w:numPr>
        <w:ind w:left="426"/>
        <w:rPr>
          <w:rFonts w:ascii="Roboto" w:eastAsia="Times New Roman" w:hAnsi="Roboto"/>
          <w:b/>
          <w:bCs/>
          <w:color w:val="0070C0"/>
        </w:rPr>
      </w:pPr>
      <w:r w:rsidRPr="00973256">
        <w:rPr>
          <w:rFonts w:ascii="Roboto" w:eastAsia="Times New Roman" w:hAnsi="Roboto"/>
          <w:b/>
          <w:bCs/>
          <w:color w:val="0070C0"/>
        </w:rPr>
        <w:t>Engagement du porteur de projet</w:t>
      </w:r>
    </w:p>
    <w:p w14:paraId="1A02969D" w14:textId="77777777" w:rsidR="004B23EF" w:rsidRPr="00973256" w:rsidRDefault="004B23EF" w:rsidP="00D96D1A">
      <w:pPr>
        <w:spacing w:after="0" w:line="240" w:lineRule="auto"/>
        <w:ind w:left="29" w:right="85" w:hanging="6"/>
        <w:rPr>
          <w:rFonts w:ascii="Roboto" w:hAnsi="Roboto"/>
        </w:rPr>
      </w:pPr>
    </w:p>
    <w:p w14:paraId="3BA7CAAD" w14:textId="77777777" w:rsidR="00761950" w:rsidRPr="00973256" w:rsidRDefault="001C0459" w:rsidP="00906C54">
      <w:pPr>
        <w:spacing w:after="205"/>
        <w:ind w:left="142" w:right="9"/>
        <w:rPr>
          <w:rFonts w:ascii="Roboto" w:hAnsi="Roboto" w:cstheme="minorHAnsi"/>
        </w:rPr>
      </w:pPr>
      <w:r w:rsidRPr="00973256">
        <w:rPr>
          <w:rFonts w:ascii="Roboto" w:hAnsi="Roboto" w:cstheme="minorHAnsi"/>
        </w:rPr>
        <w:t>Pour assurer la mission qui lui est confiée, le porteur de projet s'engage à :</w:t>
      </w:r>
    </w:p>
    <w:p w14:paraId="130D815E" w14:textId="5327F909" w:rsidR="00D72E93" w:rsidRPr="00973256" w:rsidRDefault="00D72E93" w:rsidP="009B1420">
      <w:pPr>
        <w:pStyle w:val="Paragraphedeliste"/>
        <w:numPr>
          <w:ilvl w:val="0"/>
          <w:numId w:val="10"/>
        </w:numPr>
        <w:spacing w:after="0"/>
        <w:ind w:right="9"/>
        <w:rPr>
          <w:rFonts w:ascii="Roboto" w:hAnsi="Roboto" w:cstheme="minorHAnsi"/>
        </w:rPr>
      </w:pPr>
      <w:r w:rsidRPr="00973256">
        <w:rPr>
          <w:rFonts w:ascii="Roboto" w:hAnsi="Roboto" w:cstheme="minorHAnsi"/>
        </w:rPr>
        <w:t xml:space="preserve">Mettre en œuvre les actions prévues dans la convention de financement ; </w:t>
      </w:r>
    </w:p>
    <w:p w14:paraId="72F8AE58" w14:textId="77777777" w:rsidR="00D72E93" w:rsidRPr="00973256" w:rsidRDefault="00D72E93" w:rsidP="00D72E93">
      <w:pPr>
        <w:pStyle w:val="Paragraphedeliste"/>
        <w:numPr>
          <w:ilvl w:val="0"/>
          <w:numId w:val="10"/>
        </w:numPr>
        <w:spacing w:after="0"/>
        <w:ind w:right="9"/>
        <w:rPr>
          <w:rFonts w:ascii="Roboto" w:hAnsi="Roboto" w:cstheme="minorHAnsi"/>
        </w:rPr>
      </w:pPr>
      <w:r w:rsidRPr="00973256">
        <w:rPr>
          <w:rFonts w:ascii="Roboto" w:hAnsi="Roboto" w:cstheme="minorHAnsi"/>
        </w:rPr>
        <w:t xml:space="preserve">Participer à la comitologie mise en œuvre par la Caf pour suivre ce projet ; </w:t>
      </w:r>
    </w:p>
    <w:p w14:paraId="0F63B727" w14:textId="77777777" w:rsidR="00C51369" w:rsidRPr="00973256" w:rsidRDefault="001C0459" w:rsidP="00C51369">
      <w:pPr>
        <w:pStyle w:val="Paragraphedeliste"/>
        <w:numPr>
          <w:ilvl w:val="0"/>
          <w:numId w:val="10"/>
        </w:numPr>
        <w:spacing w:after="0"/>
        <w:ind w:right="9"/>
        <w:rPr>
          <w:rFonts w:ascii="Roboto" w:hAnsi="Roboto" w:cstheme="minorHAnsi"/>
        </w:rPr>
      </w:pPr>
      <w:r w:rsidRPr="00973256">
        <w:rPr>
          <w:rFonts w:ascii="Roboto" w:hAnsi="Roboto" w:cstheme="minorHAnsi"/>
        </w:rPr>
        <w:t>Veiller au respect d'une neutralité pour le fonctionnement de son service, et en conséquence, il s'engage à ne pas avoir vocation essentielle de diffusion philosophique, politique, syndicale, ou confessionnelle et à ne pas exercer de pratique sectaire.</w:t>
      </w:r>
      <w:r w:rsidR="00C51369" w:rsidRPr="00973256">
        <w:rPr>
          <w:rFonts w:ascii="Roboto" w:hAnsi="Roboto" w:cstheme="minorHAnsi"/>
        </w:rPr>
        <w:t xml:space="preserve"> </w:t>
      </w:r>
    </w:p>
    <w:p w14:paraId="0742465D" w14:textId="334162E9" w:rsidR="00761950" w:rsidRPr="00973256" w:rsidRDefault="001C0459" w:rsidP="10DAA899">
      <w:pPr>
        <w:pStyle w:val="Paragraphedeliste"/>
        <w:numPr>
          <w:ilvl w:val="0"/>
          <w:numId w:val="10"/>
        </w:numPr>
        <w:spacing w:after="0"/>
        <w:ind w:right="9"/>
        <w:jc w:val="left"/>
        <w:rPr>
          <w:rFonts w:ascii="Roboto" w:hAnsi="Roboto" w:cstheme="minorBidi"/>
        </w:rPr>
      </w:pPr>
      <w:r w:rsidRPr="00973256">
        <w:rPr>
          <w:rFonts w:ascii="Roboto" w:hAnsi="Roboto" w:cstheme="minorBidi"/>
        </w:rPr>
        <w:lastRenderedPageBreak/>
        <w:t>Respecter la Charte de la laïcité de la branche Famille avec ses partenaires, adoptée par le Conseil d'Administration de la Caisse Nationale des Allocations Familiales le 1 septembre</w:t>
      </w:r>
      <w:r w:rsidR="00B63ABC" w:rsidRPr="00973256">
        <w:rPr>
          <w:rFonts w:ascii="Roboto" w:hAnsi="Roboto" w:cstheme="minorBidi"/>
        </w:rPr>
        <w:t xml:space="preserve"> </w:t>
      </w:r>
      <w:r w:rsidR="00BC5281" w:rsidRPr="00973256">
        <w:rPr>
          <w:rFonts w:ascii="Roboto" w:hAnsi="Roboto" w:cstheme="minorBidi"/>
        </w:rPr>
        <w:t>2015</w:t>
      </w:r>
      <w:r w:rsidR="6D83E973" w:rsidRPr="00973256">
        <w:rPr>
          <w:rFonts w:ascii="Roboto" w:hAnsi="Roboto" w:cstheme="minorBidi"/>
        </w:rPr>
        <w:t xml:space="preserve"> et le contrat d’engagement républicain.</w:t>
      </w:r>
    </w:p>
    <w:p w14:paraId="7149A007" w14:textId="77777777" w:rsidR="003242C6" w:rsidRDefault="003242C6" w:rsidP="003242C6">
      <w:pPr>
        <w:spacing w:after="0"/>
        <w:ind w:right="9"/>
        <w:jc w:val="left"/>
        <w:rPr>
          <w:rFonts w:ascii="Roboto" w:hAnsi="Roboto" w:cstheme="minorHAnsi"/>
        </w:rPr>
      </w:pPr>
    </w:p>
    <w:p w14:paraId="3C30DEBF" w14:textId="2B250861" w:rsidR="003242C6" w:rsidRPr="00973256" w:rsidRDefault="003242C6" w:rsidP="00906C54">
      <w:pPr>
        <w:pStyle w:val="Titre2"/>
        <w:numPr>
          <w:ilvl w:val="0"/>
          <w:numId w:val="14"/>
        </w:numPr>
        <w:ind w:left="426"/>
        <w:rPr>
          <w:rFonts w:ascii="Roboto" w:eastAsia="Times New Roman" w:hAnsi="Roboto"/>
        </w:rPr>
      </w:pPr>
      <w:r w:rsidRPr="00973256">
        <w:rPr>
          <w:rFonts w:ascii="Roboto" w:eastAsia="Times New Roman" w:hAnsi="Roboto"/>
          <w:b/>
          <w:bCs/>
          <w:color w:val="0070C0"/>
        </w:rPr>
        <w:t xml:space="preserve"> Modalités de financement</w:t>
      </w:r>
    </w:p>
    <w:p w14:paraId="14921BFB" w14:textId="492D143E" w:rsidR="00761950" w:rsidRPr="00973256" w:rsidRDefault="00761950" w:rsidP="00D96D1A">
      <w:pPr>
        <w:pStyle w:val="Paragraphedeliste"/>
        <w:spacing w:after="0" w:line="240" w:lineRule="auto"/>
        <w:ind w:left="29" w:right="85" w:hanging="6"/>
        <w:contextualSpacing w:val="0"/>
        <w:rPr>
          <w:rFonts w:ascii="Roboto" w:hAnsi="Roboto" w:cstheme="minorHAnsi"/>
        </w:rPr>
      </w:pPr>
    </w:p>
    <w:p w14:paraId="2A4C4506" w14:textId="77777777" w:rsidR="00276F7C" w:rsidRPr="00973256" w:rsidRDefault="001C0459" w:rsidP="00D72E93">
      <w:pPr>
        <w:spacing w:after="0"/>
        <w:ind w:left="77" w:right="9"/>
        <w:rPr>
          <w:rFonts w:ascii="Roboto" w:hAnsi="Roboto" w:cstheme="minorHAnsi"/>
        </w:rPr>
      </w:pPr>
      <w:r w:rsidRPr="00973256">
        <w:rPr>
          <w:rFonts w:ascii="Roboto" w:hAnsi="Roboto" w:cstheme="minorHAnsi"/>
        </w:rPr>
        <w:t>En contrepartie du respect des engagements mentionnés ci-dessus, la Caf, s'engage à apporter en plus de son accompagnement technique, une contribution financière pour soutenir la réalisation de(s) action(s).</w:t>
      </w:r>
      <w:r w:rsidR="00D72E93" w:rsidRPr="00973256">
        <w:rPr>
          <w:rFonts w:ascii="Roboto" w:hAnsi="Roboto" w:cstheme="minorHAnsi"/>
        </w:rPr>
        <w:t xml:space="preserve"> </w:t>
      </w:r>
    </w:p>
    <w:p w14:paraId="75298EFC" w14:textId="77777777" w:rsidR="00276F7C" w:rsidRPr="00973256" w:rsidRDefault="00276F7C" w:rsidP="00D72E93">
      <w:pPr>
        <w:spacing w:after="0"/>
        <w:ind w:left="77" w:right="9"/>
        <w:rPr>
          <w:rFonts w:ascii="Roboto" w:hAnsi="Roboto" w:cstheme="minorHAnsi"/>
        </w:rPr>
      </w:pPr>
    </w:p>
    <w:p w14:paraId="1C94B7D9" w14:textId="5170A0C5" w:rsidR="00761950" w:rsidRPr="00973256" w:rsidRDefault="00276F7C" w:rsidP="00D72E93">
      <w:pPr>
        <w:spacing w:after="0"/>
        <w:ind w:left="77" w:right="9"/>
        <w:rPr>
          <w:rFonts w:ascii="Roboto" w:hAnsi="Roboto" w:cstheme="minorHAnsi"/>
        </w:rPr>
      </w:pPr>
      <w:r w:rsidRPr="00973256">
        <w:rPr>
          <w:rFonts w:ascii="Roboto" w:hAnsi="Roboto" w:cstheme="minorHAnsi"/>
        </w:rPr>
        <w:t xml:space="preserve">Pour cet appel à projets, la Caf dispose d’une enveloppe financière de 50 000 euros par an. Les subventions seront attribuées </w:t>
      </w:r>
      <w:r w:rsidR="005B1FB6" w:rsidRPr="00973256">
        <w:rPr>
          <w:rFonts w:ascii="Roboto" w:hAnsi="Roboto" w:cstheme="minorHAnsi"/>
        </w:rPr>
        <w:t xml:space="preserve">dans la limite des fonds disponibles et en fonction des projets. </w:t>
      </w:r>
    </w:p>
    <w:p w14:paraId="0085B4C3" w14:textId="77777777" w:rsidR="00BF41AB" w:rsidRPr="00973256" w:rsidRDefault="00BF41AB" w:rsidP="005A22AF">
      <w:pPr>
        <w:spacing w:after="0"/>
        <w:ind w:left="77" w:right="9"/>
        <w:rPr>
          <w:rFonts w:ascii="Roboto" w:hAnsi="Roboto" w:cstheme="minorHAnsi"/>
          <w:color w:val="auto"/>
        </w:rPr>
      </w:pPr>
    </w:p>
    <w:p w14:paraId="4C6E3267" w14:textId="665777C8" w:rsidR="00802677" w:rsidRPr="00973256" w:rsidRDefault="001C0459" w:rsidP="7FF280E2">
      <w:pPr>
        <w:ind w:left="39" w:right="86"/>
        <w:rPr>
          <w:rFonts w:ascii="Roboto" w:hAnsi="Roboto" w:cstheme="minorBidi"/>
          <w:strike/>
        </w:rPr>
      </w:pPr>
      <w:r w:rsidRPr="00973256">
        <w:rPr>
          <w:rFonts w:ascii="Roboto" w:hAnsi="Roboto" w:cstheme="minorBidi"/>
          <w:color w:val="auto"/>
        </w:rPr>
        <w:t>Le montant octroyé par la Caf pour l'année d'exercice N sera versé en</w:t>
      </w:r>
      <w:r w:rsidR="00802677" w:rsidRPr="00973256">
        <w:rPr>
          <w:rFonts w:ascii="Roboto" w:hAnsi="Roboto" w:cstheme="minorBidi"/>
          <w:color w:val="auto"/>
        </w:rPr>
        <w:t xml:space="preserve"> deux fois : acompte en année N et le solde en</w:t>
      </w:r>
      <w:r w:rsidRPr="00973256">
        <w:rPr>
          <w:rFonts w:ascii="Roboto" w:hAnsi="Roboto" w:cstheme="minorBidi"/>
          <w:color w:val="auto"/>
        </w:rPr>
        <w:t xml:space="preserve"> année N+</w:t>
      </w:r>
      <w:r w:rsidR="241C4374" w:rsidRPr="00973256">
        <w:rPr>
          <w:rFonts w:ascii="Roboto" w:hAnsi="Roboto" w:cstheme="minorBidi"/>
          <w:color w:val="auto"/>
        </w:rPr>
        <w:t>1</w:t>
      </w:r>
      <w:r w:rsidRPr="00973256">
        <w:rPr>
          <w:rFonts w:ascii="Roboto" w:hAnsi="Roboto" w:cstheme="minorBidi"/>
          <w:color w:val="auto"/>
        </w:rPr>
        <w:t xml:space="preserve"> sous forme de subvention </w:t>
      </w:r>
      <w:r w:rsidR="00A87E78" w:rsidRPr="00973256">
        <w:rPr>
          <w:rFonts w:ascii="Roboto" w:hAnsi="Roboto" w:cstheme="minorBidi"/>
          <w:color w:val="auto"/>
        </w:rPr>
        <w:t xml:space="preserve">et </w:t>
      </w:r>
      <w:r w:rsidRPr="00973256">
        <w:rPr>
          <w:rFonts w:ascii="Roboto" w:hAnsi="Roboto" w:cstheme="minorBidi"/>
          <w:color w:val="auto"/>
        </w:rPr>
        <w:t>à l'analyse de l'ensemble des pièces justificatives avant le 31 mars de l'année N+</w:t>
      </w:r>
      <w:r w:rsidR="3AB955F7" w:rsidRPr="00973256">
        <w:rPr>
          <w:rFonts w:ascii="Roboto" w:hAnsi="Roboto" w:cstheme="minorBidi"/>
          <w:color w:val="auto"/>
        </w:rPr>
        <w:t>1 suivant</w:t>
      </w:r>
      <w:r w:rsidRPr="00973256">
        <w:rPr>
          <w:rFonts w:ascii="Roboto" w:hAnsi="Roboto" w:cstheme="minorBidi"/>
          <w:color w:val="auto"/>
        </w:rPr>
        <w:t xml:space="preserve"> l'exercice d'attribution de l'aide </w:t>
      </w:r>
    </w:p>
    <w:p w14:paraId="78564AFB" w14:textId="77777777" w:rsidR="003F7070" w:rsidRDefault="003F7070">
      <w:pPr>
        <w:spacing w:after="57"/>
        <w:ind w:left="29" w:right="86"/>
        <w:rPr>
          <w:rFonts w:ascii="Roboto" w:hAnsi="Roboto" w:cstheme="minorHAnsi"/>
        </w:rPr>
      </w:pPr>
    </w:p>
    <w:p w14:paraId="08B1BCD3" w14:textId="028A3489" w:rsidR="003F7070" w:rsidRPr="00973256" w:rsidRDefault="003F7070" w:rsidP="00906C54">
      <w:pPr>
        <w:pStyle w:val="Titre2"/>
        <w:numPr>
          <w:ilvl w:val="0"/>
          <w:numId w:val="14"/>
        </w:numPr>
        <w:ind w:left="426"/>
        <w:rPr>
          <w:rFonts w:ascii="Roboto" w:eastAsia="Times New Roman" w:hAnsi="Roboto"/>
          <w:b/>
          <w:bCs/>
          <w:color w:val="0070C0"/>
        </w:rPr>
      </w:pPr>
      <w:r w:rsidRPr="00973256">
        <w:rPr>
          <w:rFonts w:ascii="Roboto" w:eastAsia="Times New Roman" w:hAnsi="Roboto"/>
          <w:b/>
          <w:bCs/>
          <w:color w:val="0070C0"/>
        </w:rPr>
        <w:t>Transmission des candidatures</w:t>
      </w:r>
    </w:p>
    <w:p w14:paraId="35CC1CD7" w14:textId="77777777" w:rsidR="003F7070" w:rsidRPr="00973256" w:rsidRDefault="003F7070" w:rsidP="00D96D1A">
      <w:pPr>
        <w:spacing w:after="0" w:line="240" w:lineRule="auto"/>
        <w:ind w:left="29" w:right="85" w:hanging="6"/>
        <w:rPr>
          <w:rFonts w:ascii="Roboto" w:hAnsi="Roboto" w:cstheme="minorHAnsi"/>
        </w:rPr>
      </w:pPr>
    </w:p>
    <w:p w14:paraId="68EDCDB0" w14:textId="0FB5BC94" w:rsidR="00F36B81" w:rsidRPr="00973256" w:rsidRDefault="003F7070" w:rsidP="1A1D1824">
      <w:pPr>
        <w:spacing w:after="0"/>
        <w:ind w:left="29" w:right="86"/>
        <w:rPr>
          <w:rFonts w:ascii="Roboto" w:hAnsi="Roboto" w:cstheme="minorBidi"/>
        </w:rPr>
      </w:pPr>
      <w:r w:rsidRPr="00973256">
        <w:rPr>
          <w:rFonts w:ascii="Roboto" w:hAnsi="Roboto" w:cstheme="minorBidi"/>
        </w:rPr>
        <w:t>Le dossier complété et signé</w:t>
      </w:r>
      <w:r w:rsidR="00651167" w:rsidRPr="00973256">
        <w:rPr>
          <w:rFonts w:ascii="Roboto" w:hAnsi="Roboto" w:cstheme="minorBidi"/>
        </w:rPr>
        <w:t xml:space="preserve"> </w:t>
      </w:r>
      <w:r w:rsidR="00D56D04" w:rsidRPr="00973256">
        <w:rPr>
          <w:rFonts w:ascii="Roboto" w:hAnsi="Roboto" w:cstheme="minorBidi"/>
        </w:rPr>
        <w:t xml:space="preserve">devra être envoyé impérativement avant le </w:t>
      </w:r>
      <w:r w:rsidR="005B6837">
        <w:rPr>
          <w:rFonts w:ascii="Roboto" w:hAnsi="Roboto" w:cstheme="minorBidi"/>
          <w:b/>
          <w:bCs/>
          <w:color w:val="auto"/>
        </w:rPr>
        <w:t>31 mars</w:t>
      </w:r>
      <w:r w:rsidR="00700925">
        <w:rPr>
          <w:rFonts w:ascii="Roboto" w:hAnsi="Roboto" w:cstheme="minorBidi"/>
          <w:b/>
          <w:bCs/>
          <w:color w:val="auto"/>
        </w:rPr>
        <w:t xml:space="preserve"> 2026</w:t>
      </w:r>
    </w:p>
    <w:p w14:paraId="5E50D7A0" w14:textId="77777777" w:rsidR="00F36B81" w:rsidRPr="00973256" w:rsidRDefault="00F36B81" w:rsidP="00DE034C">
      <w:pPr>
        <w:spacing w:after="0"/>
        <w:ind w:left="29" w:right="86"/>
        <w:rPr>
          <w:rFonts w:ascii="Roboto" w:hAnsi="Roboto" w:cstheme="minorHAnsi"/>
        </w:rPr>
      </w:pPr>
    </w:p>
    <w:p w14:paraId="18DE3076" w14:textId="68966368" w:rsidR="00761950" w:rsidRPr="00973256" w:rsidRDefault="00F36B81" w:rsidP="7C9D95B2">
      <w:pPr>
        <w:spacing w:after="0"/>
        <w:ind w:left="29" w:right="86"/>
        <w:rPr>
          <w:rFonts w:ascii="Roboto" w:hAnsi="Roboto"/>
          <w:b/>
          <w:bCs/>
        </w:rPr>
      </w:pPr>
      <w:r w:rsidRPr="00973256">
        <w:rPr>
          <w:rFonts w:ascii="Roboto" w:hAnsi="Roboto" w:cstheme="minorBidi"/>
        </w:rPr>
        <w:t>E</w:t>
      </w:r>
      <w:r w:rsidR="00651167" w:rsidRPr="00973256">
        <w:rPr>
          <w:rFonts w:ascii="Roboto" w:hAnsi="Roboto" w:cstheme="minorBidi"/>
        </w:rPr>
        <w:t>n version dématérialisée</w:t>
      </w:r>
      <w:r w:rsidRPr="00973256">
        <w:rPr>
          <w:rFonts w:ascii="Roboto" w:hAnsi="Roboto" w:cstheme="minorBidi"/>
        </w:rPr>
        <w:t xml:space="preserve"> </w:t>
      </w:r>
      <w:r w:rsidR="0BA00CB8" w:rsidRPr="00973256">
        <w:rPr>
          <w:rFonts w:ascii="Roboto" w:hAnsi="Roboto" w:cstheme="minorBidi"/>
        </w:rPr>
        <w:t xml:space="preserve">par mail </w:t>
      </w:r>
      <w:r w:rsidR="728026F3" w:rsidRPr="00973256">
        <w:rPr>
          <w:rFonts w:ascii="Roboto" w:hAnsi="Roboto" w:cstheme="minorBidi"/>
        </w:rPr>
        <w:t>à</w:t>
      </w:r>
      <w:r w:rsidR="00391DBE" w:rsidRPr="00973256">
        <w:rPr>
          <w:rFonts w:ascii="Roboto" w:hAnsi="Roboto" w:cstheme="minorBidi"/>
        </w:rPr>
        <w:t xml:space="preserve"> : </w:t>
      </w:r>
      <w:hyperlink r:id="rId10">
        <w:r w:rsidR="00391DBE" w:rsidRPr="00973256">
          <w:rPr>
            <w:rStyle w:val="Lienhypertexte"/>
            <w:rFonts w:ascii="Roboto" w:hAnsi="Roboto" w:cstheme="minorBidi"/>
          </w:rPr>
          <w:t>aaplogement@caf93.caf.fr</w:t>
        </w:r>
      </w:hyperlink>
      <w:r w:rsidR="08B31681" w:rsidRPr="00973256">
        <w:rPr>
          <w:rFonts w:ascii="Roboto" w:hAnsi="Roboto" w:cstheme="minorBidi"/>
        </w:rPr>
        <w:t xml:space="preserve"> avec en objet de mail </w:t>
      </w:r>
      <w:r w:rsidR="08B31681" w:rsidRPr="00973256">
        <w:rPr>
          <w:rFonts w:ascii="Roboto" w:eastAsia="Segoe UI" w:hAnsi="Roboto" w:cs="Segoe UI"/>
          <w:b/>
          <w:bCs/>
          <w:color w:val="333333"/>
        </w:rPr>
        <w:t>Axe 7 + nom du gestionnaire</w:t>
      </w:r>
    </w:p>
    <w:p w14:paraId="536A99C3" w14:textId="5B1056CE" w:rsidR="2A0F0817" w:rsidRDefault="2A0F0817" w:rsidP="2A0F0817">
      <w:pPr>
        <w:spacing w:after="0"/>
        <w:ind w:left="29" w:right="86"/>
        <w:rPr>
          <w:rFonts w:ascii="Roboto" w:hAnsi="Roboto" w:cstheme="minorBidi"/>
        </w:rPr>
      </w:pPr>
    </w:p>
    <w:p w14:paraId="57C4FE8B" w14:textId="77777777" w:rsidR="00973256" w:rsidRPr="00973256" w:rsidRDefault="00973256" w:rsidP="2A0F0817">
      <w:pPr>
        <w:spacing w:after="0"/>
        <w:ind w:left="29" w:right="86"/>
        <w:rPr>
          <w:rFonts w:ascii="Roboto" w:hAnsi="Roboto" w:cstheme="minorBidi"/>
        </w:rPr>
      </w:pPr>
    </w:p>
    <w:p w14:paraId="21654844" w14:textId="3B65EDD1" w:rsidR="2CAAB2F7" w:rsidRPr="00973256" w:rsidRDefault="2CAAB2F7" w:rsidP="5A140B84">
      <w:pPr>
        <w:spacing w:after="0"/>
        <w:ind w:left="29" w:right="86" w:firstLine="0"/>
        <w:rPr>
          <w:rFonts w:ascii="Roboto" w:hAnsi="Roboto" w:cstheme="minorBidi"/>
        </w:rPr>
      </w:pPr>
    </w:p>
    <w:p w14:paraId="7944BF85" w14:textId="3837844F" w:rsidR="2CAAB2F7" w:rsidRDefault="2CAAB2F7" w:rsidP="7C9D95B2">
      <w:pPr>
        <w:spacing w:after="0"/>
        <w:ind w:left="29" w:right="86"/>
        <w:jc w:val="center"/>
        <w:rPr>
          <w:rFonts w:ascii="Roboto" w:hAnsi="Roboto" w:cstheme="minorBidi"/>
        </w:rPr>
      </w:pPr>
      <w:r w:rsidRPr="00973256">
        <w:rPr>
          <w:rFonts w:ascii="Roboto" w:hAnsi="Roboto" w:cstheme="minorBidi"/>
        </w:rPr>
        <w:t>Pour plus d’informations concernant nos aides</w:t>
      </w:r>
      <w:r w:rsidR="4C0BA211" w:rsidRPr="00973256">
        <w:rPr>
          <w:rFonts w:ascii="Roboto" w:hAnsi="Roboto" w:cstheme="minorBidi"/>
        </w:rPr>
        <w:t xml:space="preserve">  </w:t>
      </w:r>
      <w:r w:rsidR="4C0BA211" w:rsidRPr="00973256">
        <w:rPr>
          <w:rFonts w:ascii="Roboto" w:hAnsi="Roboto"/>
          <w:noProof/>
        </w:rPr>
        <w:drawing>
          <wp:inline distT="0" distB="0" distL="0" distR="0" wp14:anchorId="71EFC773" wp14:editId="17B25480">
            <wp:extent cx="581025" cy="581025"/>
            <wp:effectExtent l="0" t="0" r="0" b="0"/>
            <wp:docPr id="2042134865" name="Image 2042134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p>
    <w:p w14:paraId="3E80E5E9" w14:textId="77777777" w:rsidR="00973256" w:rsidRPr="00973256" w:rsidRDefault="00973256" w:rsidP="7C9D95B2">
      <w:pPr>
        <w:spacing w:after="0"/>
        <w:ind w:left="29" w:right="86"/>
        <w:jc w:val="center"/>
        <w:rPr>
          <w:rFonts w:ascii="Roboto" w:hAnsi="Roboto"/>
        </w:rPr>
      </w:pPr>
    </w:p>
    <w:p w14:paraId="06717552" w14:textId="73EE7734" w:rsidR="00391DBE" w:rsidRPr="00973256" w:rsidRDefault="246F14C5" w:rsidP="00973256">
      <w:pPr>
        <w:spacing w:after="0"/>
        <w:ind w:left="29" w:right="86"/>
        <w:rPr>
          <w:rFonts w:ascii="Roboto" w:hAnsi="Roboto"/>
        </w:rPr>
      </w:pPr>
      <w:r w:rsidRPr="00973256">
        <w:rPr>
          <w:rFonts w:ascii="Roboto" w:hAnsi="Roboto"/>
        </w:rPr>
        <w:t>Nos</w:t>
      </w:r>
      <w:r w:rsidR="3FF34D77" w:rsidRPr="00973256">
        <w:rPr>
          <w:rFonts w:ascii="Roboto" w:hAnsi="Roboto"/>
        </w:rPr>
        <w:t xml:space="preserve"> appels à projets </w:t>
      </w:r>
      <w:r w:rsidR="1F1195A6" w:rsidRPr="00973256">
        <w:rPr>
          <w:rFonts w:ascii="Roboto" w:hAnsi="Roboto"/>
          <w:noProof/>
        </w:rPr>
        <w:drawing>
          <wp:inline distT="0" distB="0" distL="0" distR="0" wp14:anchorId="4A2A91AC" wp14:editId="7E297675">
            <wp:extent cx="628650" cy="623851"/>
            <wp:effectExtent l="0" t="0" r="0" b="0"/>
            <wp:docPr id="334570417" name="Image 33457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8650" cy="623851"/>
                    </a:xfrm>
                    <a:prstGeom prst="rect">
                      <a:avLst/>
                    </a:prstGeom>
                  </pic:spPr>
                </pic:pic>
              </a:graphicData>
            </a:graphic>
          </wp:inline>
        </w:drawing>
      </w:r>
    </w:p>
    <w:sectPr w:rsidR="00391DBE" w:rsidRPr="00973256" w:rsidSect="00906C54">
      <w:footerReference w:type="default" r:id="rId13"/>
      <w:pgSz w:w="11904" w:h="16829"/>
      <w:pgMar w:top="2127" w:right="1440" w:bottom="1440" w:left="144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75F3" w14:textId="77777777" w:rsidR="00DE5E47" w:rsidRDefault="00DE5E47" w:rsidP="00CB00E9">
      <w:pPr>
        <w:spacing w:after="0" w:line="240" w:lineRule="auto"/>
      </w:pPr>
      <w:r>
        <w:separator/>
      </w:r>
    </w:p>
  </w:endnote>
  <w:endnote w:type="continuationSeparator" w:id="0">
    <w:p w14:paraId="1B34B843" w14:textId="77777777" w:rsidR="00DE5E47" w:rsidRDefault="00DE5E47" w:rsidP="00CB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59B2" w14:textId="54404E82" w:rsidR="00906C54" w:rsidRPr="00906C54" w:rsidRDefault="00D96D1A" w:rsidP="00906C54">
    <w:pPr>
      <w:pStyle w:val="Pieddepage"/>
      <w:jc w:val="right"/>
      <w:rPr>
        <w:rFonts w:ascii="Roboto" w:hAnsi="Roboto"/>
        <w:b/>
        <w:bCs/>
        <w:caps/>
        <w:color w:val="FFFFFF" w:themeColor="background1"/>
      </w:rPr>
    </w:pPr>
    <w:r>
      <w:rPr>
        <w:noProof/>
      </w:rPr>
      <w:drawing>
        <wp:anchor distT="0" distB="0" distL="114300" distR="114300" simplePos="0" relativeHeight="251660288" behindDoc="1" locked="0" layoutInCell="1" allowOverlap="1" wp14:anchorId="4210A3A6" wp14:editId="2C02589B">
          <wp:simplePos x="0" y="0"/>
          <wp:positionH relativeFrom="column">
            <wp:posOffset>-448734</wp:posOffset>
          </wp:positionH>
          <wp:positionV relativeFrom="paragraph">
            <wp:posOffset>-240242</wp:posOffset>
          </wp:positionV>
          <wp:extent cx="306070" cy="494665"/>
          <wp:effectExtent l="0" t="0" r="0" b="635"/>
          <wp:wrapTight wrapText="bothSides">
            <wp:wrapPolygon edited="0">
              <wp:start x="0" y="0"/>
              <wp:lineTo x="0" y="20796"/>
              <wp:lineTo x="20166" y="20796"/>
              <wp:lineTo x="2016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070"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6C54" w:rsidRPr="00906C54">
      <w:rPr>
        <w:rFonts w:ascii="Roboto" w:hAnsi="Roboto" w:cstheme="minorHAnsi"/>
        <w:b/>
        <w:bCs/>
        <w:noProof/>
        <w:color w:val="FFFFFF" w:themeColor="background1"/>
      </w:rPr>
      <mc:AlternateContent>
        <mc:Choice Requires="wps">
          <w:drawing>
            <wp:anchor distT="0" distB="0" distL="114300" distR="114300" simplePos="0" relativeHeight="251659264" behindDoc="1" locked="0" layoutInCell="0" allowOverlap="1" wp14:anchorId="1DFB4FAE" wp14:editId="191CCEF8">
              <wp:simplePos x="0" y="0"/>
              <wp:positionH relativeFrom="column">
                <wp:posOffset>-931333</wp:posOffset>
              </wp:positionH>
              <wp:positionV relativeFrom="paragraph">
                <wp:posOffset>-295910</wp:posOffset>
              </wp:positionV>
              <wp:extent cx="7573645" cy="943398"/>
              <wp:effectExtent l="0" t="0" r="825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645" cy="943398"/>
                      </a:xfrm>
                      <a:prstGeom prst="rect">
                        <a:avLst/>
                      </a:prstGeom>
                      <a:solidFill>
                        <a:srgbClr val="92D050"/>
                      </a:solidFill>
                      <a:ln>
                        <a:noFill/>
                      </a:ln>
                    </wps:spPr>
                    <wps:txbx>
                      <w:txbxContent>
                        <w:p w14:paraId="40FE9611" w14:textId="7883D752" w:rsidR="00906C54" w:rsidRPr="00906C54" w:rsidRDefault="00906C54" w:rsidP="00906C54">
                          <w:pPr>
                            <w:spacing w:before="40"/>
                            <w:ind w:left="1276"/>
                            <w:jc w:val="left"/>
                            <w:rPr>
                              <w:rFonts w:ascii="Roboto" w:hAnsi="Roboto"/>
                              <w:bCs/>
                              <w:i/>
                              <w:iCs/>
                              <w:color w:val="FFFFFF"/>
                              <w:spacing w:val="6"/>
                              <w:sz w:val="20"/>
                              <w:szCs w:val="20"/>
                            </w:rPr>
                          </w:pPr>
                          <w:r w:rsidRPr="00906C54">
                            <w:rPr>
                              <w:rFonts w:ascii="Roboto" w:hAnsi="Roboto"/>
                              <w:bCs/>
                              <w:i/>
                              <w:iCs/>
                              <w:color w:val="FFFFFF"/>
                              <w:spacing w:val="6"/>
                              <w:sz w:val="20"/>
                              <w:szCs w:val="20"/>
                            </w:rPr>
                            <w:t xml:space="preserve">Appel à projets Fonds Publics et territoires – Axe </w:t>
                          </w:r>
                          <w:r>
                            <w:rPr>
                              <w:rFonts w:ascii="Roboto" w:hAnsi="Roboto"/>
                              <w:bCs/>
                              <w:i/>
                              <w:iCs/>
                              <w:color w:val="FFFFFF"/>
                              <w:spacing w:val="6"/>
                              <w:sz w:val="20"/>
                              <w:szCs w:val="20"/>
                            </w:rPr>
                            <w:t>7</w:t>
                          </w:r>
                          <w:r>
                            <w:rPr>
                              <w:rFonts w:ascii="Roboto" w:hAnsi="Roboto"/>
                              <w:bCs/>
                              <w:i/>
                              <w:iCs/>
                              <w:color w:val="FFFFFF"/>
                              <w:spacing w:val="6"/>
                              <w:sz w:val="20"/>
                              <w:szCs w:val="20"/>
                            </w:rPr>
                            <w:br/>
                          </w:r>
                          <w:r w:rsidR="00BA2EDB">
                            <w:rPr>
                              <w:rFonts w:ascii="Roboto" w:hAnsi="Roboto"/>
                              <w:bCs/>
                              <w:i/>
                              <w:iCs/>
                              <w:color w:val="FFFFFF"/>
                              <w:spacing w:val="6"/>
                              <w:sz w:val="20"/>
                              <w:szCs w:val="20"/>
                            </w:rPr>
                            <w:t>Septembre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B4FAE" id="Rectangle 7" o:spid="_x0000_s1027" style="position:absolute;left:0;text-align:left;margin-left:-73.35pt;margin-top:-23.3pt;width:596.35pt;height:7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" o:allowincell="f" fillcolor="#92d050" stroked="f">
              <v:textbox>
                <w:txbxContent>
                  <w:p w14:paraId="40FE9611" w14:textId="7883D752" w:rsidR="00906C54" w:rsidRPr="00906C54" w:rsidRDefault="00906C54" w:rsidP="00906C54">
                    <w:pPr>
                      <w:spacing w:before="40"/>
                      <w:ind w:left="1276"/>
                      <w:jc w:val="left"/>
                      <w:rPr>
                        <w:rFonts w:ascii="Roboto" w:hAnsi="Roboto"/>
                        <w:bCs/>
                        <w:i/>
                        <w:iCs/>
                        <w:color w:val="FFFFFF"/>
                        <w:spacing w:val="6"/>
                        <w:sz w:val="20"/>
                        <w:szCs w:val="20"/>
                      </w:rPr>
                    </w:pPr>
                    <w:r w:rsidRPr="00906C54">
                      <w:rPr>
                        <w:rFonts w:ascii="Roboto" w:hAnsi="Roboto"/>
                        <w:bCs/>
                        <w:i/>
                        <w:iCs/>
                        <w:color w:val="FFFFFF"/>
                        <w:spacing w:val="6"/>
                        <w:sz w:val="20"/>
                        <w:szCs w:val="20"/>
                      </w:rPr>
                      <w:t xml:space="preserve">Appel à projets Fonds Publics et territoires – Axe </w:t>
                    </w:r>
                    <w:r>
                      <w:rPr>
                        <w:rFonts w:ascii="Roboto" w:hAnsi="Roboto"/>
                        <w:bCs/>
                        <w:i/>
                        <w:iCs/>
                        <w:color w:val="FFFFFF"/>
                        <w:spacing w:val="6"/>
                        <w:sz w:val="20"/>
                        <w:szCs w:val="20"/>
                      </w:rPr>
                      <w:t>7</w:t>
                    </w:r>
                    <w:r>
                      <w:rPr>
                        <w:rFonts w:ascii="Roboto" w:hAnsi="Roboto"/>
                        <w:bCs/>
                        <w:i/>
                        <w:iCs/>
                        <w:color w:val="FFFFFF"/>
                        <w:spacing w:val="6"/>
                        <w:sz w:val="20"/>
                        <w:szCs w:val="20"/>
                      </w:rPr>
                      <w:br/>
                    </w:r>
                    <w:r w:rsidR="00BA2EDB">
                      <w:rPr>
                        <w:rFonts w:ascii="Roboto" w:hAnsi="Roboto"/>
                        <w:bCs/>
                        <w:i/>
                        <w:iCs/>
                        <w:color w:val="FFFFFF"/>
                        <w:spacing w:val="6"/>
                        <w:sz w:val="20"/>
                        <w:szCs w:val="20"/>
                      </w:rPr>
                      <w:t>Septembre 2025</w:t>
                    </w:r>
                  </w:p>
                </w:txbxContent>
              </v:textbox>
            </v:rect>
          </w:pict>
        </mc:Fallback>
      </mc:AlternateContent>
    </w:r>
    <w:r w:rsidR="00906C54" w:rsidRPr="00906C54">
      <w:rPr>
        <w:rFonts w:ascii="Roboto" w:hAnsi="Roboto"/>
        <w:b/>
        <w:bCs/>
        <w:caps/>
        <w:color w:val="FFFFFF" w:themeColor="background1"/>
      </w:rPr>
      <w:fldChar w:fldCharType="begin"/>
    </w:r>
    <w:r w:rsidR="00906C54" w:rsidRPr="00906C54">
      <w:rPr>
        <w:rFonts w:ascii="Roboto" w:hAnsi="Roboto"/>
        <w:b/>
        <w:bCs/>
        <w:caps/>
        <w:color w:val="FFFFFF" w:themeColor="background1"/>
      </w:rPr>
      <w:instrText>PAGE   \* MERGEFORMAT</w:instrText>
    </w:r>
    <w:r w:rsidR="00906C54" w:rsidRPr="00906C54">
      <w:rPr>
        <w:rFonts w:ascii="Roboto" w:hAnsi="Roboto"/>
        <w:b/>
        <w:bCs/>
        <w:caps/>
        <w:color w:val="FFFFFF" w:themeColor="background1"/>
      </w:rPr>
      <w:fldChar w:fldCharType="separate"/>
    </w:r>
    <w:r w:rsidR="00906C54" w:rsidRPr="00906C54">
      <w:rPr>
        <w:rFonts w:ascii="Roboto" w:hAnsi="Roboto"/>
        <w:b/>
        <w:bCs/>
        <w:caps/>
        <w:color w:val="FFFFFF" w:themeColor="background1"/>
      </w:rPr>
      <w:t>2</w:t>
    </w:r>
    <w:r w:rsidR="00906C54" w:rsidRPr="00906C54">
      <w:rPr>
        <w:rFonts w:ascii="Roboto" w:hAnsi="Roboto"/>
        <w:b/>
        <w:bCs/>
        <w:caps/>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88D6" w14:textId="77777777" w:rsidR="00DE5E47" w:rsidRDefault="00DE5E47" w:rsidP="00CB00E9">
      <w:pPr>
        <w:spacing w:after="0" w:line="240" w:lineRule="auto"/>
      </w:pPr>
      <w:r>
        <w:separator/>
      </w:r>
    </w:p>
  </w:footnote>
  <w:footnote w:type="continuationSeparator" w:id="0">
    <w:p w14:paraId="3D45285D" w14:textId="77777777" w:rsidR="00DE5E47" w:rsidRDefault="00DE5E47" w:rsidP="00CB00E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FYktkCdZ" int2:invalidationBookmarkName="" int2:hashCode="IXNqD8+mFSKkxx" int2:id="voSnky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DB5"/>
    <w:multiLevelType w:val="hybridMultilevel"/>
    <w:tmpl w:val="2E5AA67E"/>
    <w:lvl w:ilvl="0" w:tplc="9B7C8B0E">
      <w:start w:val="1"/>
      <w:numFmt w:val="bullet"/>
      <w:lvlText w:val="•"/>
      <w:lvlJc w:val="left"/>
      <w:pPr>
        <w:ind w:left="77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27CC1A8C">
      <w:start w:val="1"/>
      <w:numFmt w:val="bullet"/>
      <w:lvlText w:val="o"/>
      <w:lvlJc w:val="left"/>
      <w:pPr>
        <w:ind w:left="165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B1467F72">
      <w:start w:val="1"/>
      <w:numFmt w:val="bullet"/>
      <w:lvlText w:val="▪"/>
      <w:lvlJc w:val="left"/>
      <w:pPr>
        <w:ind w:left="237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C39E263E">
      <w:start w:val="1"/>
      <w:numFmt w:val="bullet"/>
      <w:lvlText w:val="•"/>
      <w:lvlJc w:val="left"/>
      <w:pPr>
        <w:ind w:left="309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9EF46E48">
      <w:start w:val="1"/>
      <w:numFmt w:val="bullet"/>
      <w:lvlText w:val="o"/>
      <w:lvlJc w:val="left"/>
      <w:pPr>
        <w:ind w:left="381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5C42CE76">
      <w:start w:val="1"/>
      <w:numFmt w:val="bullet"/>
      <w:lvlText w:val="▪"/>
      <w:lvlJc w:val="left"/>
      <w:pPr>
        <w:ind w:left="453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08D05E00">
      <w:start w:val="1"/>
      <w:numFmt w:val="bullet"/>
      <w:lvlText w:val="•"/>
      <w:lvlJc w:val="left"/>
      <w:pPr>
        <w:ind w:left="525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92CC27DE">
      <w:start w:val="1"/>
      <w:numFmt w:val="bullet"/>
      <w:lvlText w:val="o"/>
      <w:lvlJc w:val="left"/>
      <w:pPr>
        <w:ind w:left="597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FB7E9CE6">
      <w:start w:val="1"/>
      <w:numFmt w:val="bullet"/>
      <w:lvlText w:val="▪"/>
      <w:lvlJc w:val="left"/>
      <w:pPr>
        <w:ind w:left="669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13A0228C"/>
    <w:multiLevelType w:val="hybridMultilevel"/>
    <w:tmpl w:val="F6D04756"/>
    <w:lvl w:ilvl="0" w:tplc="40E87586">
      <w:start w:val="1"/>
      <w:numFmt w:val="bullet"/>
      <w:lvlText w:val=""/>
      <w:lvlJc w:val="left"/>
      <w:pPr>
        <w:tabs>
          <w:tab w:val="num" w:pos="720"/>
        </w:tabs>
        <w:ind w:left="720" w:hanging="360"/>
      </w:pPr>
      <w:rPr>
        <w:rFonts w:ascii="Symbol" w:hAnsi="Symbol" w:hint="default"/>
      </w:rPr>
    </w:lvl>
    <w:lvl w:ilvl="1" w:tplc="00B6905C" w:tentative="1">
      <w:start w:val="1"/>
      <w:numFmt w:val="bullet"/>
      <w:lvlText w:val=""/>
      <w:lvlJc w:val="left"/>
      <w:pPr>
        <w:tabs>
          <w:tab w:val="num" w:pos="1440"/>
        </w:tabs>
        <w:ind w:left="1440" w:hanging="360"/>
      </w:pPr>
      <w:rPr>
        <w:rFonts w:ascii="Symbol" w:hAnsi="Symbol" w:hint="default"/>
      </w:rPr>
    </w:lvl>
    <w:lvl w:ilvl="2" w:tplc="B298FF04" w:tentative="1">
      <w:start w:val="1"/>
      <w:numFmt w:val="bullet"/>
      <w:lvlText w:val=""/>
      <w:lvlJc w:val="left"/>
      <w:pPr>
        <w:tabs>
          <w:tab w:val="num" w:pos="2160"/>
        </w:tabs>
        <w:ind w:left="2160" w:hanging="360"/>
      </w:pPr>
      <w:rPr>
        <w:rFonts w:ascii="Symbol" w:hAnsi="Symbol" w:hint="default"/>
      </w:rPr>
    </w:lvl>
    <w:lvl w:ilvl="3" w:tplc="0074AB4A" w:tentative="1">
      <w:start w:val="1"/>
      <w:numFmt w:val="bullet"/>
      <w:lvlText w:val=""/>
      <w:lvlJc w:val="left"/>
      <w:pPr>
        <w:tabs>
          <w:tab w:val="num" w:pos="2880"/>
        </w:tabs>
        <w:ind w:left="2880" w:hanging="360"/>
      </w:pPr>
      <w:rPr>
        <w:rFonts w:ascii="Symbol" w:hAnsi="Symbol" w:hint="default"/>
      </w:rPr>
    </w:lvl>
    <w:lvl w:ilvl="4" w:tplc="C6A2D24A" w:tentative="1">
      <w:start w:val="1"/>
      <w:numFmt w:val="bullet"/>
      <w:lvlText w:val=""/>
      <w:lvlJc w:val="left"/>
      <w:pPr>
        <w:tabs>
          <w:tab w:val="num" w:pos="3600"/>
        </w:tabs>
        <w:ind w:left="3600" w:hanging="360"/>
      </w:pPr>
      <w:rPr>
        <w:rFonts w:ascii="Symbol" w:hAnsi="Symbol" w:hint="default"/>
      </w:rPr>
    </w:lvl>
    <w:lvl w:ilvl="5" w:tplc="E35E422C" w:tentative="1">
      <w:start w:val="1"/>
      <w:numFmt w:val="bullet"/>
      <w:lvlText w:val=""/>
      <w:lvlJc w:val="left"/>
      <w:pPr>
        <w:tabs>
          <w:tab w:val="num" w:pos="4320"/>
        </w:tabs>
        <w:ind w:left="4320" w:hanging="360"/>
      </w:pPr>
      <w:rPr>
        <w:rFonts w:ascii="Symbol" w:hAnsi="Symbol" w:hint="default"/>
      </w:rPr>
    </w:lvl>
    <w:lvl w:ilvl="6" w:tplc="077C9C7E" w:tentative="1">
      <w:start w:val="1"/>
      <w:numFmt w:val="bullet"/>
      <w:lvlText w:val=""/>
      <w:lvlJc w:val="left"/>
      <w:pPr>
        <w:tabs>
          <w:tab w:val="num" w:pos="5040"/>
        </w:tabs>
        <w:ind w:left="5040" w:hanging="360"/>
      </w:pPr>
      <w:rPr>
        <w:rFonts w:ascii="Symbol" w:hAnsi="Symbol" w:hint="default"/>
      </w:rPr>
    </w:lvl>
    <w:lvl w:ilvl="7" w:tplc="29C853B4" w:tentative="1">
      <w:start w:val="1"/>
      <w:numFmt w:val="bullet"/>
      <w:lvlText w:val=""/>
      <w:lvlJc w:val="left"/>
      <w:pPr>
        <w:tabs>
          <w:tab w:val="num" w:pos="5760"/>
        </w:tabs>
        <w:ind w:left="5760" w:hanging="360"/>
      </w:pPr>
      <w:rPr>
        <w:rFonts w:ascii="Symbol" w:hAnsi="Symbol" w:hint="default"/>
      </w:rPr>
    </w:lvl>
    <w:lvl w:ilvl="8" w:tplc="9334BC6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C447A1"/>
    <w:multiLevelType w:val="hybridMultilevel"/>
    <w:tmpl w:val="8816497C"/>
    <w:lvl w:ilvl="0" w:tplc="22289FF2">
      <w:numFmt w:val="bullet"/>
      <w:lvlText w:val="-"/>
      <w:lvlJc w:val="left"/>
      <w:pPr>
        <w:ind w:left="840" w:hanging="360"/>
      </w:pPr>
      <w:rPr>
        <w:rFonts w:ascii="Calibri" w:eastAsia="Calibri" w:hAnsi="Calibri" w:cs="Calibri"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 w15:restartNumberingAfterBreak="0">
    <w:nsid w:val="1A236A7B"/>
    <w:multiLevelType w:val="hybridMultilevel"/>
    <w:tmpl w:val="EB522DFC"/>
    <w:lvl w:ilvl="0" w:tplc="040C0003">
      <w:start w:val="1"/>
      <w:numFmt w:val="bullet"/>
      <w:lvlText w:val="o"/>
      <w:lvlJc w:val="left"/>
      <w:pPr>
        <w:ind w:left="835" w:hanging="360"/>
      </w:pPr>
      <w:rPr>
        <w:rFonts w:ascii="Courier New" w:hAnsi="Courier New" w:cs="Courier New" w:hint="default"/>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4" w15:restartNumberingAfterBreak="0">
    <w:nsid w:val="23C73822"/>
    <w:multiLevelType w:val="hybridMultilevel"/>
    <w:tmpl w:val="FDE878A4"/>
    <w:lvl w:ilvl="0" w:tplc="D2C2F78A">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5" w15:restartNumberingAfterBreak="0">
    <w:nsid w:val="29EE5D5A"/>
    <w:multiLevelType w:val="hybridMultilevel"/>
    <w:tmpl w:val="91C00FEA"/>
    <w:lvl w:ilvl="0" w:tplc="ED44F8A2">
      <w:start w:val="1"/>
      <w:numFmt w:val="bullet"/>
      <w:lvlText w:val="-"/>
      <w:lvlJc w:val="left"/>
      <w:pPr>
        <w:ind w:left="1631" w:hanging="360"/>
      </w:pPr>
      <w:rPr>
        <w:rFonts w:ascii="Optima" w:hAnsi="Optima" w:hint="default"/>
      </w:rPr>
    </w:lvl>
    <w:lvl w:ilvl="1" w:tplc="040C0003" w:tentative="1">
      <w:start w:val="1"/>
      <w:numFmt w:val="bullet"/>
      <w:lvlText w:val="o"/>
      <w:lvlJc w:val="left"/>
      <w:pPr>
        <w:ind w:left="2351" w:hanging="360"/>
      </w:pPr>
      <w:rPr>
        <w:rFonts w:ascii="Courier New" w:hAnsi="Courier New" w:cs="Courier New" w:hint="default"/>
      </w:rPr>
    </w:lvl>
    <w:lvl w:ilvl="2" w:tplc="040C0005" w:tentative="1">
      <w:start w:val="1"/>
      <w:numFmt w:val="bullet"/>
      <w:lvlText w:val=""/>
      <w:lvlJc w:val="left"/>
      <w:pPr>
        <w:ind w:left="3071" w:hanging="360"/>
      </w:pPr>
      <w:rPr>
        <w:rFonts w:ascii="Wingdings" w:hAnsi="Wingdings" w:hint="default"/>
      </w:rPr>
    </w:lvl>
    <w:lvl w:ilvl="3" w:tplc="040C0001" w:tentative="1">
      <w:start w:val="1"/>
      <w:numFmt w:val="bullet"/>
      <w:lvlText w:val=""/>
      <w:lvlJc w:val="left"/>
      <w:pPr>
        <w:ind w:left="3791" w:hanging="360"/>
      </w:pPr>
      <w:rPr>
        <w:rFonts w:ascii="Symbol" w:hAnsi="Symbol" w:hint="default"/>
      </w:rPr>
    </w:lvl>
    <w:lvl w:ilvl="4" w:tplc="040C0003" w:tentative="1">
      <w:start w:val="1"/>
      <w:numFmt w:val="bullet"/>
      <w:lvlText w:val="o"/>
      <w:lvlJc w:val="left"/>
      <w:pPr>
        <w:ind w:left="4511" w:hanging="360"/>
      </w:pPr>
      <w:rPr>
        <w:rFonts w:ascii="Courier New" w:hAnsi="Courier New" w:cs="Courier New" w:hint="default"/>
      </w:rPr>
    </w:lvl>
    <w:lvl w:ilvl="5" w:tplc="040C0005" w:tentative="1">
      <w:start w:val="1"/>
      <w:numFmt w:val="bullet"/>
      <w:lvlText w:val=""/>
      <w:lvlJc w:val="left"/>
      <w:pPr>
        <w:ind w:left="5231" w:hanging="360"/>
      </w:pPr>
      <w:rPr>
        <w:rFonts w:ascii="Wingdings" w:hAnsi="Wingdings" w:hint="default"/>
      </w:rPr>
    </w:lvl>
    <w:lvl w:ilvl="6" w:tplc="040C0001" w:tentative="1">
      <w:start w:val="1"/>
      <w:numFmt w:val="bullet"/>
      <w:lvlText w:val=""/>
      <w:lvlJc w:val="left"/>
      <w:pPr>
        <w:ind w:left="5951" w:hanging="360"/>
      </w:pPr>
      <w:rPr>
        <w:rFonts w:ascii="Symbol" w:hAnsi="Symbol" w:hint="default"/>
      </w:rPr>
    </w:lvl>
    <w:lvl w:ilvl="7" w:tplc="040C0003" w:tentative="1">
      <w:start w:val="1"/>
      <w:numFmt w:val="bullet"/>
      <w:lvlText w:val="o"/>
      <w:lvlJc w:val="left"/>
      <w:pPr>
        <w:ind w:left="6671" w:hanging="360"/>
      </w:pPr>
      <w:rPr>
        <w:rFonts w:ascii="Courier New" w:hAnsi="Courier New" w:cs="Courier New" w:hint="default"/>
      </w:rPr>
    </w:lvl>
    <w:lvl w:ilvl="8" w:tplc="040C0005" w:tentative="1">
      <w:start w:val="1"/>
      <w:numFmt w:val="bullet"/>
      <w:lvlText w:val=""/>
      <w:lvlJc w:val="left"/>
      <w:pPr>
        <w:ind w:left="7391" w:hanging="360"/>
      </w:pPr>
      <w:rPr>
        <w:rFonts w:ascii="Wingdings" w:hAnsi="Wingdings" w:hint="default"/>
      </w:rPr>
    </w:lvl>
  </w:abstractNum>
  <w:abstractNum w:abstractNumId="6" w15:restartNumberingAfterBreak="0">
    <w:nsid w:val="2B77293D"/>
    <w:multiLevelType w:val="multilevel"/>
    <w:tmpl w:val="8DC43CB2"/>
    <w:lvl w:ilvl="0">
      <w:start w:val="3"/>
      <w:numFmt w:val="decimal"/>
      <w:lvlText w:val="%1"/>
      <w:lvlJc w:val="left"/>
      <w:pPr>
        <w:ind w:left="360" w:hanging="360"/>
      </w:pPr>
      <w:rPr>
        <w:rFonts w:hint="default"/>
        <w:sz w:val="24"/>
      </w:rPr>
    </w:lvl>
    <w:lvl w:ilvl="1">
      <w:start w:val="1"/>
      <w:numFmt w:val="decimal"/>
      <w:lvlText w:val="%1.%2"/>
      <w:lvlJc w:val="left"/>
      <w:pPr>
        <w:ind w:left="1353" w:hanging="360"/>
      </w:pPr>
      <w:rPr>
        <w:rFonts w:hint="default"/>
        <w:sz w:val="24"/>
      </w:rPr>
    </w:lvl>
    <w:lvl w:ilvl="2">
      <w:start w:val="1"/>
      <w:numFmt w:val="decimal"/>
      <w:lvlText w:val="%1.%2.%3"/>
      <w:lvlJc w:val="left"/>
      <w:pPr>
        <w:ind w:left="2706" w:hanging="720"/>
      </w:pPr>
      <w:rPr>
        <w:rFonts w:hint="default"/>
        <w:sz w:val="24"/>
      </w:rPr>
    </w:lvl>
    <w:lvl w:ilvl="3">
      <w:start w:val="1"/>
      <w:numFmt w:val="decimal"/>
      <w:lvlText w:val="%1.%2.%3.%4"/>
      <w:lvlJc w:val="left"/>
      <w:pPr>
        <w:ind w:left="3699" w:hanging="720"/>
      </w:pPr>
      <w:rPr>
        <w:rFonts w:hint="default"/>
        <w:sz w:val="24"/>
      </w:rPr>
    </w:lvl>
    <w:lvl w:ilvl="4">
      <w:start w:val="1"/>
      <w:numFmt w:val="decimal"/>
      <w:lvlText w:val="%1.%2.%3.%4.%5"/>
      <w:lvlJc w:val="left"/>
      <w:pPr>
        <w:ind w:left="5052" w:hanging="1080"/>
      </w:pPr>
      <w:rPr>
        <w:rFonts w:hint="default"/>
        <w:sz w:val="24"/>
      </w:rPr>
    </w:lvl>
    <w:lvl w:ilvl="5">
      <w:start w:val="1"/>
      <w:numFmt w:val="decimal"/>
      <w:lvlText w:val="%1.%2.%3.%4.%5.%6"/>
      <w:lvlJc w:val="left"/>
      <w:pPr>
        <w:ind w:left="6045" w:hanging="1080"/>
      </w:pPr>
      <w:rPr>
        <w:rFonts w:hint="default"/>
        <w:sz w:val="24"/>
      </w:rPr>
    </w:lvl>
    <w:lvl w:ilvl="6">
      <w:start w:val="1"/>
      <w:numFmt w:val="decimal"/>
      <w:lvlText w:val="%1.%2.%3.%4.%5.%6.%7"/>
      <w:lvlJc w:val="left"/>
      <w:pPr>
        <w:ind w:left="7398" w:hanging="1440"/>
      </w:pPr>
      <w:rPr>
        <w:rFonts w:hint="default"/>
        <w:sz w:val="24"/>
      </w:rPr>
    </w:lvl>
    <w:lvl w:ilvl="7">
      <w:start w:val="1"/>
      <w:numFmt w:val="decimal"/>
      <w:lvlText w:val="%1.%2.%3.%4.%5.%6.%7.%8"/>
      <w:lvlJc w:val="left"/>
      <w:pPr>
        <w:ind w:left="8391" w:hanging="1440"/>
      </w:pPr>
      <w:rPr>
        <w:rFonts w:hint="default"/>
        <w:sz w:val="24"/>
      </w:rPr>
    </w:lvl>
    <w:lvl w:ilvl="8">
      <w:start w:val="1"/>
      <w:numFmt w:val="decimal"/>
      <w:lvlText w:val="%1.%2.%3.%4.%5.%6.%7.%8.%9"/>
      <w:lvlJc w:val="left"/>
      <w:pPr>
        <w:ind w:left="9384" w:hanging="1440"/>
      </w:pPr>
      <w:rPr>
        <w:rFonts w:hint="default"/>
        <w:sz w:val="24"/>
      </w:rPr>
    </w:lvl>
  </w:abstractNum>
  <w:abstractNum w:abstractNumId="7" w15:restartNumberingAfterBreak="0">
    <w:nsid w:val="306D00EA"/>
    <w:multiLevelType w:val="hybridMultilevel"/>
    <w:tmpl w:val="88580BF4"/>
    <w:lvl w:ilvl="0" w:tplc="DAF6AAD6">
      <w:start w:val="1"/>
      <w:numFmt w:val="bullet"/>
      <w:lvlText w:val="•"/>
      <w:lvlJc w:val="left"/>
      <w:pPr>
        <w:ind w:left="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A05C5E">
      <w:start w:val="1"/>
      <w:numFmt w:val="bullet"/>
      <w:lvlText w:val="o"/>
      <w:lvlJc w:val="left"/>
      <w:pPr>
        <w:ind w:left="1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E218C8">
      <w:start w:val="1"/>
      <w:numFmt w:val="bullet"/>
      <w:lvlText w:val="▪"/>
      <w:lvlJc w:val="left"/>
      <w:pPr>
        <w:ind w:left="2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704090">
      <w:start w:val="1"/>
      <w:numFmt w:val="bullet"/>
      <w:lvlText w:val="•"/>
      <w:lvlJc w:val="left"/>
      <w:pPr>
        <w:ind w:left="3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22EA10">
      <w:start w:val="1"/>
      <w:numFmt w:val="bullet"/>
      <w:lvlText w:val="o"/>
      <w:lvlJc w:val="left"/>
      <w:pPr>
        <w:ind w:left="3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F6C490">
      <w:start w:val="1"/>
      <w:numFmt w:val="bullet"/>
      <w:lvlText w:val="▪"/>
      <w:lvlJc w:val="left"/>
      <w:pPr>
        <w:ind w:left="4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B45A10">
      <w:start w:val="1"/>
      <w:numFmt w:val="bullet"/>
      <w:lvlText w:val="•"/>
      <w:lvlJc w:val="left"/>
      <w:pPr>
        <w:ind w:left="5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92FBAC">
      <w:start w:val="1"/>
      <w:numFmt w:val="bullet"/>
      <w:lvlText w:val="o"/>
      <w:lvlJc w:val="left"/>
      <w:pPr>
        <w:ind w:left="5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343E22">
      <w:start w:val="1"/>
      <w:numFmt w:val="bullet"/>
      <w:lvlText w:val="▪"/>
      <w:lvlJc w:val="left"/>
      <w:pPr>
        <w:ind w:left="6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9C7473"/>
    <w:multiLevelType w:val="hybridMultilevel"/>
    <w:tmpl w:val="92740D02"/>
    <w:lvl w:ilvl="0" w:tplc="040C0003">
      <w:start w:val="1"/>
      <w:numFmt w:val="bullet"/>
      <w:lvlText w:val="o"/>
      <w:lvlJc w:val="left"/>
      <w:pPr>
        <w:ind w:left="418" w:hanging="360"/>
      </w:pPr>
      <w:rPr>
        <w:rFonts w:ascii="Courier New" w:hAnsi="Courier New" w:cs="Courier New" w:hint="default"/>
      </w:rPr>
    </w:lvl>
    <w:lvl w:ilvl="1" w:tplc="040C0003" w:tentative="1">
      <w:start w:val="1"/>
      <w:numFmt w:val="bullet"/>
      <w:lvlText w:val="o"/>
      <w:lvlJc w:val="left"/>
      <w:pPr>
        <w:ind w:left="1138" w:hanging="360"/>
      </w:pPr>
      <w:rPr>
        <w:rFonts w:ascii="Courier New" w:hAnsi="Courier New" w:cs="Courier New" w:hint="default"/>
      </w:rPr>
    </w:lvl>
    <w:lvl w:ilvl="2" w:tplc="040C0005" w:tentative="1">
      <w:start w:val="1"/>
      <w:numFmt w:val="bullet"/>
      <w:lvlText w:val=""/>
      <w:lvlJc w:val="left"/>
      <w:pPr>
        <w:ind w:left="1858" w:hanging="360"/>
      </w:pPr>
      <w:rPr>
        <w:rFonts w:ascii="Wingdings" w:hAnsi="Wingdings" w:hint="default"/>
      </w:rPr>
    </w:lvl>
    <w:lvl w:ilvl="3" w:tplc="040C0001" w:tentative="1">
      <w:start w:val="1"/>
      <w:numFmt w:val="bullet"/>
      <w:lvlText w:val=""/>
      <w:lvlJc w:val="left"/>
      <w:pPr>
        <w:ind w:left="2578" w:hanging="360"/>
      </w:pPr>
      <w:rPr>
        <w:rFonts w:ascii="Symbol" w:hAnsi="Symbol" w:hint="default"/>
      </w:rPr>
    </w:lvl>
    <w:lvl w:ilvl="4" w:tplc="040C0003" w:tentative="1">
      <w:start w:val="1"/>
      <w:numFmt w:val="bullet"/>
      <w:lvlText w:val="o"/>
      <w:lvlJc w:val="left"/>
      <w:pPr>
        <w:ind w:left="3298" w:hanging="360"/>
      </w:pPr>
      <w:rPr>
        <w:rFonts w:ascii="Courier New" w:hAnsi="Courier New" w:cs="Courier New" w:hint="default"/>
      </w:rPr>
    </w:lvl>
    <w:lvl w:ilvl="5" w:tplc="040C0005" w:tentative="1">
      <w:start w:val="1"/>
      <w:numFmt w:val="bullet"/>
      <w:lvlText w:val=""/>
      <w:lvlJc w:val="left"/>
      <w:pPr>
        <w:ind w:left="4018" w:hanging="360"/>
      </w:pPr>
      <w:rPr>
        <w:rFonts w:ascii="Wingdings" w:hAnsi="Wingdings" w:hint="default"/>
      </w:rPr>
    </w:lvl>
    <w:lvl w:ilvl="6" w:tplc="040C0001" w:tentative="1">
      <w:start w:val="1"/>
      <w:numFmt w:val="bullet"/>
      <w:lvlText w:val=""/>
      <w:lvlJc w:val="left"/>
      <w:pPr>
        <w:ind w:left="4738" w:hanging="360"/>
      </w:pPr>
      <w:rPr>
        <w:rFonts w:ascii="Symbol" w:hAnsi="Symbol" w:hint="default"/>
      </w:rPr>
    </w:lvl>
    <w:lvl w:ilvl="7" w:tplc="040C0003" w:tentative="1">
      <w:start w:val="1"/>
      <w:numFmt w:val="bullet"/>
      <w:lvlText w:val="o"/>
      <w:lvlJc w:val="left"/>
      <w:pPr>
        <w:ind w:left="5458" w:hanging="360"/>
      </w:pPr>
      <w:rPr>
        <w:rFonts w:ascii="Courier New" w:hAnsi="Courier New" w:cs="Courier New" w:hint="default"/>
      </w:rPr>
    </w:lvl>
    <w:lvl w:ilvl="8" w:tplc="040C0005" w:tentative="1">
      <w:start w:val="1"/>
      <w:numFmt w:val="bullet"/>
      <w:lvlText w:val=""/>
      <w:lvlJc w:val="left"/>
      <w:pPr>
        <w:ind w:left="6178" w:hanging="360"/>
      </w:pPr>
      <w:rPr>
        <w:rFonts w:ascii="Wingdings" w:hAnsi="Wingdings" w:hint="default"/>
      </w:rPr>
    </w:lvl>
  </w:abstractNum>
  <w:abstractNum w:abstractNumId="9" w15:restartNumberingAfterBreak="0">
    <w:nsid w:val="60695895"/>
    <w:multiLevelType w:val="hybridMultilevel"/>
    <w:tmpl w:val="7F1E0CB2"/>
    <w:lvl w:ilvl="0" w:tplc="CB203562">
      <w:start w:val="1"/>
      <w:numFmt w:val="upperRoman"/>
      <w:lvlText w:val="%1-"/>
      <w:lvlJc w:val="left"/>
      <w:pPr>
        <w:ind w:left="835" w:hanging="72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0" w15:restartNumberingAfterBreak="0">
    <w:nsid w:val="62120DEA"/>
    <w:multiLevelType w:val="hybridMultilevel"/>
    <w:tmpl w:val="45E6DCE6"/>
    <w:lvl w:ilvl="0" w:tplc="0F688C7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CE266F"/>
    <w:multiLevelType w:val="singleLevel"/>
    <w:tmpl w:val="BA76E3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031555D"/>
    <w:multiLevelType w:val="hybridMultilevel"/>
    <w:tmpl w:val="D9DA1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DB2E19"/>
    <w:multiLevelType w:val="multilevel"/>
    <w:tmpl w:val="4C00197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F93102"/>
    <w:multiLevelType w:val="hybridMultilevel"/>
    <w:tmpl w:val="B516A490"/>
    <w:lvl w:ilvl="0" w:tplc="040C0003">
      <w:start w:val="1"/>
      <w:numFmt w:val="bullet"/>
      <w:lvlText w:val="o"/>
      <w:lvlJc w:val="left"/>
      <w:pPr>
        <w:ind w:left="835" w:hanging="360"/>
      </w:pPr>
      <w:rPr>
        <w:rFonts w:ascii="Courier New" w:hAnsi="Courier New" w:cs="Courier New" w:hint="default"/>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num w:numId="1" w16cid:durableId="203979313">
    <w:abstractNumId w:val="7"/>
  </w:num>
  <w:num w:numId="2" w16cid:durableId="623773763">
    <w:abstractNumId w:val="13"/>
  </w:num>
  <w:num w:numId="3" w16cid:durableId="497157171">
    <w:abstractNumId w:val="0"/>
  </w:num>
  <w:num w:numId="4" w16cid:durableId="589892530">
    <w:abstractNumId w:val="4"/>
  </w:num>
  <w:num w:numId="5" w16cid:durableId="1945569732">
    <w:abstractNumId w:val="9"/>
  </w:num>
  <w:num w:numId="6" w16cid:durableId="2074228969">
    <w:abstractNumId w:val="6"/>
  </w:num>
  <w:num w:numId="7" w16cid:durableId="682247312">
    <w:abstractNumId w:val="14"/>
  </w:num>
  <w:num w:numId="8" w16cid:durableId="963462882">
    <w:abstractNumId w:val="3"/>
  </w:num>
  <w:num w:numId="9" w16cid:durableId="1562666307">
    <w:abstractNumId w:val="11"/>
  </w:num>
  <w:num w:numId="10" w16cid:durableId="1616866100">
    <w:abstractNumId w:val="8"/>
  </w:num>
  <w:num w:numId="11" w16cid:durableId="1007517178">
    <w:abstractNumId w:val="1"/>
  </w:num>
  <w:num w:numId="12" w16cid:durableId="161237137">
    <w:abstractNumId w:val="5"/>
  </w:num>
  <w:num w:numId="13" w16cid:durableId="490871305">
    <w:abstractNumId w:val="2"/>
  </w:num>
  <w:num w:numId="14" w16cid:durableId="65997139">
    <w:abstractNumId w:val="10"/>
  </w:num>
  <w:num w:numId="15" w16cid:durableId="726496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50"/>
    <w:rsid w:val="00017BC3"/>
    <w:rsid w:val="00030C48"/>
    <w:rsid w:val="000423D0"/>
    <w:rsid w:val="00060BE4"/>
    <w:rsid w:val="00076B3A"/>
    <w:rsid w:val="000B2B3E"/>
    <w:rsid w:val="000B5B07"/>
    <w:rsid w:val="000C765D"/>
    <w:rsid w:val="00104020"/>
    <w:rsid w:val="00125366"/>
    <w:rsid w:val="001714EF"/>
    <w:rsid w:val="001A08A2"/>
    <w:rsid w:val="001C0459"/>
    <w:rsid w:val="002150C8"/>
    <w:rsid w:val="0022629E"/>
    <w:rsid w:val="00227AF5"/>
    <w:rsid w:val="002515DF"/>
    <w:rsid w:val="00272786"/>
    <w:rsid w:val="00276F7C"/>
    <w:rsid w:val="002959D7"/>
    <w:rsid w:val="002A110E"/>
    <w:rsid w:val="002D488B"/>
    <w:rsid w:val="003242C6"/>
    <w:rsid w:val="003435E7"/>
    <w:rsid w:val="0035348B"/>
    <w:rsid w:val="00380A08"/>
    <w:rsid w:val="00382000"/>
    <w:rsid w:val="00391DBE"/>
    <w:rsid w:val="003B0A92"/>
    <w:rsid w:val="003B0CAD"/>
    <w:rsid w:val="003D0230"/>
    <w:rsid w:val="003F4736"/>
    <w:rsid w:val="003F7070"/>
    <w:rsid w:val="004015AB"/>
    <w:rsid w:val="00407B53"/>
    <w:rsid w:val="00411F77"/>
    <w:rsid w:val="00442A43"/>
    <w:rsid w:val="0047450A"/>
    <w:rsid w:val="004963A4"/>
    <w:rsid w:val="004A6A38"/>
    <w:rsid w:val="004B23EF"/>
    <w:rsid w:val="00503C61"/>
    <w:rsid w:val="0052004D"/>
    <w:rsid w:val="00521AF4"/>
    <w:rsid w:val="00535EEF"/>
    <w:rsid w:val="00537B8E"/>
    <w:rsid w:val="00550661"/>
    <w:rsid w:val="0056130B"/>
    <w:rsid w:val="005839E6"/>
    <w:rsid w:val="00586A63"/>
    <w:rsid w:val="005A22AF"/>
    <w:rsid w:val="005B07CE"/>
    <w:rsid w:val="005B1FB6"/>
    <w:rsid w:val="005B6837"/>
    <w:rsid w:val="005C5935"/>
    <w:rsid w:val="005D7F58"/>
    <w:rsid w:val="005F4E38"/>
    <w:rsid w:val="006078E7"/>
    <w:rsid w:val="00621E2A"/>
    <w:rsid w:val="006421B1"/>
    <w:rsid w:val="00651167"/>
    <w:rsid w:val="00655E9B"/>
    <w:rsid w:val="00662789"/>
    <w:rsid w:val="0067077F"/>
    <w:rsid w:val="0067442D"/>
    <w:rsid w:val="006A650F"/>
    <w:rsid w:val="006B7306"/>
    <w:rsid w:val="006C2891"/>
    <w:rsid w:val="00700925"/>
    <w:rsid w:val="007031F3"/>
    <w:rsid w:val="007106F9"/>
    <w:rsid w:val="0072667E"/>
    <w:rsid w:val="00727C78"/>
    <w:rsid w:val="00761950"/>
    <w:rsid w:val="00767AD9"/>
    <w:rsid w:val="007A16FD"/>
    <w:rsid w:val="007B0669"/>
    <w:rsid w:val="007B6D70"/>
    <w:rsid w:val="007C5791"/>
    <w:rsid w:val="007C6D35"/>
    <w:rsid w:val="007C7B93"/>
    <w:rsid w:val="007D628C"/>
    <w:rsid w:val="00801933"/>
    <w:rsid w:val="00802677"/>
    <w:rsid w:val="00811D08"/>
    <w:rsid w:val="00813A42"/>
    <w:rsid w:val="008604E0"/>
    <w:rsid w:val="008763CF"/>
    <w:rsid w:val="008B69EF"/>
    <w:rsid w:val="008C7C20"/>
    <w:rsid w:val="008D2257"/>
    <w:rsid w:val="008D513B"/>
    <w:rsid w:val="008E4DF6"/>
    <w:rsid w:val="008F3806"/>
    <w:rsid w:val="00906C54"/>
    <w:rsid w:val="009261C9"/>
    <w:rsid w:val="00973256"/>
    <w:rsid w:val="0098402A"/>
    <w:rsid w:val="00992AA6"/>
    <w:rsid w:val="009A7930"/>
    <w:rsid w:val="009B1420"/>
    <w:rsid w:val="009E6A13"/>
    <w:rsid w:val="009F7D62"/>
    <w:rsid w:val="00A12E62"/>
    <w:rsid w:val="00A25F0D"/>
    <w:rsid w:val="00A41ADD"/>
    <w:rsid w:val="00A62DA3"/>
    <w:rsid w:val="00A713BC"/>
    <w:rsid w:val="00A87E78"/>
    <w:rsid w:val="00B018BF"/>
    <w:rsid w:val="00B05071"/>
    <w:rsid w:val="00B25B12"/>
    <w:rsid w:val="00B632F2"/>
    <w:rsid w:val="00B63ABC"/>
    <w:rsid w:val="00B745DD"/>
    <w:rsid w:val="00B94C9B"/>
    <w:rsid w:val="00B96D27"/>
    <w:rsid w:val="00BA0956"/>
    <w:rsid w:val="00BA2EDB"/>
    <w:rsid w:val="00BC5281"/>
    <w:rsid w:val="00BF41AB"/>
    <w:rsid w:val="00C00FB6"/>
    <w:rsid w:val="00C127EB"/>
    <w:rsid w:val="00C1540F"/>
    <w:rsid w:val="00C24AD7"/>
    <w:rsid w:val="00C25E28"/>
    <w:rsid w:val="00C318A0"/>
    <w:rsid w:val="00C51369"/>
    <w:rsid w:val="00C76DBC"/>
    <w:rsid w:val="00C808AF"/>
    <w:rsid w:val="00C93470"/>
    <w:rsid w:val="00CB00E9"/>
    <w:rsid w:val="00CB1D6F"/>
    <w:rsid w:val="00CD1595"/>
    <w:rsid w:val="00D02181"/>
    <w:rsid w:val="00D10165"/>
    <w:rsid w:val="00D1118F"/>
    <w:rsid w:val="00D27C4B"/>
    <w:rsid w:val="00D56D04"/>
    <w:rsid w:val="00D72E93"/>
    <w:rsid w:val="00D938C0"/>
    <w:rsid w:val="00D96D1A"/>
    <w:rsid w:val="00DB3067"/>
    <w:rsid w:val="00DE034C"/>
    <w:rsid w:val="00DE5E47"/>
    <w:rsid w:val="00E23475"/>
    <w:rsid w:val="00E64CEE"/>
    <w:rsid w:val="00EA1BC7"/>
    <w:rsid w:val="00EE1CA2"/>
    <w:rsid w:val="00EE6A6B"/>
    <w:rsid w:val="00F0081A"/>
    <w:rsid w:val="00F12421"/>
    <w:rsid w:val="00F21496"/>
    <w:rsid w:val="00F23699"/>
    <w:rsid w:val="00F249E7"/>
    <w:rsid w:val="00F270C5"/>
    <w:rsid w:val="00F31FDC"/>
    <w:rsid w:val="00F36B81"/>
    <w:rsid w:val="00F40588"/>
    <w:rsid w:val="00F66C5D"/>
    <w:rsid w:val="00FA0531"/>
    <w:rsid w:val="00FB2F0C"/>
    <w:rsid w:val="00FC443E"/>
    <w:rsid w:val="00FE1451"/>
    <w:rsid w:val="00FE1C09"/>
    <w:rsid w:val="02A7F431"/>
    <w:rsid w:val="04154DEE"/>
    <w:rsid w:val="04691911"/>
    <w:rsid w:val="08B31681"/>
    <w:rsid w:val="096C9069"/>
    <w:rsid w:val="0BA00CB8"/>
    <w:rsid w:val="0BCC3314"/>
    <w:rsid w:val="0C1EB1C7"/>
    <w:rsid w:val="0D8E9277"/>
    <w:rsid w:val="0F3039E0"/>
    <w:rsid w:val="0FDD4B0F"/>
    <w:rsid w:val="10DAA899"/>
    <w:rsid w:val="12DB2990"/>
    <w:rsid w:val="1631C09E"/>
    <w:rsid w:val="17BC28C0"/>
    <w:rsid w:val="18E315DB"/>
    <w:rsid w:val="19AC3328"/>
    <w:rsid w:val="1A1D1824"/>
    <w:rsid w:val="1A79A3D9"/>
    <w:rsid w:val="1B1CD20F"/>
    <w:rsid w:val="1E7A3593"/>
    <w:rsid w:val="1F1195A6"/>
    <w:rsid w:val="222107C7"/>
    <w:rsid w:val="241C4374"/>
    <w:rsid w:val="246F14C5"/>
    <w:rsid w:val="24EE925B"/>
    <w:rsid w:val="26B01973"/>
    <w:rsid w:val="26BC2F59"/>
    <w:rsid w:val="27EBCCC5"/>
    <w:rsid w:val="28691F21"/>
    <w:rsid w:val="2A0F0817"/>
    <w:rsid w:val="2BE3BE94"/>
    <w:rsid w:val="2C8A1E5E"/>
    <w:rsid w:val="2CAAB2F7"/>
    <w:rsid w:val="2D7E15D3"/>
    <w:rsid w:val="2F70E50E"/>
    <w:rsid w:val="323C82E1"/>
    <w:rsid w:val="367021A8"/>
    <w:rsid w:val="3977E5EE"/>
    <w:rsid w:val="3AB2C1DE"/>
    <w:rsid w:val="3AB955F7"/>
    <w:rsid w:val="3CDB1DD6"/>
    <w:rsid w:val="3CFE36D4"/>
    <w:rsid w:val="3FF34D77"/>
    <w:rsid w:val="40AD6B2B"/>
    <w:rsid w:val="45613ABB"/>
    <w:rsid w:val="46852E9F"/>
    <w:rsid w:val="47C509C1"/>
    <w:rsid w:val="4BFE6CC9"/>
    <w:rsid w:val="4C0BA211"/>
    <w:rsid w:val="4FEB5FB4"/>
    <w:rsid w:val="51E9BE9F"/>
    <w:rsid w:val="58A48D4A"/>
    <w:rsid w:val="5A140B84"/>
    <w:rsid w:val="5A8AE671"/>
    <w:rsid w:val="5BB9DA44"/>
    <w:rsid w:val="5CA56EE9"/>
    <w:rsid w:val="645BF6E9"/>
    <w:rsid w:val="650B78E0"/>
    <w:rsid w:val="67777DFA"/>
    <w:rsid w:val="682B5AFF"/>
    <w:rsid w:val="69E05CB6"/>
    <w:rsid w:val="6A46DA35"/>
    <w:rsid w:val="6D83E973"/>
    <w:rsid w:val="6DA8E3B0"/>
    <w:rsid w:val="6EAD0AF1"/>
    <w:rsid w:val="7046E9CF"/>
    <w:rsid w:val="7082BB85"/>
    <w:rsid w:val="71CA852F"/>
    <w:rsid w:val="728026F3"/>
    <w:rsid w:val="72CA1558"/>
    <w:rsid w:val="73A860E5"/>
    <w:rsid w:val="7511688A"/>
    <w:rsid w:val="755F5EF5"/>
    <w:rsid w:val="76C23B20"/>
    <w:rsid w:val="79179200"/>
    <w:rsid w:val="7C9D95B2"/>
    <w:rsid w:val="7D9C8C47"/>
    <w:rsid w:val="7EEF7673"/>
    <w:rsid w:val="7F8A1A08"/>
    <w:rsid w:val="7FF280E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1E75D"/>
  <w15:docId w15:val="{745CC4E4-095A-425A-BFD6-A047A06B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120" w:hanging="5"/>
      <w:jc w:val="both"/>
    </w:pPr>
    <w:rPr>
      <w:rFonts w:ascii="Calibri" w:eastAsia="Calibri" w:hAnsi="Calibri" w:cs="Calibri"/>
      <w:color w:val="000000"/>
    </w:rPr>
  </w:style>
  <w:style w:type="paragraph" w:styleId="Titre1">
    <w:name w:val="heading 1"/>
    <w:next w:val="Normal"/>
    <w:link w:val="Titre1Car"/>
    <w:uiPriority w:val="9"/>
    <w:qFormat/>
    <w:pPr>
      <w:keepNext/>
      <w:keepLines/>
      <w:spacing w:after="32"/>
      <w:ind w:right="67"/>
      <w:jc w:val="center"/>
      <w:outlineLvl w:val="0"/>
    </w:pPr>
    <w:rPr>
      <w:rFonts w:ascii="Calibri" w:eastAsia="Calibri" w:hAnsi="Calibri" w:cs="Calibri"/>
      <w:color w:val="000000"/>
      <w:u w:val="single" w:color="000000"/>
    </w:rPr>
  </w:style>
  <w:style w:type="paragraph" w:styleId="Titre2">
    <w:name w:val="heading 2"/>
    <w:basedOn w:val="Normal"/>
    <w:next w:val="Normal"/>
    <w:link w:val="Titre2Car"/>
    <w:uiPriority w:val="9"/>
    <w:unhideWhenUsed/>
    <w:qFormat/>
    <w:rsid w:val="00B25B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re2Car">
    <w:name w:val="Titre 2 Car"/>
    <w:basedOn w:val="Policepardfaut"/>
    <w:link w:val="Titre2"/>
    <w:uiPriority w:val="9"/>
    <w:rsid w:val="00B25B12"/>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F249E7"/>
    <w:pPr>
      <w:ind w:left="720"/>
      <w:contextualSpacing/>
    </w:pPr>
  </w:style>
  <w:style w:type="paragraph" w:styleId="En-tte">
    <w:name w:val="header"/>
    <w:basedOn w:val="Normal"/>
    <w:link w:val="En-tteCar"/>
    <w:semiHidden/>
    <w:rsid w:val="00EE6A6B"/>
    <w:pPr>
      <w:tabs>
        <w:tab w:val="center" w:pos="4536"/>
        <w:tab w:val="right" w:pos="9072"/>
      </w:tabs>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En-tteCar">
    <w:name w:val="En-tête Car"/>
    <w:basedOn w:val="Policepardfaut"/>
    <w:link w:val="En-tte"/>
    <w:semiHidden/>
    <w:rsid w:val="00EE6A6B"/>
    <w:rPr>
      <w:rFonts w:ascii="Times New Roman" w:eastAsia="Times New Roman" w:hAnsi="Times New Roman" w:cs="Times New Roman"/>
      <w:kern w:val="0"/>
      <w:sz w:val="20"/>
      <w:szCs w:val="20"/>
      <w14:ligatures w14:val="none"/>
    </w:rPr>
  </w:style>
  <w:style w:type="paragraph" w:styleId="Corpsdetexte3">
    <w:name w:val="Body Text 3"/>
    <w:basedOn w:val="Normal"/>
    <w:link w:val="Corpsdetexte3Car"/>
    <w:semiHidden/>
    <w:rsid w:val="00EE6A6B"/>
    <w:pPr>
      <w:spacing w:after="0" w:line="240" w:lineRule="auto"/>
      <w:ind w:left="0" w:firstLine="0"/>
      <w:jc w:val="left"/>
    </w:pPr>
    <w:rPr>
      <w:rFonts w:ascii="Times New Roman" w:eastAsia="Times New Roman" w:hAnsi="Times New Roman" w:cs="Times New Roman"/>
      <w:b/>
      <w:color w:val="auto"/>
      <w:kern w:val="0"/>
      <w:sz w:val="18"/>
      <w:szCs w:val="20"/>
      <w14:ligatures w14:val="none"/>
    </w:rPr>
  </w:style>
  <w:style w:type="character" w:customStyle="1" w:styleId="Corpsdetexte3Car">
    <w:name w:val="Corps de texte 3 Car"/>
    <w:basedOn w:val="Policepardfaut"/>
    <w:link w:val="Corpsdetexte3"/>
    <w:semiHidden/>
    <w:rsid w:val="00EE6A6B"/>
    <w:rPr>
      <w:rFonts w:ascii="Times New Roman" w:eastAsia="Times New Roman" w:hAnsi="Times New Roman" w:cs="Times New Roman"/>
      <w:b/>
      <w:kern w:val="0"/>
      <w:sz w:val="18"/>
      <w:szCs w:val="20"/>
      <w14:ligatures w14:val="none"/>
    </w:rPr>
  </w:style>
  <w:style w:type="paragraph" w:styleId="Pieddepage">
    <w:name w:val="footer"/>
    <w:basedOn w:val="Normal"/>
    <w:link w:val="PieddepageCar"/>
    <w:uiPriority w:val="99"/>
    <w:unhideWhenUsed/>
    <w:rsid w:val="00CB00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00E9"/>
    <w:rPr>
      <w:rFonts w:ascii="Calibri" w:eastAsia="Calibri" w:hAnsi="Calibri" w:cs="Calibri"/>
      <w:color w:val="000000"/>
    </w:rPr>
  </w:style>
  <w:style w:type="character" w:styleId="Lienhypertexte">
    <w:name w:val="Hyperlink"/>
    <w:basedOn w:val="Policepardfaut"/>
    <w:uiPriority w:val="99"/>
    <w:unhideWhenUsed/>
    <w:rsid w:val="00391DBE"/>
    <w:rPr>
      <w:color w:val="0563C1" w:themeColor="hyperlink"/>
      <w:u w:val="single"/>
    </w:rPr>
  </w:style>
  <w:style w:type="character" w:styleId="Mentionnonrsolue">
    <w:name w:val="Unresolved Mention"/>
    <w:basedOn w:val="Policepardfaut"/>
    <w:uiPriority w:val="99"/>
    <w:semiHidden/>
    <w:unhideWhenUsed/>
    <w:rsid w:val="00391DBE"/>
    <w:rPr>
      <w:color w:val="605E5C"/>
      <w:shd w:val="clear" w:color="auto" w:fill="E1DFDD"/>
    </w:rPr>
  </w:style>
  <w:style w:type="character" w:styleId="Mention">
    <w:name w:val="Mention"/>
    <w:basedOn w:val="Policepardfaut"/>
    <w:uiPriority w:val="99"/>
    <w:unhideWhenUsed/>
    <w:rPr>
      <w:color w:val="2B579A"/>
      <w:shd w:val="clear" w:color="auto" w:fill="E6E6E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Calibri" w:eastAsia="Calibri" w:hAnsi="Calibri" w:cs="Calibri"/>
      <w:color w:val="000000"/>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714EF"/>
    <w:rPr>
      <w:b/>
      <w:bCs/>
    </w:rPr>
  </w:style>
  <w:style w:type="character" w:customStyle="1" w:styleId="ObjetducommentaireCar">
    <w:name w:val="Objet du commentaire Car"/>
    <w:basedOn w:val="CommentaireCar"/>
    <w:link w:val="Objetducommentaire"/>
    <w:uiPriority w:val="99"/>
    <w:semiHidden/>
    <w:rsid w:val="001714EF"/>
    <w:rPr>
      <w:rFonts w:ascii="Calibri" w:eastAsia="Calibri" w:hAnsi="Calibri" w:cs="Calibri"/>
      <w:b/>
      <w:bCs/>
      <w:color w:val="000000"/>
      <w:sz w:val="20"/>
      <w:szCs w:val="20"/>
    </w:rPr>
  </w:style>
  <w:style w:type="paragraph" w:styleId="Rvision">
    <w:name w:val="Revision"/>
    <w:hidden/>
    <w:uiPriority w:val="99"/>
    <w:semiHidden/>
    <w:rsid w:val="00C93470"/>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640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plogement@caf93.caf.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57A68-6B3E-4ADF-94DE-FB536768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5668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MAJERI 931</dc:creator>
  <cp:keywords/>
  <cp:lastModifiedBy>Justine LAMY 931</cp:lastModifiedBy>
  <cp:revision>2</cp:revision>
  <dcterms:created xsi:type="dcterms:W3CDTF">2026-02-04T11:29:00Z</dcterms:created>
  <dcterms:modified xsi:type="dcterms:W3CDTF">2026-02-04T11:29:00Z</dcterms:modified>
</cp:coreProperties>
</file>