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35718" w14:textId="19767161" w:rsidR="004F6B0E" w:rsidRPr="007B6BAC" w:rsidRDefault="742A2BAC" w:rsidP="6E240055">
      <w:pPr>
        <w:pStyle w:val="Titre1"/>
        <w:spacing w:before="0" w:line="240" w:lineRule="auto"/>
        <w:jc w:val="center"/>
        <w:rPr>
          <w:rFonts w:ascii="Aptos" w:eastAsia="Aptos" w:hAnsi="Aptos" w:cs="Aptos"/>
          <w:sz w:val="36"/>
          <w:szCs w:val="36"/>
        </w:rPr>
      </w:pPr>
      <w:r w:rsidRPr="6E240055">
        <w:rPr>
          <w:rFonts w:ascii="Aptos" w:eastAsia="Aptos" w:hAnsi="Aptos" w:cs="Aptos"/>
          <w:sz w:val="36"/>
          <w:szCs w:val="36"/>
        </w:rPr>
        <w:t>D</w:t>
      </w:r>
      <w:r w:rsidR="004A210B" w:rsidRPr="6E240055">
        <w:rPr>
          <w:rFonts w:ascii="Aptos" w:eastAsia="Aptos" w:hAnsi="Aptos" w:cs="Aptos"/>
          <w:sz w:val="36"/>
          <w:szCs w:val="36"/>
        </w:rPr>
        <w:t>onnées repères</w:t>
      </w:r>
    </w:p>
    <w:p w14:paraId="1D464F6C" w14:textId="5BEB14BD" w:rsidR="002679E2" w:rsidRPr="007B6BAC" w:rsidRDefault="0033184B" w:rsidP="074F464B">
      <w:pPr>
        <w:pStyle w:val="Titre1"/>
        <w:spacing w:before="0" w:line="240" w:lineRule="auto"/>
        <w:jc w:val="center"/>
        <w:rPr>
          <w:rFonts w:asciiTheme="minorHAnsi" w:hAnsiTheme="minorHAnsi"/>
          <w:sz w:val="36"/>
          <w:szCs w:val="36"/>
        </w:rPr>
      </w:pPr>
      <w:r w:rsidRPr="074F464B">
        <w:rPr>
          <w:rFonts w:ascii="Aptos" w:eastAsia="Aptos" w:hAnsi="Aptos" w:cs="Aptos"/>
          <w:sz w:val="36"/>
          <w:szCs w:val="36"/>
        </w:rPr>
        <w:t>“</w:t>
      </w:r>
      <w:r w:rsidR="00890A8A" w:rsidRPr="074F464B">
        <w:rPr>
          <w:rFonts w:ascii="Aptos" w:eastAsia="Aptos" w:hAnsi="Aptos" w:cs="Aptos"/>
          <w:sz w:val="36"/>
          <w:szCs w:val="36"/>
        </w:rPr>
        <w:t>R</w:t>
      </w:r>
      <w:r w:rsidR="19B6CFED" w:rsidRPr="074F464B">
        <w:rPr>
          <w:rFonts w:ascii="Aptos" w:eastAsia="Aptos" w:hAnsi="Aptos" w:cs="Aptos"/>
          <w:sz w:val="36"/>
          <w:szCs w:val="36"/>
        </w:rPr>
        <w:t>éférent</w:t>
      </w:r>
      <w:r w:rsidR="3E10A7CD" w:rsidRPr="074F464B">
        <w:rPr>
          <w:rFonts w:ascii="Aptos" w:eastAsia="Aptos" w:hAnsi="Aptos" w:cs="Aptos"/>
          <w:sz w:val="36"/>
          <w:szCs w:val="36"/>
        </w:rPr>
        <w:t>(e)</w:t>
      </w:r>
      <w:r w:rsidR="002674BC" w:rsidRPr="074F464B">
        <w:rPr>
          <w:rFonts w:ascii="Aptos" w:eastAsia="Aptos" w:hAnsi="Aptos" w:cs="Aptos"/>
          <w:sz w:val="36"/>
          <w:szCs w:val="36"/>
        </w:rPr>
        <w:t xml:space="preserve"> du projet</w:t>
      </w:r>
      <w:r w:rsidRPr="074F464B">
        <w:rPr>
          <w:rFonts w:ascii="Aptos" w:eastAsia="Aptos" w:hAnsi="Aptos" w:cs="Aptos"/>
          <w:sz w:val="36"/>
          <w:szCs w:val="36"/>
        </w:rPr>
        <w:t xml:space="preserve"> EVS”</w:t>
      </w:r>
    </w:p>
    <w:p w14:paraId="02B2C63E" w14:textId="59F2F751" w:rsidR="1C3F5A5E" w:rsidRDefault="1C3F5A5E" w:rsidP="11AFB90D">
      <w:pPr>
        <w:rPr>
          <w:rFonts w:ascii="Calibri" w:eastAsia="Calibri" w:hAnsi="Calibri" w:cs="Calibri"/>
        </w:rPr>
      </w:pPr>
    </w:p>
    <w:p w14:paraId="68D758ED" w14:textId="0C788159" w:rsidR="004A210B" w:rsidRPr="004A210B" w:rsidRDefault="004A210B" w:rsidP="074F464B">
      <w:pPr>
        <w:spacing w:after="0"/>
        <w:jc w:val="both"/>
        <w:rPr>
          <w:rFonts w:ascii="Aptos" w:eastAsia="Aptos" w:hAnsi="Aptos" w:cs="Aptos"/>
        </w:rPr>
      </w:pPr>
      <w:r w:rsidRPr="0A201668">
        <w:rPr>
          <w:rFonts w:ascii="Aptos" w:eastAsia="Aptos" w:hAnsi="Aptos" w:cs="Aptos"/>
        </w:rPr>
        <w:t>La circulaire 2025-238</w:t>
      </w:r>
      <w:r w:rsidR="7E10F37C" w:rsidRPr="0A201668">
        <w:rPr>
          <w:rFonts w:ascii="Aptos" w:eastAsia="Aptos" w:hAnsi="Aptos" w:cs="Aptos"/>
        </w:rPr>
        <w:t xml:space="preserve"> fixe un cadre réglementaire renouvelé et réaffirme des principes forts pour la politique d’animation de la vie sociale</w:t>
      </w:r>
      <w:r w:rsidR="0EB92975" w:rsidRPr="0A201668">
        <w:rPr>
          <w:rFonts w:ascii="Aptos" w:eastAsia="Aptos" w:hAnsi="Aptos" w:cs="Aptos"/>
        </w:rPr>
        <w:t>. Elle</w:t>
      </w:r>
      <w:r w:rsidR="7E10F37C" w:rsidRPr="0A201668">
        <w:rPr>
          <w:rFonts w:ascii="Aptos" w:eastAsia="Aptos" w:hAnsi="Aptos" w:cs="Aptos"/>
        </w:rPr>
        <w:t xml:space="preserve"> clarifi</w:t>
      </w:r>
      <w:r w:rsidR="191B39BF" w:rsidRPr="0A201668">
        <w:rPr>
          <w:rFonts w:ascii="Aptos" w:eastAsia="Aptos" w:hAnsi="Aptos" w:cs="Aptos"/>
        </w:rPr>
        <w:t>e</w:t>
      </w:r>
      <w:r w:rsidR="7E10F37C" w:rsidRPr="0A201668">
        <w:rPr>
          <w:rFonts w:ascii="Aptos" w:eastAsia="Aptos" w:hAnsi="Aptos" w:cs="Aptos"/>
        </w:rPr>
        <w:t xml:space="preserve"> les missions attendues des structures AVS en articulation avec les politiques portées par la Branche famille, dans un objectif de visibilité et de coopérations renforcées avec les partenaires. Ce cadre rénové de référence</w:t>
      </w:r>
      <w:r w:rsidR="3EF102C8" w:rsidRPr="0A201668">
        <w:rPr>
          <w:rFonts w:ascii="Aptos" w:eastAsia="Aptos" w:hAnsi="Aptos" w:cs="Aptos"/>
        </w:rPr>
        <w:t>, notamment à travers le projet social et familial de territoire,</w:t>
      </w:r>
      <w:r w:rsidR="7E10F37C" w:rsidRPr="0A201668">
        <w:rPr>
          <w:rFonts w:ascii="Aptos" w:eastAsia="Aptos" w:hAnsi="Aptos" w:cs="Aptos"/>
        </w:rPr>
        <w:t xml:space="preserve"> conduit à des évolutions de</w:t>
      </w:r>
      <w:r w:rsidR="21CDC1E3" w:rsidRPr="0A201668">
        <w:rPr>
          <w:rFonts w:ascii="Aptos" w:eastAsia="Aptos" w:hAnsi="Aptos" w:cs="Aptos"/>
        </w:rPr>
        <w:t>s</w:t>
      </w:r>
      <w:r w:rsidR="7E10F37C" w:rsidRPr="0A201668">
        <w:rPr>
          <w:rFonts w:ascii="Aptos" w:eastAsia="Aptos" w:hAnsi="Aptos" w:cs="Aptos"/>
        </w:rPr>
        <w:t xml:space="preserve"> critères d’agrément</w:t>
      </w:r>
      <w:r w:rsidR="666B7BB2" w:rsidRPr="0A201668">
        <w:rPr>
          <w:rFonts w:ascii="Aptos" w:eastAsia="Aptos" w:hAnsi="Aptos" w:cs="Aptos"/>
        </w:rPr>
        <w:t>.</w:t>
      </w:r>
    </w:p>
    <w:p w14:paraId="5CAE3170" w14:textId="05EFABC6" w:rsidR="004A210B" w:rsidRPr="004A210B" w:rsidRDefault="004A210B" w:rsidP="074F464B">
      <w:pPr>
        <w:spacing w:after="0"/>
        <w:jc w:val="both"/>
        <w:rPr>
          <w:rFonts w:ascii="Aptos" w:eastAsia="Aptos" w:hAnsi="Aptos" w:cs="Aptos"/>
          <w:sz w:val="20"/>
          <w:szCs w:val="20"/>
        </w:rPr>
      </w:pPr>
    </w:p>
    <w:p w14:paraId="6306E9DB" w14:textId="3D1F036F" w:rsidR="004A210B" w:rsidRPr="004A210B" w:rsidRDefault="666B7BB2" w:rsidP="074F464B">
      <w:pPr>
        <w:jc w:val="both"/>
        <w:rPr>
          <w:rFonts w:ascii="Aptos" w:eastAsia="Aptos" w:hAnsi="Aptos" w:cs="Aptos"/>
        </w:rPr>
      </w:pPr>
      <w:r w:rsidRPr="074F464B">
        <w:rPr>
          <w:rFonts w:ascii="Aptos" w:eastAsia="Aptos" w:hAnsi="Aptos" w:cs="Aptos"/>
        </w:rPr>
        <w:t xml:space="preserve">Elle </w:t>
      </w:r>
      <w:r w:rsidR="004A210B" w:rsidRPr="074F464B">
        <w:rPr>
          <w:rFonts w:ascii="Aptos" w:eastAsia="Aptos" w:hAnsi="Aptos" w:cs="Aptos"/>
        </w:rPr>
        <w:t xml:space="preserve">spécifie un </w:t>
      </w:r>
      <w:r w:rsidR="004A210B" w:rsidRPr="074F464B">
        <w:rPr>
          <w:rFonts w:ascii="Aptos" w:eastAsia="Aptos" w:hAnsi="Aptos" w:cs="Aptos"/>
          <w:b/>
          <w:bCs/>
        </w:rPr>
        <w:t>nouveau critère d’agrément pour les Espaces de Vie Sociale</w:t>
      </w:r>
      <w:r w:rsidR="1B3DBDFB" w:rsidRPr="074F464B">
        <w:rPr>
          <w:rFonts w:ascii="Aptos" w:eastAsia="Aptos" w:hAnsi="Aptos" w:cs="Aptos"/>
          <w:b/>
          <w:bCs/>
        </w:rPr>
        <w:t xml:space="preserve"> (EVS) </w:t>
      </w:r>
      <w:r w:rsidR="004A210B" w:rsidRPr="074F464B">
        <w:rPr>
          <w:rFonts w:ascii="Aptos" w:eastAsia="Aptos" w:hAnsi="Aptos" w:cs="Aptos"/>
          <w:b/>
          <w:bCs/>
        </w:rPr>
        <w:t>relatif aux compétences</w:t>
      </w:r>
      <w:r w:rsidR="5CC386FB" w:rsidRPr="074F464B">
        <w:rPr>
          <w:rFonts w:ascii="Aptos" w:eastAsia="Aptos" w:hAnsi="Aptos" w:cs="Aptos"/>
          <w:b/>
          <w:bCs/>
        </w:rPr>
        <w:t xml:space="preserve"> du</w:t>
      </w:r>
      <w:r w:rsidR="1DB543A3" w:rsidRPr="074F464B">
        <w:rPr>
          <w:rFonts w:ascii="Aptos" w:eastAsia="Aptos" w:hAnsi="Aptos" w:cs="Aptos"/>
          <w:b/>
          <w:bCs/>
        </w:rPr>
        <w:t>/de la</w:t>
      </w:r>
      <w:r w:rsidR="5CC386FB" w:rsidRPr="074F464B">
        <w:rPr>
          <w:rFonts w:ascii="Aptos" w:eastAsia="Aptos" w:hAnsi="Aptos" w:cs="Aptos"/>
          <w:b/>
          <w:bCs/>
        </w:rPr>
        <w:t xml:space="preserve"> responsable EVS,</w:t>
      </w:r>
      <w:r w:rsidR="004A210B" w:rsidRPr="074F464B">
        <w:rPr>
          <w:rFonts w:ascii="Aptos" w:eastAsia="Aptos" w:hAnsi="Aptos" w:cs="Aptos"/>
          <w:b/>
          <w:bCs/>
        </w:rPr>
        <w:t xml:space="preserve"> </w:t>
      </w:r>
      <w:r w:rsidR="004A210B" w:rsidRPr="074F464B">
        <w:rPr>
          <w:rFonts w:ascii="Aptos" w:eastAsia="Aptos" w:hAnsi="Aptos" w:cs="Aptos"/>
        </w:rPr>
        <w:t>r</w:t>
      </w:r>
      <w:r w:rsidR="279BE02E" w:rsidRPr="074F464B">
        <w:rPr>
          <w:rFonts w:ascii="Aptos" w:eastAsia="Aptos" w:hAnsi="Aptos" w:cs="Aptos"/>
        </w:rPr>
        <w:t>éférent</w:t>
      </w:r>
      <w:r w:rsidR="11965087" w:rsidRPr="074F464B">
        <w:rPr>
          <w:rFonts w:ascii="Aptos" w:eastAsia="Aptos" w:hAnsi="Aptos" w:cs="Aptos"/>
        </w:rPr>
        <w:t xml:space="preserve"> du projet</w:t>
      </w:r>
      <w:r w:rsidR="10B1B975" w:rsidRPr="074F464B">
        <w:rPr>
          <w:rFonts w:ascii="Aptos" w:eastAsia="Aptos" w:hAnsi="Aptos" w:cs="Aptos"/>
        </w:rPr>
        <w:t xml:space="preserve"> social et familial de territoire de</w:t>
      </w:r>
      <w:r w:rsidR="11965087" w:rsidRPr="074F464B">
        <w:rPr>
          <w:rFonts w:ascii="Aptos" w:eastAsia="Aptos" w:hAnsi="Aptos" w:cs="Aptos"/>
        </w:rPr>
        <w:t xml:space="preserve"> </w:t>
      </w:r>
      <w:r w:rsidR="0A824B8C" w:rsidRPr="074F464B">
        <w:rPr>
          <w:rFonts w:ascii="Aptos" w:eastAsia="Aptos" w:hAnsi="Aptos" w:cs="Aptos"/>
        </w:rPr>
        <w:t>l’</w:t>
      </w:r>
      <w:r w:rsidR="11965087" w:rsidRPr="074F464B">
        <w:rPr>
          <w:rFonts w:ascii="Aptos" w:eastAsia="Aptos" w:hAnsi="Aptos" w:cs="Aptos"/>
        </w:rPr>
        <w:t xml:space="preserve">EVS </w:t>
      </w:r>
      <w:r w:rsidR="345ADE67" w:rsidRPr="074F464B">
        <w:rPr>
          <w:rFonts w:ascii="Aptos" w:eastAsia="Aptos" w:hAnsi="Aptos" w:cs="Aptos"/>
        </w:rPr>
        <w:t xml:space="preserve">qui </w:t>
      </w:r>
      <w:r w:rsidR="004A210B" w:rsidRPr="074F464B">
        <w:rPr>
          <w:rFonts w:ascii="Aptos" w:eastAsia="Aptos" w:hAnsi="Aptos" w:cs="Aptos"/>
        </w:rPr>
        <w:t>« doit  être clairement identifié (un professionnel</w:t>
      </w:r>
      <w:r w:rsidR="68151308" w:rsidRPr="074F464B">
        <w:rPr>
          <w:rFonts w:ascii="Aptos" w:eastAsia="Aptos" w:hAnsi="Aptos" w:cs="Aptos"/>
        </w:rPr>
        <w:t xml:space="preserve"> </w:t>
      </w:r>
      <w:r w:rsidR="004A210B" w:rsidRPr="074F464B">
        <w:rPr>
          <w:rFonts w:ascii="Aptos" w:eastAsia="Aptos" w:hAnsi="Aptos" w:cs="Aptos"/>
        </w:rPr>
        <w:t>ou un bénévole de l’association gestionnaire) et présenter les compétences attendues sur les principaux domaines d’activités du pilotage de ce type de structure : la conduite de projet dans un environnement complexe, le développement social local, l’animation du partenariat, de la vie associative et du bénévolat, de la fonction accueil à porter dans la structure. Au besoin, il pourra lui être proposé par la structure une formation dans le cadre de son adaptation à la prise de fonction. »</w:t>
      </w:r>
      <w:r w:rsidR="0EABCFB6" w:rsidRPr="074F464B">
        <w:rPr>
          <w:rFonts w:ascii="Aptos" w:eastAsia="Aptos" w:hAnsi="Aptos" w:cs="Aptos"/>
        </w:rPr>
        <w:t xml:space="preserve"> </w:t>
      </w:r>
    </w:p>
    <w:p w14:paraId="31D70EB2" w14:textId="57C58A14" w:rsidR="004A210B" w:rsidRPr="004A210B" w:rsidRDefault="45CFC8A4" w:rsidP="074F464B">
      <w:pPr>
        <w:jc w:val="both"/>
        <w:rPr>
          <w:rFonts w:ascii="Aptos" w:eastAsia="Aptos" w:hAnsi="Aptos" w:cs="Aptos"/>
          <w:b/>
          <w:bCs/>
        </w:rPr>
      </w:pPr>
      <w:r w:rsidRPr="074F464B">
        <w:rPr>
          <w:rFonts w:ascii="Aptos" w:eastAsia="Aptos" w:hAnsi="Aptos" w:cs="Aptos"/>
        </w:rPr>
        <w:t xml:space="preserve">Dans le présent document, pour mieux tenir compte des fonctionnements des EVS, le terme utilisé pour la fonction socle, est celui de </w:t>
      </w:r>
      <w:r w:rsidRPr="074F464B">
        <w:rPr>
          <w:rFonts w:ascii="Aptos" w:eastAsia="Aptos" w:hAnsi="Aptos" w:cs="Aptos"/>
          <w:b/>
          <w:bCs/>
        </w:rPr>
        <w:t>référent</w:t>
      </w:r>
      <w:r w:rsidR="51F7AF56" w:rsidRPr="074F464B">
        <w:rPr>
          <w:rFonts w:ascii="Aptos" w:eastAsia="Aptos" w:hAnsi="Aptos" w:cs="Aptos"/>
          <w:b/>
          <w:bCs/>
        </w:rPr>
        <w:t>(e)</w:t>
      </w:r>
      <w:r w:rsidR="108B8956" w:rsidRPr="074F464B">
        <w:rPr>
          <w:rFonts w:ascii="Aptos" w:eastAsia="Aptos" w:hAnsi="Aptos" w:cs="Aptos"/>
          <w:b/>
          <w:bCs/>
        </w:rPr>
        <w:t xml:space="preserve"> du projet EVS</w:t>
      </w:r>
      <w:r w:rsidR="628686C8" w:rsidRPr="074F464B">
        <w:rPr>
          <w:rFonts w:ascii="Aptos" w:eastAsia="Aptos" w:hAnsi="Aptos" w:cs="Aptos"/>
          <w:b/>
          <w:bCs/>
        </w:rPr>
        <w:t xml:space="preserve">, </w:t>
      </w:r>
      <w:r w:rsidR="628686C8" w:rsidRPr="074F464B">
        <w:rPr>
          <w:rFonts w:ascii="Aptos" w:eastAsia="Aptos" w:hAnsi="Aptos" w:cs="Aptos"/>
        </w:rPr>
        <w:t>quel que soit le mode de gestion</w:t>
      </w:r>
      <w:r w:rsidR="108B8956" w:rsidRPr="074F464B">
        <w:rPr>
          <w:rFonts w:ascii="Aptos" w:eastAsia="Aptos" w:hAnsi="Aptos" w:cs="Aptos"/>
        </w:rPr>
        <w:t>.</w:t>
      </w:r>
    </w:p>
    <w:p w14:paraId="4FC8A5D9" w14:textId="4E278819" w:rsidR="00D452EF" w:rsidRDefault="3C7C53E8" w:rsidP="074F464B">
      <w:pPr>
        <w:spacing w:after="0"/>
        <w:jc w:val="both"/>
        <w:rPr>
          <w:rFonts w:ascii="Aptos" w:eastAsia="Aptos" w:hAnsi="Aptos" w:cs="Aptos"/>
        </w:rPr>
      </w:pPr>
      <w:r w:rsidRPr="074F464B">
        <w:rPr>
          <w:rFonts w:ascii="Aptos" w:eastAsia="Aptos" w:hAnsi="Aptos" w:cs="Aptos"/>
        </w:rPr>
        <w:t>L</w:t>
      </w:r>
      <w:r w:rsidR="004A210B" w:rsidRPr="074F464B">
        <w:rPr>
          <w:rFonts w:ascii="Aptos" w:eastAsia="Aptos" w:hAnsi="Aptos" w:cs="Aptos"/>
        </w:rPr>
        <w:t>e</w:t>
      </w:r>
      <w:r w:rsidR="4BFC7593" w:rsidRPr="074F464B">
        <w:rPr>
          <w:rFonts w:ascii="Aptos" w:eastAsia="Aptos" w:hAnsi="Aptos" w:cs="Aptos"/>
        </w:rPr>
        <w:t xml:space="preserve"> présent document a vocation</w:t>
      </w:r>
      <w:r w:rsidR="004A210B" w:rsidRPr="074F464B">
        <w:rPr>
          <w:rFonts w:ascii="Aptos" w:eastAsia="Aptos" w:hAnsi="Aptos" w:cs="Aptos"/>
        </w:rPr>
        <w:t xml:space="preserve"> </w:t>
      </w:r>
      <w:r w:rsidR="009B79F9" w:rsidRPr="074F464B">
        <w:rPr>
          <w:rFonts w:ascii="Aptos" w:eastAsia="Aptos" w:hAnsi="Aptos" w:cs="Aptos"/>
        </w:rPr>
        <w:t>à</w:t>
      </w:r>
      <w:r w:rsidR="00D452EF" w:rsidRPr="074F464B">
        <w:rPr>
          <w:rFonts w:ascii="Aptos" w:eastAsia="Aptos" w:hAnsi="Aptos" w:cs="Aptos"/>
        </w:rPr>
        <w:t xml:space="preserve"> : </w:t>
      </w:r>
    </w:p>
    <w:p w14:paraId="14B98724" w14:textId="3F2C32B8" w:rsidR="00D452EF" w:rsidRDefault="0C11D3C0" w:rsidP="074F464B">
      <w:pPr>
        <w:pStyle w:val="Paragraphedeliste"/>
        <w:numPr>
          <w:ilvl w:val="0"/>
          <w:numId w:val="28"/>
        </w:numPr>
        <w:spacing w:after="0"/>
        <w:jc w:val="both"/>
        <w:rPr>
          <w:rFonts w:ascii="Aptos" w:eastAsia="Aptos" w:hAnsi="Aptos" w:cs="Aptos"/>
        </w:rPr>
      </w:pPr>
      <w:r w:rsidRPr="074F464B">
        <w:rPr>
          <w:rFonts w:ascii="Aptos" w:eastAsia="Aptos" w:hAnsi="Aptos" w:cs="Aptos"/>
        </w:rPr>
        <w:t>Faciliter</w:t>
      </w:r>
      <w:r w:rsidR="2826866B" w:rsidRPr="074F464B">
        <w:rPr>
          <w:rFonts w:ascii="Aptos" w:eastAsia="Aptos" w:hAnsi="Aptos" w:cs="Aptos"/>
        </w:rPr>
        <w:t xml:space="preserve"> l’identification du</w:t>
      </w:r>
      <w:r w:rsidR="6BEA8233" w:rsidRPr="074F464B">
        <w:rPr>
          <w:rFonts w:ascii="Aptos" w:eastAsia="Aptos" w:hAnsi="Aptos" w:cs="Aptos"/>
        </w:rPr>
        <w:t>/de la</w:t>
      </w:r>
      <w:r w:rsidR="2826866B" w:rsidRPr="074F464B">
        <w:rPr>
          <w:rFonts w:ascii="Aptos" w:eastAsia="Aptos" w:hAnsi="Aptos" w:cs="Aptos"/>
        </w:rPr>
        <w:t xml:space="preserve"> </w:t>
      </w:r>
      <w:r w:rsidR="7072A256" w:rsidRPr="074F464B">
        <w:rPr>
          <w:rFonts w:ascii="Aptos" w:eastAsia="Aptos" w:hAnsi="Aptos" w:cs="Aptos"/>
        </w:rPr>
        <w:t>référent</w:t>
      </w:r>
      <w:r w:rsidR="6D04B068" w:rsidRPr="074F464B">
        <w:rPr>
          <w:rFonts w:ascii="Aptos" w:eastAsia="Aptos" w:hAnsi="Aptos" w:cs="Aptos"/>
        </w:rPr>
        <w:t>(e)</w:t>
      </w:r>
      <w:r w:rsidR="2826866B" w:rsidRPr="074F464B">
        <w:rPr>
          <w:rFonts w:ascii="Aptos" w:eastAsia="Aptos" w:hAnsi="Aptos" w:cs="Aptos"/>
        </w:rPr>
        <w:t xml:space="preserve"> du projet </w:t>
      </w:r>
      <w:r w:rsidR="02A1ED4D" w:rsidRPr="074F464B">
        <w:rPr>
          <w:rFonts w:ascii="Aptos" w:eastAsia="Aptos" w:hAnsi="Aptos" w:cs="Aptos"/>
        </w:rPr>
        <w:t>social et familial de territoire de l’</w:t>
      </w:r>
      <w:r w:rsidR="2826866B" w:rsidRPr="074F464B">
        <w:rPr>
          <w:rFonts w:ascii="Aptos" w:eastAsia="Aptos" w:hAnsi="Aptos" w:cs="Aptos"/>
        </w:rPr>
        <w:t>EVS</w:t>
      </w:r>
    </w:p>
    <w:p w14:paraId="718B6988" w14:textId="19B10595" w:rsidR="00D452EF" w:rsidRDefault="00C55DB9" w:rsidP="074F464B">
      <w:pPr>
        <w:pStyle w:val="Paragraphedeliste"/>
        <w:numPr>
          <w:ilvl w:val="0"/>
          <w:numId w:val="28"/>
        </w:numPr>
        <w:spacing w:after="0"/>
        <w:jc w:val="both"/>
        <w:rPr>
          <w:rFonts w:ascii="Aptos" w:eastAsia="Aptos" w:hAnsi="Aptos" w:cs="Aptos"/>
        </w:rPr>
      </w:pPr>
      <w:r w:rsidRPr="074F464B">
        <w:rPr>
          <w:rFonts w:ascii="Aptos" w:eastAsia="Aptos" w:hAnsi="Aptos" w:cs="Aptos"/>
        </w:rPr>
        <w:t>Clarifier</w:t>
      </w:r>
      <w:r w:rsidR="004A210B" w:rsidRPr="074F464B">
        <w:rPr>
          <w:rFonts w:ascii="Aptos" w:eastAsia="Aptos" w:hAnsi="Aptos" w:cs="Aptos"/>
        </w:rPr>
        <w:t xml:space="preserve"> les attendus en termes de compétences. </w:t>
      </w:r>
    </w:p>
    <w:p w14:paraId="07D4F60B" w14:textId="77777777" w:rsidR="0057198E" w:rsidRDefault="0057198E" w:rsidP="074F464B">
      <w:pPr>
        <w:spacing w:after="0"/>
        <w:jc w:val="both"/>
        <w:rPr>
          <w:rFonts w:ascii="Aptos" w:eastAsia="Aptos" w:hAnsi="Aptos" w:cs="Aptos"/>
        </w:rPr>
      </w:pPr>
    </w:p>
    <w:p w14:paraId="51C30A19" w14:textId="43938F93" w:rsidR="0057198E" w:rsidRDefault="0057198E" w:rsidP="6E240055">
      <w:pPr>
        <w:pBdr>
          <w:top w:val="single" w:sz="4" w:space="1" w:color="000000"/>
          <w:left w:val="single" w:sz="4" w:space="4" w:color="000000"/>
          <w:bottom w:val="single" w:sz="4" w:space="1" w:color="000000"/>
          <w:right w:val="single" w:sz="4" w:space="4" w:color="000000"/>
        </w:pBdr>
        <w:jc w:val="both"/>
        <w:rPr>
          <w:rFonts w:ascii="Aptos" w:eastAsia="Aptos" w:hAnsi="Aptos" w:cs="Aptos"/>
        </w:rPr>
      </w:pPr>
      <w:r w:rsidRPr="6E240055">
        <w:rPr>
          <w:rFonts w:ascii="Aptos" w:eastAsia="Aptos" w:hAnsi="Aptos" w:cs="Aptos"/>
          <w:b/>
          <w:bCs/>
          <w:u w:val="single"/>
        </w:rPr>
        <w:t xml:space="preserve">Attention </w:t>
      </w:r>
      <w:r w:rsidRPr="6E240055">
        <w:rPr>
          <w:rFonts w:ascii="Aptos" w:eastAsia="Aptos" w:hAnsi="Aptos" w:cs="Aptos"/>
          <w:b/>
          <w:bCs/>
        </w:rPr>
        <w:t>:</w:t>
      </w:r>
      <w:r w:rsidRPr="6E240055">
        <w:rPr>
          <w:rFonts w:ascii="Aptos" w:eastAsia="Aptos" w:hAnsi="Aptos" w:cs="Aptos"/>
        </w:rPr>
        <w:t xml:space="preserve"> ce document constitue une base d’échange entre la Caf et la structure, et les exigences de la Caf doivent être adaptées en fonction du</w:t>
      </w:r>
      <w:r w:rsidR="3463631C" w:rsidRPr="6E240055">
        <w:rPr>
          <w:rFonts w:ascii="Aptos" w:eastAsia="Aptos" w:hAnsi="Aptos" w:cs="Aptos"/>
        </w:rPr>
        <w:t xml:space="preserve"> contenu du</w:t>
      </w:r>
      <w:r w:rsidRPr="6E240055">
        <w:rPr>
          <w:rFonts w:ascii="Aptos" w:eastAsia="Aptos" w:hAnsi="Aptos" w:cs="Aptos"/>
        </w:rPr>
        <w:t xml:space="preserve"> projet</w:t>
      </w:r>
      <w:r w:rsidR="7CA9952A" w:rsidRPr="6E240055">
        <w:rPr>
          <w:rFonts w:ascii="Aptos" w:eastAsia="Aptos" w:hAnsi="Aptos" w:cs="Aptos"/>
        </w:rPr>
        <w:t>,</w:t>
      </w:r>
      <w:r w:rsidRPr="6E240055">
        <w:rPr>
          <w:rFonts w:ascii="Aptos" w:eastAsia="Aptos" w:hAnsi="Aptos" w:cs="Aptos"/>
        </w:rPr>
        <w:t xml:space="preserve"> des moyens</w:t>
      </w:r>
      <w:r w:rsidR="7124E825" w:rsidRPr="6E240055">
        <w:rPr>
          <w:rFonts w:ascii="Aptos" w:eastAsia="Aptos" w:hAnsi="Aptos" w:cs="Aptos"/>
        </w:rPr>
        <w:t xml:space="preserve">, de la taille </w:t>
      </w:r>
      <w:r w:rsidRPr="6E240055">
        <w:rPr>
          <w:rFonts w:ascii="Aptos" w:eastAsia="Aptos" w:hAnsi="Aptos" w:cs="Aptos"/>
        </w:rPr>
        <w:t>de la structure</w:t>
      </w:r>
      <w:r w:rsidR="6004F286" w:rsidRPr="6E240055">
        <w:rPr>
          <w:rFonts w:ascii="Aptos" w:eastAsia="Aptos" w:hAnsi="Aptos" w:cs="Aptos"/>
        </w:rPr>
        <w:t xml:space="preserve"> et du contexte local</w:t>
      </w:r>
      <w:r w:rsidRPr="6E240055">
        <w:rPr>
          <w:rFonts w:ascii="Aptos" w:eastAsia="Aptos" w:hAnsi="Aptos" w:cs="Aptos"/>
        </w:rPr>
        <w:t xml:space="preserve">. </w:t>
      </w:r>
      <w:r w:rsidR="458AA381" w:rsidRPr="6E240055">
        <w:rPr>
          <w:rFonts w:ascii="Aptos" w:eastAsia="Aptos" w:hAnsi="Aptos" w:cs="Aptos"/>
        </w:rPr>
        <w:t xml:space="preserve"> Ce document n’a pas vocation </w:t>
      </w:r>
      <w:r w:rsidR="6E9AB85D" w:rsidRPr="6E240055">
        <w:rPr>
          <w:rFonts w:ascii="Aptos" w:eastAsia="Aptos" w:hAnsi="Aptos" w:cs="Aptos"/>
        </w:rPr>
        <w:t xml:space="preserve">à </w:t>
      </w:r>
      <w:r w:rsidR="458AA381" w:rsidRPr="6E240055">
        <w:rPr>
          <w:rFonts w:ascii="Aptos" w:eastAsia="Aptos" w:hAnsi="Aptos" w:cs="Aptos"/>
        </w:rPr>
        <w:t>se substituer à un référentiel métier</w:t>
      </w:r>
      <w:r w:rsidR="00057B48" w:rsidRPr="6E240055">
        <w:rPr>
          <w:rFonts w:ascii="Aptos" w:eastAsia="Aptos" w:hAnsi="Aptos" w:cs="Aptos"/>
        </w:rPr>
        <w:t xml:space="preserve"> et ne constitue pas une fiche de poste.</w:t>
      </w:r>
    </w:p>
    <w:p w14:paraId="0EAAF1A2" w14:textId="77777777" w:rsidR="0057198E" w:rsidRDefault="0057198E" w:rsidP="074F464B">
      <w:pPr>
        <w:pStyle w:val="Paragraphedeliste"/>
        <w:spacing w:after="0"/>
        <w:jc w:val="both"/>
        <w:rPr>
          <w:rFonts w:ascii="Aptos" w:eastAsia="Aptos" w:hAnsi="Aptos" w:cs="Aptos"/>
        </w:rPr>
      </w:pPr>
    </w:p>
    <w:p w14:paraId="3240E63D" w14:textId="7FD28FFB" w:rsidR="00057B48" w:rsidRPr="00057B48" w:rsidRDefault="4378FDC7" w:rsidP="23627800">
      <w:pPr>
        <w:pStyle w:val="Titre2"/>
        <w:spacing w:before="0" w:line="240" w:lineRule="auto"/>
        <w:jc w:val="both"/>
        <w:rPr>
          <w:rFonts w:ascii="Aptos" w:eastAsia="Aptos" w:hAnsi="Aptos" w:cs="Aptos"/>
        </w:rPr>
      </w:pPr>
      <w:r w:rsidRPr="23627800">
        <w:rPr>
          <w:rFonts w:ascii="Aptos" w:eastAsia="Aptos" w:hAnsi="Aptos" w:cs="Aptos"/>
        </w:rPr>
        <w:t>FINALITES DE LA FONCTION</w:t>
      </w:r>
    </w:p>
    <w:p w14:paraId="158A9332" w14:textId="06F60E5E" w:rsidR="00057B48" w:rsidRPr="00057B48" w:rsidRDefault="00057B48" w:rsidP="23627800">
      <w:pPr>
        <w:spacing w:line="240" w:lineRule="auto"/>
        <w:rPr>
          <w:rFonts w:ascii="Aptos" w:eastAsia="Aptos" w:hAnsi="Aptos" w:cs="Aptos"/>
        </w:rPr>
      </w:pPr>
    </w:p>
    <w:p w14:paraId="3AC739B4" w14:textId="1134AF5D" w:rsidR="00057B48" w:rsidRPr="00057B48" w:rsidRDefault="00624360" w:rsidP="23627800">
      <w:pPr>
        <w:spacing w:line="240" w:lineRule="auto"/>
        <w:rPr>
          <w:rFonts w:ascii="Aptos" w:eastAsia="Aptos" w:hAnsi="Aptos" w:cs="Aptos"/>
        </w:rPr>
      </w:pPr>
      <w:r w:rsidRPr="23627800">
        <w:rPr>
          <w:rFonts w:ascii="Aptos" w:eastAsia="Aptos" w:hAnsi="Aptos" w:cs="Aptos"/>
        </w:rPr>
        <w:t>En lien avec la gouvernance,</w:t>
      </w:r>
      <w:r w:rsidR="00057B48" w:rsidRPr="23627800">
        <w:rPr>
          <w:rFonts w:ascii="Aptos" w:eastAsia="Aptos" w:hAnsi="Aptos" w:cs="Aptos"/>
        </w:rPr>
        <w:t xml:space="preserve"> </w:t>
      </w:r>
      <w:r w:rsidRPr="23627800">
        <w:rPr>
          <w:rFonts w:ascii="Aptos" w:eastAsia="Aptos" w:hAnsi="Aptos" w:cs="Aptos"/>
        </w:rPr>
        <w:t>le/la référent (e) EVS a pour finalité de :</w:t>
      </w:r>
    </w:p>
    <w:p w14:paraId="14BCB4CF" w14:textId="174004E3" w:rsidR="00057B48" w:rsidRDefault="4378FDC7" w:rsidP="074F464B">
      <w:pPr>
        <w:pStyle w:val="Paragraphedeliste"/>
        <w:numPr>
          <w:ilvl w:val="0"/>
          <w:numId w:val="28"/>
        </w:numPr>
        <w:spacing w:after="0"/>
        <w:jc w:val="both"/>
        <w:rPr>
          <w:rFonts w:ascii="Aptos" w:eastAsia="Aptos" w:hAnsi="Aptos" w:cs="Aptos"/>
        </w:rPr>
      </w:pPr>
      <w:r w:rsidRPr="074F464B">
        <w:rPr>
          <w:rFonts w:ascii="Aptos" w:eastAsia="Aptos" w:hAnsi="Aptos" w:cs="Aptos"/>
        </w:rPr>
        <w:t xml:space="preserve">Assurer l’animation, la coordination et contribuer au pilotage du projet social et familial de territoire </w:t>
      </w:r>
      <w:proofErr w:type="spellStart"/>
      <w:r w:rsidRPr="074F464B">
        <w:rPr>
          <w:rFonts w:ascii="Aptos" w:eastAsia="Aptos" w:hAnsi="Aptos" w:cs="Aptos"/>
        </w:rPr>
        <w:t>co-construit</w:t>
      </w:r>
      <w:proofErr w:type="spellEnd"/>
      <w:r w:rsidRPr="074F464B">
        <w:rPr>
          <w:rFonts w:ascii="Aptos" w:eastAsia="Aptos" w:hAnsi="Aptos" w:cs="Aptos"/>
        </w:rPr>
        <w:t xml:space="preserve"> avec les habitants</w:t>
      </w:r>
      <w:r w:rsidR="00057B48" w:rsidRPr="074F464B">
        <w:rPr>
          <w:rFonts w:ascii="Aptos" w:eastAsia="Aptos" w:hAnsi="Aptos" w:cs="Aptos"/>
        </w:rPr>
        <w:t>,</w:t>
      </w:r>
    </w:p>
    <w:p w14:paraId="201AEECE" w14:textId="28EA5CB5" w:rsidR="1C3F5A5E" w:rsidRDefault="4378FDC7" w:rsidP="074F464B">
      <w:pPr>
        <w:pStyle w:val="Paragraphedeliste"/>
        <w:numPr>
          <w:ilvl w:val="0"/>
          <w:numId w:val="28"/>
        </w:numPr>
        <w:spacing w:after="0"/>
        <w:jc w:val="both"/>
        <w:rPr>
          <w:rFonts w:ascii="Aptos" w:eastAsia="Aptos" w:hAnsi="Aptos" w:cs="Aptos"/>
        </w:rPr>
      </w:pPr>
      <w:r w:rsidRPr="074F464B">
        <w:rPr>
          <w:rFonts w:ascii="Aptos" w:eastAsia="Aptos" w:hAnsi="Aptos" w:cs="Aptos"/>
        </w:rPr>
        <w:t>Accompagner les dynamiques citoyennes et les initiatives des habitants.</w:t>
      </w:r>
    </w:p>
    <w:p w14:paraId="1E964DCE" w14:textId="130A8C74" w:rsidR="00D9DA18" w:rsidRDefault="00D9DA18" w:rsidP="074F464B">
      <w:pPr>
        <w:pStyle w:val="Paragraphedeliste"/>
        <w:spacing w:after="0"/>
        <w:jc w:val="both"/>
        <w:rPr>
          <w:rFonts w:ascii="Aptos" w:eastAsia="Aptos" w:hAnsi="Aptos" w:cs="Aptos"/>
        </w:rPr>
      </w:pPr>
    </w:p>
    <w:p w14:paraId="5721837D" w14:textId="75CE5D49" w:rsidR="074F464B" w:rsidRDefault="074F464B" w:rsidP="23627800">
      <w:pPr>
        <w:spacing w:after="0"/>
        <w:jc w:val="both"/>
        <w:rPr>
          <w:rFonts w:ascii="Aptos" w:eastAsia="Aptos" w:hAnsi="Aptos" w:cs="Aptos"/>
        </w:rPr>
      </w:pPr>
    </w:p>
    <w:p w14:paraId="668611CB" w14:textId="54BB41A4" w:rsidR="004A210B" w:rsidRDefault="004A210B" w:rsidP="23627800">
      <w:pPr>
        <w:spacing w:after="0"/>
        <w:jc w:val="both"/>
        <w:rPr>
          <w:rFonts w:ascii="Aptos" w:eastAsia="Aptos" w:hAnsi="Aptos" w:cs="Aptos"/>
        </w:rPr>
      </w:pPr>
    </w:p>
    <w:p w14:paraId="73ECBE2F" w14:textId="287B9107" w:rsidR="004A210B" w:rsidRDefault="0607E602" w:rsidP="23627800">
      <w:pPr>
        <w:jc w:val="both"/>
        <w:rPr>
          <w:rFonts w:ascii="Aptos" w:eastAsia="Aptos" w:hAnsi="Aptos" w:cs="Aptos"/>
          <w:b/>
          <w:bCs/>
          <w:color w:val="4F81BD" w:themeColor="accent1"/>
          <w:sz w:val="26"/>
          <w:szCs w:val="26"/>
        </w:rPr>
      </w:pPr>
      <w:r w:rsidRPr="23627800">
        <w:rPr>
          <w:rFonts w:ascii="Aptos" w:eastAsia="Aptos" w:hAnsi="Aptos" w:cs="Aptos"/>
          <w:b/>
          <w:bCs/>
          <w:color w:val="4F80BD"/>
          <w:sz w:val="26"/>
          <w:szCs w:val="26"/>
        </w:rPr>
        <w:t>CADRE D’EXERCICE DE LA FONCTION</w:t>
      </w:r>
    </w:p>
    <w:p w14:paraId="45A1FA46" w14:textId="1ACC5D6B" w:rsidR="004A210B" w:rsidRDefault="004A210B" w:rsidP="074F464B">
      <w:pPr>
        <w:jc w:val="both"/>
        <w:rPr>
          <w:rFonts w:ascii="Aptos" w:eastAsia="Aptos" w:hAnsi="Aptos" w:cs="Aptos"/>
        </w:rPr>
      </w:pPr>
      <w:r w:rsidRPr="6E240055">
        <w:rPr>
          <w:rFonts w:ascii="Aptos" w:eastAsia="Aptos" w:hAnsi="Aptos" w:cs="Aptos"/>
        </w:rPr>
        <w:t xml:space="preserve">L’organisation et la composition des équipes de ces structures étant </w:t>
      </w:r>
      <w:r w:rsidR="00D452EF" w:rsidRPr="6E240055">
        <w:rPr>
          <w:rFonts w:ascii="Aptos" w:eastAsia="Aptos" w:hAnsi="Aptos" w:cs="Aptos"/>
        </w:rPr>
        <w:t>multiple</w:t>
      </w:r>
      <w:r w:rsidR="00C55DB9" w:rsidRPr="6E240055">
        <w:rPr>
          <w:rFonts w:ascii="Aptos" w:eastAsia="Aptos" w:hAnsi="Aptos" w:cs="Aptos"/>
        </w:rPr>
        <w:t>s</w:t>
      </w:r>
      <w:r w:rsidRPr="6E240055">
        <w:rPr>
          <w:rFonts w:ascii="Aptos" w:eastAsia="Aptos" w:hAnsi="Aptos" w:cs="Aptos"/>
        </w:rPr>
        <w:t xml:space="preserve"> (composées parfois uniquement de bénévoles, ou de bénévoles et de salarié</w:t>
      </w:r>
      <w:r w:rsidR="22CC3A96" w:rsidRPr="6E240055">
        <w:rPr>
          <w:rFonts w:ascii="Aptos" w:eastAsia="Aptos" w:hAnsi="Aptos" w:cs="Aptos"/>
        </w:rPr>
        <w:t>(e)</w:t>
      </w:r>
      <w:r w:rsidRPr="6E240055">
        <w:rPr>
          <w:rFonts w:ascii="Aptos" w:eastAsia="Aptos" w:hAnsi="Aptos" w:cs="Aptos"/>
        </w:rPr>
        <w:t xml:space="preserve">s </w:t>
      </w:r>
      <w:r w:rsidR="006B324B" w:rsidRPr="6E240055">
        <w:rPr>
          <w:rFonts w:ascii="Aptos" w:eastAsia="Aptos" w:hAnsi="Aptos" w:cs="Aptos"/>
        </w:rPr>
        <w:t>impliqué</w:t>
      </w:r>
      <w:r w:rsidR="293750DB" w:rsidRPr="6E240055">
        <w:rPr>
          <w:rFonts w:ascii="Aptos" w:eastAsia="Aptos" w:hAnsi="Aptos" w:cs="Aptos"/>
        </w:rPr>
        <w:t>(e)</w:t>
      </w:r>
      <w:r w:rsidRPr="6E240055">
        <w:rPr>
          <w:rFonts w:ascii="Aptos" w:eastAsia="Aptos" w:hAnsi="Aptos" w:cs="Aptos"/>
        </w:rPr>
        <w:t>s</w:t>
      </w:r>
      <w:r w:rsidR="00C55DB9" w:rsidRPr="6E240055">
        <w:rPr>
          <w:rFonts w:ascii="Aptos" w:eastAsia="Aptos" w:hAnsi="Aptos" w:cs="Aptos"/>
        </w:rPr>
        <w:t xml:space="preserve"> ou non</w:t>
      </w:r>
      <w:r w:rsidR="006D4071" w:rsidRPr="6E240055">
        <w:rPr>
          <w:rFonts w:ascii="Aptos" w:eastAsia="Aptos" w:hAnsi="Aptos" w:cs="Aptos"/>
        </w:rPr>
        <w:t xml:space="preserve"> sur l’ensemble du projet), </w:t>
      </w:r>
      <w:r w:rsidRPr="6E240055">
        <w:rPr>
          <w:rFonts w:ascii="Aptos" w:eastAsia="Aptos" w:hAnsi="Aptos" w:cs="Aptos"/>
        </w:rPr>
        <w:t>les Caf de</w:t>
      </w:r>
      <w:r w:rsidR="006D4071" w:rsidRPr="6E240055">
        <w:rPr>
          <w:rFonts w:ascii="Aptos" w:eastAsia="Aptos" w:hAnsi="Aptos" w:cs="Aptos"/>
        </w:rPr>
        <w:t>vront distinguer les</w:t>
      </w:r>
      <w:r w:rsidRPr="6E240055">
        <w:rPr>
          <w:rFonts w:ascii="Aptos" w:eastAsia="Aptos" w:hAnsi="Aptos" w:cs="Aptos"/>
        </w:rPr>
        <w:t xml:space="preserve"> différen</w:t>
      </w:r>
      <w:r w:rsidR="006D4071" w:rsidRPr="6E240055">
        <w:rPr>
          <w:rFonts w:ascii="Aptos" w:eastAsia="Aptos" w:hAnsi="Aptos" w:cs="Aptos"/>
        </w:rPr>
        <w:t>tes</w:t>
      </w:r>
      <w:r w:rsidRPr="6E240055">
        <w:rPr>
          <w:rFonts w:ascii="Aptos" w:eastAsia="Aptos" w:hAnsi="Aptos" w:cs="Aptos"/>
        </w:rPr>
        <w:t xml:space="preserve"> situations et adapter leurs attentes en fonction de l’équipe composant l’EVS </w:t>
      </w:r>
      <w:r w:rsidR="3C0B3D88" w:rsidRPr="6E240055">
        <w:rPr>
          <w:rFonts w:ascii="Aptos" w:eastAsia="Aptos" w:hAnsi="Aptos" w:cs="Aptos"/>
        </w:rPr>
        <w:t xml:space="preserve"> </w:t>
      </w:r>
      <w:r w:rsidR="75CB8A5F" w:rsidRPr="6E240055">
        <w:rPr>
          <w:rFonts w:ascii="Aptos" w:eastAsia="Aptos" w:hAnsi="Aptos" w:cs="Aptos"/>
        </w:rPr>
        <w:t xml:space="preserve">et de la taille de la structure </w:t>
      </w:r>
      <w:r w:rsidRPr="6E240055">
        <w:rPr>
          <w:rFonts w:ascii="Aptos" w:eastAsia="Aptos" w:hAnsi="Aptos" w:cs="Aptos"/>
        </w:rPr>
        <w:t xml:space="preserve">: </w:t>
      </w:r>
    </w:p>
    <w:p w14:paraId="25316F61" w14:textId="310884DE" w:rsidR="0057198E" w:rsidRDefault="15794EAB" w:rsidP="23627800">
      <w:pPr>
        <w:jc w:val="center"/>
      </w:pPr>
      <w:r>
        <w:rPr>
          <w:noProof/>
        </w:rPr>
        <w:drawing>
          <wp:inline distT="0" distB="0" distL="0" distR="0" wp14:anchorId="68563A23" wp14:editId="75B26A53">
            <wp:extent cx="5981700" cy="2733675"/>
            <wp:effectExtent l="0" t="0" r="0" b="0"/>
            <wp:docPr id="1721702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0270" name="Picture 172170270"/>
                    <pic:cNvPicPr/>
                  </pic:nvPicPr>
                  <pic:blipFill>
                    <a:blip r:embed="rId11">
                      <a:extLst>
                        <a:ext uri="{28A0092B-C50C-407E-A947-70E740481C1C}">
                          <a14:useLocalDpi xmlns:a14="http://schemas.microsoft.com/office/drawing/2010/main"/>
                        </a:ext>
                      </a:extLst>
                    </a:blip>
                    <a:stretch>
                      <a:fillRect/>
                    </a:stretch>
                  </pic:blipFill>
                  <pic:spPr>
                    <a:xfrm>
                      <a:off x="0" y="0"/>
                      <a:ext cx="5981700" cy="2733675"/>
                    </a:xfrm>
                    <a:prstGeom prst="rect">
                      <a:avLst/>
                    </a:prstGeom>
                  </pic:spPr>
                </pic:pic>
              </a:graphicData>
            </a:graphic>
          </wp:inline>
        </w:drawing>
      </w:r>
    </w:p>
    <w:p w14:paraId="15E9BA00" w14:textId="0B6C94B8" w:rsidR="00C03A8E" w:rsidRPr="00414B4E" w:rsidRDefault="4A8157DF" w:rsidP="6E240055">
      <w:pPr>
        <w:jc w:val="both"/>
        <w:rPr>
          <w:rFonts w:ascii="Aptos" w:eastAsia="Aptos" w:hAnsi="Aptos" w:cs="Aptos"/>
          <w:u w:val="single"/>
        </w:rPr>
      </w:pPr>
      <w:r w:rsidRPr="6E240055">
        <w:rPr>
          <w:rFonts w:ascii="Aptos" w:eastAsia="Aptos" w:hAnsi="Aptos" w:cs="Aptos"/>
        </w:rPr>
        <w:t>L</w:t>
      </w:r>
      <w:r w:rsidR="00C03A8E" w:rsidRPr="6E240055">
        <w:rPr>
          <w:rFonts w:ascii="Aptos" w:eastAsia="Aptos" w:hAnsi="Aptos" w:cs="Aptos"/>
        </w:rPr>
        <w:t xml:space="preserve">es Caf </w:t>
      </w:r>
      <w:r w:rsidR="12EBBBFE" w:rsidRPr="6E240055">
        <w:rPr>
          <w:rFonts w:ascii="Aptos" w:eastAsia="Aptos" w:hAnsi="Aptos" w:cs="Aptos"/>
        </w:rPr>
        <w:t>au</w:t>
      </w:r>
      <w:r w:rsidR="00C03A8E" w:rsidRPr="6E240055">
        <w:rPr>
          <w:rFonts w:ascii="Aptos" w:eastAsia="Aptos" w:hAnsi="Aptos" w:cs="Aptos"/>
        </w:rPr>
        <w:t>r</w:t>
      </w:r>
      <w:r w:rsidR="12EBBBFE" w:rsidRPr="6E240055">
        <w:rPr>
          <w:rFonts w:ascii="Aptos" w:eastAsia="Aptos" w:hAnsi="Aptos" w:cs="Aptos"/>
        </w:rPr>
        <w:t>ont</w:t>
      </w:r>
      <w:r w:rsidR="00C03A8E" w:rsidRPr="6E240055">
        <w:rPr>
          <w:rFonts w:ascii="Aptos" w:eastAsia="Aptos" w:hAnsi="Aptos" w:cs="Aptos"/>
        </w:rPr>
        <w:t xml:space="preserve"> une attention particulière </w:t>
      </w:r>
      <w:r w:rsidR="6FAF6D50" w:rsidRPr="6E240055">
        <w:rPr>
          <w:rFonts w:ascii="Aptos" w:eastAsia="Aptos" w:hAnsi="Aptos" w:cs="Aptos"/>
        </w:rPr>
        <w:t>concernant</w:t>
      </w:r>
      <w:r w:rsidR="00C03A8E" w:rsidRPr="6E240055">
        <w:rPr>
          <w:rFonts w:ascii="Aptos" w:eastAsia="Aptos" w:hAnsi="Aptos" w:cs="Aptos"/>
        </w:rPr>
        <w:t xml:space="preserve"> </w:t>
      </w:r>
      <w:r w:rsidR="56AB2B8A" w:rsidRPr="6E240055">
        <w:rPr>
          <w:rFonts w:ascii="Aptos" w:eastAsia="Aptos" w:hAnsi="Aptos" w:cs="Aptos"/>
        </w:rPr>
        <w:t>l</w:t>
      </w:r>
      <w:r w:rsidR="00C03A8E" w:rsidRPr="6E240055">
        <w:rPr>
          <w:rFonts w:ascii="Aptos" w:eastAsia="Aptos" w:hAnsi="Aptos" w:cs="Aptos"/>
          <w:b/>
          <w:bCs/>
        </w:rPr>
        <w:t>es associations « primo employeur »,</w:t>
      </w:r>
      <w:r w:rsidR="00C03A8E" w:rsidRPr="6E240055">
        <w:rPr>
          <w:rFonts w:ascii="Aptos" w:eastAsia="Aptos" w:hAnsi="Aptos" w:cs="Aptos"/>
        </w:rPr>
        <w:t xml:space="preserve"> et </w:t>
      </w:r>
      <w:r w:rsidR="743E3238" w:rsidRPr="6E240055">
        <w:rPr>
          <w:rFonts w:ascii="Aptos" w:eastAsia="Aptos" w:hAnsi="Aptos" w:cs="Aptos"/>
        </w:rPr>
        <w:t>pourront</w:t>
      </w:r>
      <w:r w:rsidR="00C03A8E" w:rsidRPr="6E240055">
        <w:rPr>
          <w:rFonts w:ascii="Aptos" w:eastAsia="Aptos" w:hAnsi="Aptos" w:cs="Aptos"/>
        </w:rPr>
        <w:t xml:space="preserve"> leur conseiller de s’appuyer sur les têtes de réseaux</w:t>
      </w:r>
      <w:r w:rsidR="7469BE24" w:rsidRPr="6E240055">
        <w:rPr>
          <w:rFonts w:ascii="Aptos" w:eastAsia="Aptos" w:hAnsi="Aptos" w:cs="Aptos"/>
        </w:rPr>
        <w:t>,</w:t>
      </w:r>
      <w:r w:rsidR="00C03A8E" w:rsidRPr="6E240055">
        <w:rPr>
          <w:rFonts w:ascii="Aptos" w:eastAsia="Aptos" w:hAnsi="Aptos" w:cs="Aptos"/>
        </w:rPr>
        <w:t xml:space="preserve"> </w:t>
      </w:r>
      <w:r w:rsidR="076DA494" w:rsidRPr="6E240055">
        <w:rPr>
          <w:rFonts w:ascii="Aptos" w:eastAsia="Aptos" w:hAnsi="Aptos" w:cs="Aptos"/>
        </w:rPr>
        <w:t>les fédérations et les branches professionnelles concernées</w:t>
      </w:r>
      <w:r w:rsidR="7C86515F" w:rsidRPr="6E240055">
        <w:rPr>
          <w:rFonts w:ascii="Aptos" w:eastAsia="Aptos" w:hAnsi="Aptos" w:cs="Aptos"/>
        </w:rPr>
        <w:t xml:space="preserve"> </w:t>
      </w:r>
      <w:r w:rsidR="00C03A8E" w:rsidRPr="6E240055">
        <w:rPr>
          <w:rFonts w:ascii="Aptos" w:eastAsia="Aptos" w:hAnsi="Aptos" w:cs="Aptos"/>
        </w:rPr>
        <w:t>pour appréhender au mieux l’arrivée de ce salarié.</w:t>
      </w:r>
    </w:p>
    <w:p w14:paraId="5E989257" w14:textId="77777777" w:rsidR="002674BC" w:rsidRPr="007B6BAC" w:rsidRDefault="002674BC" w:rsidP="074F464B">
      <w:pPr>
        <w:rPr>
          <w:rFonts w:ascii="Aptos" w:eastAsia="Aptos" w:hAnsi="Aptos" w:cs="Aptos"/>
          <w:b/>
          <w:bCs/>
          <w:sz w:val="24"/>
          <w:szCs w:val="24"/>
        </w:rPr>
      </w:pPr>
    </w:p>
    <w:p w14:paraId="7833546F" w14:textId="48FB5524" w:rsidR="00FA65D6" w:rsidRPr="007B6BAC" w:rsidRDefault="5FACCDCE" w:rsidP="074F464B">
      <w:pPr>
        <w:pStyle w:val="Titre2"/>
        <w:jc w:val="both"/>
        <w:rPr>
          <w:rFonts w:ascii="Aptos" w:eastAsia="Aptos" w:hAnsi="Aptos" w:cs="Aptos"/>
        </w:rPr>
      </w:pPr>
      <w:r w:rsidRPr="074F464B">
        <w:rPr>
          <w:rFonts w:ascii="Aptos" w:eastAsia="Aptos" w:hAnsi="Aptos" w:cs="Aptos"/>
        </w:rPr>
        <w:t>MISSIONS PRINCIPALES</w:t>
      </w:r>
    </w:p>
    <w:p w14:paraId="35E07EF9" w14:textId="4CD58812" w:rsidR="00FA65D6" w:rsidRPr="007B6BAC" w:rsidRDefault="00593089" w:rsidP="074F464B">
      <w:pPr>
        <w:pStyle w:val="Titre2"/>
        <w:numPr>
          <w:ilvl w:val="0"/>
          <w:numId w:val="10"/>
        </w:numPr>
        <w:jc w:val="both"/>
        <w:rPr>
          <w:rFonts w:ascii="Aptos" w:eastAsia="Aptos" w:hAnsi="Aptos" w:cs="Aptos"/>
        </w:rPr>
      </w:pPr>
      <w:r w:rsidRPr="074F464B">
        <w:rPr>
          <w:rFonts w:ascii="Aptos" w:eastAsia="Aptos" w:hAnsi="Aptos" w:cs="Aptos"/>
        </w:rPr>
        <w:t>Être garant</w:t>
      </w:r>
      <w:r w:rsidR="2ECF5E08" w:rsidRPr="074F464B">
        <w:rPr>
          <w:rFonts w:ascii="Aptos" w:eastAsia="Aptos" w:hAnsi="Aptos" w:cs="Aptos"/>
        </w:rPr>
        <w:t>(e)</w:t>
      </w:r>
      <w:r w:rsidRPr="074F464B">
        <w:rPr>
          <w:rFonts w:ascii="Aptos" w:eastAsia="Aptos" w:hAnsi="Aptos" w:cs="Aptos"/>
        </w:rPr>
        <w:t xml:space="preserve"> de la mise en œuvre </w:t>
      </w:r>
      <w:r w:rsidR="002213B9" w:rsidRPr="074F464B">
        <w:rPr>
          <w:rFonts w:ascii="Aptos" w:eastAsia="Aptos" w:hAnsi="Aptos" w:cs="Aptos"/>
        </w:rPr>
        <w:t>d</w:t>
      </w:r>
      <w:r w:rsidR="00461D14" w:rsidRPr="074F464B">
        <w:rPr>
          <w:rFonts w:ascii="Aptos" w:eastAsia="Aptos" w:hAnsi="Aptos" w:cs="Aptos"/>
        </w:rPr>
        <w:t>u</w:t>
      </w:r>
      <w:r w:rsidR="002213B9" w:rsidRPr="074F464B">
        <w:rPr>
          <w:rFonts w:ascii="Aptos" w:eastAsia="Aptos" w:hAnsi="Aptos" w:cs="Aptos"/>
        </w:rPr>
        <w:t xml:space="preserve"> projet</w:t>
      </w:r>
      <w:r w:rsidR="00461D14" w:rsidRPr="074F464B">
        <w:rPr>
          <w:rFonts w:ascii="Aptos" w:eastAsia="Aptos" w:hAnsi="Aptos" w:cs="Aptos"/>
        </w:rPr>
        <w:t xml:space="preserve"> EVS</w:t>
      </w:r>
      <w:r w:rsidRPr="074F464B">
        <w:rPr>
          <w:rFonts w:ascii="Aptos" w:eastAsia="Aptos" w:hAnsi="Aptos" w:cs="Aptos"/>
        </w:rPr>
        <w:t xml:space="preserve"> dans le respect des conditions d’agrément</w:t>
      </w:r>
    </w:p>
    <w:p w14:paraId="3EF44391" w14:textId="622C1488" w:rsidR="00593089" w:rsidRDefault="00FA65D6" w:rsidP="074F464B">
      <w:pPr>
        <w:pStyle w:val="Paragraphedeliste"/>
        <w:numPr>
          <w:ilvl w:val="0"/>
          <w:numId w:val="7"/>
        </w:numPr>
        <w:spacing w:after="0" w:line="240" w:lineRule="auto"/>
        <w:jc w:val="both"/>
        <w:rPr>
          <w:rFonts w:ascii="Aptos" w:eastAsia="Aptos" w:hAnsi="Aptos" w:cs="Aptos"/>
        </w:rPr>
      </w:pPr>
      <w:r w:rsidRPr="074F464B">
        <w:rPr>
          <w:rFonts w:ascii="Aptos" w:eastAsia="Aptos" w:hAnsi="Aptos" w:cs="Aptos"/>
        </w:rPr>
        <w:t xml:space="preserve">Contribuer à </w:t>
      </w:r>
      <w:r w:rsidRPr="074F464B">
        <w:rPr>
          <w:rFonts w:ascii="Aptos" w:eastAsia="Aptos" w:hAnsi="Aptos" w:cs="Aptos"/>
          <w:b/>
          <w:bCs/>
        </w:rPr>
        <w:t>l’é</w:t>
      </w:r>
      <w:r w:rsidR="009F2AFC" w:rsidRPr="074F464B">
        <w:rPr>
          <w:rFonts w:ascii="Aptos" w:eastAsia="Aptos" w:hAnsi="Aptos" w:cs="Aptos"/>
          <w:b/>
          <w:bCs/>
        </w:rPr>
        <w:t>labor</w:t>
      </w:r>
      <w:r w:rsidRPr="074F464B">
        <w:rPr>
          <w:rFonts w:ascii="Aptos" w:eastAsia="Aptos" w:hAnsi="Aptos" w:cs="Aptos"/>
          <w:b/>
          <w:bCs/>
        </w:rPr>
        <w:t>ation</w:t>
      </w:r>
      <w:r w:rsidR="009F2AFC" w:rsidRPr="074F464B">
        <w:rPr>
          <w:rFonts w:ascii="Aptos" w:eastAsia="Aptos" w:hAnsi="Aptos" w:cs="Aptos"/>
          <w:b/>
          <w:bCs/>
        </w:rPr>
        <w:t xml:space="preserve"> et </w:t>
      </w:r>
      <w:r w:rsidRPr="074F464B">
        <w:rPr>
          <w:rFonts w:ascii="Aptos" w:eastAsia="Aptos" w:hAnsi="Aptos" w:cs="Aptos"/>
          <w:b/>
          <w:bCs/>
        </w:rPr>
        <w:t xml:space="preserve">la </w:t>
      </w:r>
      <w:r w:rsidR="009F2AFC" w:rsidRPr="074F464B">
        <w:rPr>
          <w:rFonts w:ascii="Aptos" w:eastAsia="Aptos" w:hAnsi="Aptos" w:cs="Aptos"/>
          <w:b/>
          <w:bCs/>
        </w:rPr>
        <w:t>m</w:t>
      </w:r>
      <w:r w:rsidRPr="074F464B">
        <w:rPr>
          <w:rFonts w:ascii="Aptos" w:eastAsia="Aptos" w:hAnsi="Aptos" w:cs="Aptos"/>
          <w:b/>
          <w:bCs/>
        </w:rPr>
        <w:t>ise</w:t>
      </w:r>
      <w:r w:rsidR="009F2AFC" w:rsidRPr="074F464B">
        <w:rPr>
          <w:rFonts w:ascii="Aptos" w:eastAsia="Aptos" w:hAnsi="Aptos" w:cs="Aptos"/>
          <w:b/>
          <w:bCs/>
        </w:rPr>
        <w:t xml:space="preserve"> en œuvre </w:t>
      </w:r>
      <w:r w:rsidR="00C241BD" w:rsidRPr="074F464B">
        <w:rPr>
          <w:rFonts w:ascii="Aptos" w:eastAsia="Aptos" w:hAnsi="Aptos" w:cs="Aptos"/>
          <w:b/>
          <w:bCs/>
        </w:rPr>
        <w:t>du</w:t>
      </w:r>
      <w:r w:rsidR="001D5EC0" w:rsidRPr="074F464B">
        <w:rPr>
          <w:rFonts w:ascii="Aptos" w:eastAsia="Aptos" w:hAnsi="Aptos" w:cs="Aptos"/>
          <w:b/>
          <w:bCs/>
        </w:rPr>
        <w:t xml:space="preserve"> projet</w:t>
      </w:r>
      <w:r w:rsidR="001D5EC0" w:rsidRPr="074F464B">
        <w:rPr>
          <w:rFonts w:ascii="Aptos" w:eastAsia="Aptos" w:hAnsi="Aptos" w:cs="Aptos"/>
        </w:rPr>
        <w:t xml:space="preserve"> social et familial de territoire </w:t>
      </w:r>
      <w:r w:rsidRPr="074F464B">
        <w:rPr>
          <w:rFonts w:ascii="Aptos" w:eastAsia="Aptos" w:hAnsi="Aptos" w:cs="Aptos"/>
        </w:rPr>
        <w:t>en fonction</w:t>
      </w:r>
      <w:r w:rsidR="001D5EC0" w:rsidRPr="074F464B">
        <w:rPr>
          <w:rFonts w:ascii="Aptos" w:eastAsia="Aptos" w:hAnsi="Aptos" w:cs="Aptos"/>
        </w:rPr>
        <w:t xml:space="preserve"> des besoins du territoire</w:t>
      </w:r>
      <w:r w:rsidR="50AED147" w:rsidRPr="074F464B">
        <w:rPr>
          <w:rFonts w:ascii="Aptos" w:eastAsia="Aptos" w:hAnsi="Aptos" w:cs="Aptos"/>
        </w:rPr>
        <w:t>,</w:t>
      </w:r>
    </w:p>
    <w:p w14:paraId="78F74431" w14:textId="73C9C39B" w:rsidR="002916AE" w:rsidRDefault="33678F2B" w:rsidP="074F464B">
      <w:pPr>
        <w:pStyle w:val="Paragraphedeliste"/>
        <w:numPr>
          <w:ilvl w:val="0"/>
          <w:numId w:val="7"/>
        </w:numPr>
        <w:spacing w:after="0" w:line="240" w:lineRule="auto"/>
        <w:jc w:val="both"/>
        <w:rPr>
          <w:rFonts w:ascii="Aptos" w:eastAsia="Aptos" w:hAnsi="Aptos" w:cs="Aptos"/>
        </w:rPr>
      </w:pPr>
      <w:r w:rsidRPr="074F464B">
        <w:rPr>
          <w:rFonts w:ascii="Aptos" w:eastAsia="Aptos" w:hAnsi="Aptos" w:cs="Aptos"/>
        </w:rPr>
        <w:t>A</w:t>
      </w:r>
      <w:r w:rsidR="25CE290B" w:rsidRPr="074F464B">
        <w:rPr>
          <w:rFonts w:ascii="Aptos" w:eastAsia="Aptos" w:hAnsi="Aptos" w:cs="Aptos"/>
        </w:rPr>
        <w:t xml:space="preserve">pporter à </w:t>
      </w:r>
      <w:r w:rsidR="007A3052" w:rsidRPr="074F464B">
        <w:rPr>
          <w:rFonts w:ascii="Aptos" w:eastAsia="Aptos" w:hAnsi="Aptos" w:cs="Aptos"/>
        </w:rPr>
        <w:t xml:space="preserve">la </w:t>
      </w:r>
      <w:r w:rsidR="007A3052" w:rsidRPr="074F464B">
        <w:rPr>
          <w:rFonts w:ascii="Aptos" w:eastAsia="Aptos" w:hAnsi="Aptos" w:cs="Aptos"/>
          <w:b/>
          <w:bCs/>
        </w:rPr>
        <w:t>gouvernance</w:t>
      </w:r>
      <w:r w:rsidR="007A3052" w:rsidRPr="074F464B">
        <w:rPr>
          <w:rFonts w:ascii="Aptos" w:eastAsia="Aptos" w:hAnsi="Aptos" w:cs="Aptos"/>
        </w:rPr>
        <w:t xml:space="preserve"> </w:t>
      </w:r>
      <w:r w:rsidR="032CA4ED" w:rsidRPr="074F464B">
        <w:rPr>
          <w:rFonts w:ascii="Aptos" w:eastAsia="Aptos" w:hAnsi="Aptos" w:cs="Aptos"/>
        </w:rPr>
        <w:t xml:space="preserve">les éléments utiles </w:t>
      </w:r>
      <w:r w:rsidR="6DD3A340" w:rsidRPr="074F464B">
        <w:rPr>
          <w:rFonts w:ascii="Aptos" w:eastAsia="Aptos" w:hAnsi="Aptos" w:cs="Aptos"/>
        </w:rPr>
        <w:t xml:space="preserve">pour </w:t>
      </w:r>
      <w:r w:rsidR="007A3052" w:rsidRPr="074F464B">
        <w:rPr>
          <w:rFonts w:ascii="Aptos" w:eastAsia="Aptos" w:hAnsi="Aptos" w:cs="Aptos"/>
        </w:rPr>
        <w:t>ses prises de décision,</w:t>
      </w:r>
    </w:p>
    <w:p w14:paraId="1625A0FB" w14:textId="268BA7AE" w:rsidR="00593089" w:rsidRDefault="4B63E8BA" w:rsidP="6E240055">
      <w:pPr>
        <w:pStyle w:val="Paragraphedeliste"/>
        <w:numPr>
          <w:ilvl w:val="0"/>
          <w:numId w:val="7"/>
        </w:numPr>
        <w:spacing w:after="0" w:line="240" w:lineRule="auto"/>
        <w:jc w:val="both"/>
        <w:rPr>
          <w:rFonts w:ascii="Aptos" w:eastAsia="Aptos" w:hAnsi="Aptos" w:cs="Aptos"/>
        </w:rPr>
      </w:pPr>
      <w:r w:rsidRPr="6E240055">
        <w:rPr>
          <w:rFonts w:ascii="Aptos" w:eastAsia="Aptos" w:hAnsi="Aptos" w:cs="Aptos"/>
        </w:rPr>
        <w:t>Mettre en place et u</w:t>
      </w:r>
      <w:r w:rsidR="68F7A741" w:rsidRPr="6E240055">
        <w:rPr>
          <w:rFonts w:ascii="Aptos" w:eastAsia="Aptos" w:hAnsi="Aptos" w:cs="Aptos"/>
        </w:rPr>
        <w:t>tiliser</w:t>
      </w:r>
      <w:r w:rsidR="00624360" w:rsidRPr="6E240055">
        <w:rPr>
          <w:rFonts w:ascii="Aptos" w:eastAsia="Aptos" w:hAnsi="Aptos" w:cs="Aptos"/>
        </w:rPr>
        <w:t xml:space="preserve"> </w:t>
      </w:r>
      <w:r w:rsidR="71475020" w:rsidRPr="6E240055">
        <w:rPr>
          <w:rFonts w:ascii="Aptos" w:eastAsia="Aptos" w:hAnsi="Aptos" w:cs="Aptos"/>
        </w:rPr>
        <w:t>l</w:t>
      </w:r>
      <w:r w:rsidR="00624360" w:rsidRPr="6E240055">
        <w:rPr>
          <w:rFonts w:ascii="Aptos" w:eastAsia="Aptos" w:hAnsi="Aptos" w:cs="Aptos"/>
        </w:rPr>
        <w:t>es outils de</w:t>
      </w:r>
      <w:r w:rsidR="002213B9" w:rsidRPr="6E240055">
        <w:rPr>
          <w:rFonts w:ascii="Aptos" w:eastAsia="Aptos" w:hAnsi="Aptos" w:cs="Aptos"/>
        </w:rPr>
        <w:t xml:space="preserve"> </w:t>
      </w:r>
      <w:r w:rsidR="002213B9" w:rsidRPr="6E240055">
        <w:rPr>
          <w:rFonts w:ascii="Aptos" w:eastAsia="Aptos" w:hAnsi="Aptos" w:cs="Aptos"/>
          <w:b/>
          <w:bCs/>
        </w:rPr>
        <w:t>suivi</w:t>
      </w:r>
      <w:r w:rsidR="00593089" w:rsidRPr="6E240055">
        <w:rPr>
          <w:rFonts w:ascii="Aptos" w:eastAsia="Aptos" w:hAnsi="Aptos" w:cs="Aptos"/>
          <w:b/>
          <w:bCs/>
        </w:rPr>
        <w:t>, d’évaluation</w:t>
      </w:r>
      <w:r w:rsidR="00F51BC4" w:rsidRPr="6E240055">
        <w:rPr>
          <w:rFonts w:ascii="Aptos" w:eastAsia="Aptos" w:hAnsi="Aptos" w:cs="Aptos"/>
          <w:b/>
          <w:bCs/>
        </w:rPr>
        <w:t xml:space="preserve"> et de gestion</w:t>
      </w:r>
      <w:r w:rsidR="00790B8D" w:rsidRPr="6E240055">
        <w:rPr>
          <w:rFonts w:ascii="Aptos" w:eastAsia="Aptos" w:hAnsi="Aptos" w:cs="Aptos"/>
          <w:b/>
          <w:bCs/>
        </w:rPr>
        <w:t xml:space="preserve"> du projet</w:t>
      </w:r>
    </w:p>
    <w:p w14:paraId="232FBF24" w14:textId="3C9B00D7" w:rsidR="00593089" w:rsidRDefault="00461D14" w:rsidP="074F464B">
      <w:pPr>
        <w:pStyle w:val="Paragraphedeliste"/>
        <w:numPr>
          <w:ilvl w:val="0"/>
          <w:numId w:val="7"/>
        </w:numPr>
        <w:spacing w:after="0" w:line="240" w:lineRule="auto"/>
        <w:jc w:val="both"/>
        <w:rPr>
          <w:rFonts w:ascii="Aptos" w:eastAsia="Aptos" w:hAnsi="Aptos" w:cs="Aptos"/>
        </w:rPr>
      </w:pPr>
      <w:r w:rsidRPr="074F464B">
        <w:rPr>
          <w:rFonts w:ascii="Aptos" w:eastAsia="Aptos" w:hAnsi="Aptos" w:cs="Aptos"/>
        </w:rPr>
        <w:t xml:space="preserve">Développer des </w:t>
      </w:r>
      <w:r w:rsidRPr="074F464B">
        <w:rPr>
          <w:rFonts w:ascii="Aptos" w:eastAsia="Aptos" w:hAnsi="Aptos" w:cs="Aptos"/>
          <w:b/>
          <w:bCs/>
        </w:rPr>
        <w:t>actions collectives</w:t>
      </w:r>
      <w:r w:rsidRPr="074F464B">
        <w:rPr>
          <w:rFonts w:ascii="Aptos" w:eastAsia="Aptos" w:hAnsi="Aptos" w:cs="Aptos"/>
        </w:rPr>
        <w:t xml:space="preserve"> favorisant le renforcement du lien social, la cohésion et la lutte contre l’isolement</w:t>
      </w:r>
      <w:r w:rsidR="29BD6FB4" w:rsidRPr="074F464B">
        <w:rPr>
          <w:rFonts w:ascii="Aptos" w:eastAsia="Aptos" w:hAnsi="Aptos" w:cs="Aptos"/>
        </w:rPr>
        <w:t>,</w:t>
      </w:r>
    </w:p>
    <w:p w14:paraId="568B4837" w14:textId="7AD73E0C" w:rsidR="00593089" w:rsidRDefault="00593089" w:rsidP="074F464B">
      <w:pPr>
        <w:pStyle w:val="Paragraphedeliste"/>
        <w:numPr>
          <w:ilvl w:val="0"/>
          <w:numId w:val="7"/>
        </w:numPr>
        <w:spacing w:after="0" w:line="240" w:lineRule="auto"/>
        <w:jc w:val="both"/>
        <w:rPr>
          <w:rFonts w:ascii="Aptos" w:eastAsia="Aptos" w:hAnsi="Aptos" w:cs="Aptos"/>
        </w:rPr>
      </w:pPr>
      <w:r w:rsidRPr="074F464B">
        <w:rPr>
          <w:rFonts w:ascii="Aptos" w:eastAsia="Aptos" w:hAnsi="Aptos" w:cs="Aptos"/>
        </w:rPr>
        <w:t xml:space="preserve">Veiller à garantir un </w:t>
      </w:r>
      <w:r w:rsidRPr="074F464B">
        <w:rPr>
          <w:rFonts w:ascii="Aptos" w:eastAsia="Aptos" w:hAnsi="Aptos" w:cs="Aptos"/>
          <w:b/>
          <w:bCs/>
        </w:rPr>
        <w:t>accueil</w:t>
      </w:r>
      <w:r w:rsidRPr="074F464B">
        <w:rPr>
          <w:rFonts w:ascii="Aptos" w:eastAsia="Aptos" w:hAnsi="Aptos" w:cs="Aptos"/>
        </w:rPr>
        <w:t xml:space="preserve"> inconditionnel et inclusif</w:t>
      </w:r>
      <w:r w:rsidR="008A1B35" w:rsidRPr="074F464B">
        <w:rPr>
          <w:rFonts w:ascii="Aptos" w:eastAsia="Aptos" w:hAnsi="Aptos" w:cs="Aptos"/>
        </w:rPr>
        <w:t>, et à c</w:t>
      </w:r>
      <w:r w:rsidRPr="074F464B">
        <w:rPr>
          <w:rFonts w:ascii="Aptos" w:eastAsia="Aptos" w:hAnsi="Aptos" w:cs="Aptos"/>
        </w:rPr>
        <w:t>réer les conditions favorables à :</w:t>
      </w:r>
    </w:p>
    <w:p w14:paraId="385E4597" w14:textId="5D348670" w:rsidR="00593089" w:rsidRDefault="469F3F04" w:rsidP="074F464B">
      <w:pPr>
        <w:pStyle w:val="Paragraphedeliste"/>
        <w:numPr>
          <w:ilvl w:val="0"/>
          <w:numId w:val="27"/>
        </w:numPr>
        <w:spacing w:after="0" w:line="240" w:lineRule="auto"/>
        <w:ind w:left="2160"/>
        <w:rPr>
          <w:rFonts w:ascii="Aptos" w:eastAsia="Aptos" w:hAnsi="Aptos" w:cs="Aptos"/>
        </w:rPr>
      </w:pPr>
      <w:r w:rsidRPr="074F464B">
        <w:rPr>
          <w:rFonts w:ascii="Aptos" w:eastAsia="Aptos" w:hAnsi="Aptos" w:cs="Aptos"/>
        </w:rPr>
        <w:lastRenderedPageBreak/>
        <w:t>L’information</w:t>
      </w:r>
      <w:r w:rsidR="00593089" w:rsidRPr="074F464B">
        <w:rPr>
          <w:rFonts w:ascii="Aptos" w:eastAsia="Aptos" w:hAnsi="Aptos" w:cs="Aptos"/>
        </w:rPr>
        <w:t xml:space="preserve"> et l’orientation des habitants</w:t>
      </w:r>
      <w:r w:rsidR="5A02D59E" w:rsidRPr="074F464B">
        <w:rPr>
          <w:rFonts w:ascii="Aptos" w:eastAsia="Aptos" w:hAnsi="Aptos" w:cs="Aptos"/>
        </w:rPr>
        <w:t>,</w:t>
      </w:r>
    </w:p>
    <w:p w14:paraId="13A08301" w14:textId="0575A669" w:rsidR="00593089" w:rsidRDefault="625B8F88" w:rsidP="074F464B">
      <w:pPr>
        <w:pStyle w:val="Paragraphedeliste"/>
        <w:numPr>
          <w:ilvl w:val="0"/>
          <w:numId w:val="27"/>
        </w:numPr>
        <w:spacing w:after="0" w:line="240" w:lineRule="auto"/>
        <w:ind w:left="2160"/>
        <w:rPr>
          <w:rFonts w:ascii="Aptos" w:eastAsia="Aptos" w:hAnsi="Aptos" w:cs="Aptos"/>
        </w:rPr>
      </w:pPr>
      <w:r w:rsidRPr="074F464B">
        <w:rPr>
          <w:rFonts w:ascii="Aptos" w:eastAsia="Aptos" w:hAnsi="Aptos" w:cs="Aptos"/>
        </w:rPr>
        <w:t>Au</w:t>
      </w:r>
      <w:r w:rsidR="00593089" w:rsidRPr="074F464B">
        <w:rPr>
          <w:rFonts w:ascii="Aptos" w:eastAsia="Aptos" w:hAnsi="Aptos" w:cs="Aptos"/>
        </w:rPr>
        <w:t xml:space="preserve"> recueil de leurs besoins,</w:t>
      </w:r>
      <w:r w:rsidR="2D6B9EE7" w:rsidRPr="074F464B">
        <w:rPr>
          <w:rFonts w:ascii="Aptos" w:eastAsia="Aptos" w:hAnsi="Aptos" w:cs="Aptos"/>
        </w:rPr>
        <w:t xml:space="preserve"> </w:t>
      </w:r>
      <w:r w:rsidR="27CCF06E" w:rsidRPr="074F464B">
        <w:rPr>
          <w:rFonts w:ascii="Aptos" w:eastAsia="Aptos" w:hAnsi="Aptos" w:cs="Aptos"/>
        </w:rPr>
        <w:t>savoirs</w:t>
      </w:r>
      <w:r w:rsidR="2D6B9EE7" w:rsidRPr="074F464B">
        <w:rPr>
          <w:rFonts w:ascii="Aptos" w:eastAsia="Aptos" w:hAnsi="Aptos" w:cs="Aptos"/>
        </w:rPr>
        <w:t>,</w:t>
      </w:r>
      <w:r w:rsidR="00593089" w:rsidRPr="074F464B">
        <w:rPr>
          <w:rFonts w:ascii="Aptos" w:eastAsia="Aptos" w:hAnsi="Aptos" w:cs="Aptos"/>
        </w:rPr>
        <w:t xml:space="preserve"> idées et envies</w:t>
      </w:r>
      <w:r w:rsidR="6074BFA8" w:rsidRPr="074F464B">
        <w:rPr>
          <w:rFonts w:ascii="Aptos" w:eastAsia="Aptos" w:hAnsi="Aptos" w:cs="Aptos"/>
        </w:rPr>
        <w:t>,</w:t>
      </w:r>
    </w:p>
    <w:p w14:paraId="1DB891B6" w14:textId="1F4BC6D5" w:rsidR="00E02D27" w:rsidRPr="007B6BAC" w:rsidRDefault="00E02D27" w:rsidP="074F464B">
      <w:pPr>
        <w:pStyle w:val="Paragraphedeliste"/>
        <w:numPr>
          <w:ilvl w:val="0"/>
          <w:numId w:val="6"/>
        </w:numPr>
        <w:spacing w:after="0" w:line="240" w:lineRule="auto"/>
        <w:rPr>
          <w:rFonts w:ascii="Aptos" w:eastAsia="Aptos" w:hAnsi="Aptos" w:cs="Aptos"/>
        </w:rPr>
      </w:pPr>
      <w:r w:rsidRPr="074F464B">
        <w:rPr>
          <w:rFonts w:ascii="Aptos" w:eastAsia="Aptos" w:hAnsi="Aptos" w:cs="Aptos"/>
        </w:rPr>
        <w:t xml:space="preserve">Initier des actions pour </w:t>
      </w:r>
      <w:r w:rsidRPr="074F464B">
        <w:rPr>
          <w:rFonts w:ascii="Aptos" w:eastAsia="Aptos" w:hAnsi="Aptos" w:cs="Aptos"/>
          <w:b/>
          <w:bCs/>
        </w:rPr>
        <w:t>aller à la rencontre</w:t>
      </w:r>
      <w:r w:rsidRPr="074F464B">
        <w:rPr>
          <w:rFonts w:ascii="Aptos" w:eastAsia="Aptos" w:hAnsi="Aptos" w:cs="Aptos"/>
        </w:rPr>
        <w:t xml:space="preserve"> des habitants.</w:t>
      </w:r>
    </w:p>
    <w:p w14:paraId="0F14F0EA" w14:textId="77777777" w:rsidR="00C33383" w:rsidRPr="007B6BAC" w:rsidRDefault="00C33383" w:rsidP="074F464B">
      <w:pPr>
        <w:jc w:val="both"/>
        <w:rPr>
          <w:rFonts w:ascii="Aptos" w:eastAsia="Aptos" w:hAnsi="Aptos" w:cs="Aptos"/>
        </w:rPr>
      </w:pPr>
    </w:p>
    <w:p w14:paraId="2AEE3AA6" w14:textId="66164774" w:rsidR="002679E2" w:rsidRPr="007B6BAC" w:rsidRDefault="00593089" w:rsidP="074F464B">
      <w:pPr>
        <w:pStyle w:val="Titre2"/>
        <w:numPr>
          <w:ilvl w:val="0"/>
          <w:numId w:val="9"/>
        </w:numPr>
        <w:jc w:val="both"/>
        <w:rPr>
          <w:rFonts w:ascii="Aptos" w:eastAsia="Aptos" w:hAnsi="Aptos" w:cs="Aptos"/>
        </w:rPr>
      </w:pPr>
      <w:r w:rsidRPr="074F464B">
        <w:rPr>
          <w:rFonts w:ascii="Aptos" w:eastAsia="Aptos" w:hAnsi="Aptos" w:cs="Aptos"/>
        </w:rPr>
        <w:t>Accompagner les dynamiques citoyennes et les initiatives des habitants</w:t>
      </w:r>
    </w:p>
    <w:p w14:paraId="5B0FDC3D" w14:textId="02A74C06" w:rsidR="00461D14" w:rsidRPr="00E02D27" w:rsidRDefault="00593089" w:rsidP="074F464B">
      <w:pPr>
        <w:pStyle w:val="Paragraphedeliste"/>
        <w:numPr>
          <w:ilvl w:val="0"/>
          <w:numId w:val="5"/>
        </w:numPr>
        <w:spacing w:after="0" w:line="240" w:lineRule="auto"/>
        <w:jc w:val="both"/>
        <w:rPr>
          <w:rFonts w:ascii="Aptos" w:eastAsia="Aptos" w:hAnsi="Aptos" w:cs="Aptos"/>
          <w:sz w:val="21"/>
          <w:szCs w:val="21"/>
          <w:lang w:eastAsia="fr-FR"/>
        </w:rPr>
      </w:pPr>
      <w:r w:rsidRPr="074F464B">
        <w:rPr>
          <w:rFonts w:ascii="Aptos" w:eastAsia="Aptos" w:hAnsi="Aptos" w:cs="Aptos"/>
        </w:rPr>
        <w:t xml:space="preserve">Créer les conditions favorables à la </w:t>
      </w:r>
      <w:r w:rsidRPr="074F464B">
        <w:rPr>
          <w:rFonts w:ascii="Aptos" w:eastAsia="Aptos" w:hAnsi="Aptos" w:cs="Aptos"/>
          <w:b/>
          <w:bCs/>
        </w:rPr>
        <w:t>mobilisation des habitants et des différents partenaires</w:t>
      </w:r>
      <w:r w:rsidRPr="074F464B">
        <w:rPr>
          <w:rFonts w:ascii="Aptos" w:eastAsia="Aptos" w:hAnsi="Aptos" w:cs="Aptos"/>
        </w:rPr>
        <w:t xml:space="preserve"> </w:t>
      </w:r>
      <w:r w:rsidR="21B113A7" w:rsidRPr="074F464B">
        <w:rPr>
          <w:rFonts w:ascii="Aptos" w:eastAsia="Aptos" w:hAnsi="Aptos" w:cs="Aptos"/>
        </w:rPr>
        <w:t>pour mener le</w:t>
      </w:r>
      <w:r w:rsidRPr="074F464B">
        <w:rPr>
          <w:rFonts w:ascii="Aptos" w:eastAsia="Aptos" w:hAnsi="Aptos" w:cs="Aptos"/>
        </w:rPr>
        <w:t xml:space="preserve"> projet social et familial de territoire</w:t>
      </w:r>
      <w:r w:rsidR="2312783D" w:rsidRPr="074F464B">
        <w:rPr>
          <w:rFonts w:ascii="Aptos" w:eastAsia="Aptos" w:hAnsi="Aptos" w:cs="Aptos"/>
        </w:rPr>
        <w:t>,</w:t>
      </w:r>
    </w:p>
    <w:p w14:paraId="4337555D" w14:textId="6B40AAEC" w:rsidR="00461D14" w:rsidRPr="00E02D27" w:rsidRDefault="008A1B35" w:rsidP="074F464B">
      <w:pPr>
        <w:pStyle w:val="Paragraphedeliste"/>
        <w:numPr>
          <w:ilvl w:val="0"/>
          <w:numId w:val="5"/>
        </w:numPr>
        <w:spacing w:after="0" w:line="240" w:lineRule="auto"/>
        <w:jc w:val="both"/>
        <w:rPr>
          <w:rFonts w:ascii="Aptos" w:eastAsia="Aptos" w:hAnsi="Aptos" w:cs="Aptos"/>
          <w:lang w:eastAsia="fr-FR"/>
        </w:rPr>
      </w:pPr>
      <w:r w:rsidRPr="074F464B">
        <w:rPr>
          <w:rFonts w:ascii="Aptos" w:eastAsia="Aptos" w:hAnsi="Aptos" w:cs="Aptos"/>
        </w:rPr>
        <w:t>Favoriser des dynamiques d’entraide, d’initiatives collectives et de participation des habitants</w:t>
      </w:r>
      <w:r w:rsidR="59475ED1" w:rsidRPr="074F464B">
        <w:rPr>
          <w:rFonts w:ascii="Aptos" w:eastAsia="Aptos" w:hAnsi="Aptos" w:cs="Aptos"/>
        </w:rPr>
        <w:t>,</w:t>
      </w:r>
    </w:p>
    <w:p w14:paraId="3765EC93" w14:textId="5280DFFA" w:rsidR="00461D14" w:rsidRPr="00E02D27" w:rsidRDefault="00593089" w:rsidP="074F464B">
      <w:pPr>
        <w:pStyle w:val="Paragraphedeliste"/>
        <w:numPr>
          <w:ilvl w:val="0"/>
          <w:numId w:val="5"/>
        </w:numPr>
        <w:spacing w:after="0" w:line="240" w:lineRule="auto"/>
        <w:jc w:val="both"/>
        <w:rPr>
          <w:rFonts w:ascii="Aptos" w:eastAsia="Aptos" w:hAnsi="Aptos" w:cs="Aptos"/>
          <w:lang w:eastAsia="fr-FR"/>
        </w:rPr>
      </w:pPr>
      <w:r w:rsidRPr="074F464B">
        <w:rPr>
          <w:rFonts w:ascii="Aptos" w:eastAsia="Aptos" w:hAnsi="Aptos" w:cs="Aptos"/>
          <w:lang w:eastAsia="fr-FR"/>
        </w:rPr>
        <w:t xml:space="preserve">Accompagner et soutenir les </w:t>
      </w:r>
      <w:r w:rsidRPr="074F464B">
        <w:rPr>
          <w:rFonts w:ascii="Aptos" w:eastAsia="Aptos" w:hAnsi="Aptos" w:cs="Aptos"/>
          <w:b/>
          <w:bCs/>
          <w:lang w:eastAsia="fr-FR"/>
        </w:rPr>
        <w:t>bénévoles</w:t>
      </w:r>
      <w:r w:rsidRPr="074F464B">
        <w:rPr>
          <w:rFonts w:ascii="Aptos" w:eastAsia="Aptos" w:hAnsi="Aptos" w:cs="Aptos"/>
          <w:lang w:eastAsia="fr-FR"/>
        </w:rPr>
        <w:t xml:space="preserve"> dans leur</w:t>
      </w:r>
      <w:r w:rsidR="008A1B35" w:rsidRPr="074F464B">
        <w:rPr>
          <w:rFonts w:ascii="Aptos" w:eastAsia="Aptos" w:hAnsi="Aptos" w:cs="Aptos"/>
          <w:lang w:eastAsia="fr-FR"/>
        </w:rPr>
        <w:t xml:space="preserve"> évolution</w:t>
      </w:r>
      <w:r w:rsidR="00FE0300" w:rsidRPr="074F464B">
        <w:rPr>
          <w:rFonts w:ascii="Aptos" w:eastAsia="Aptos" w:hAnsi="Aptos" w:cs="Aptos"/>
          <w:lang w:eastAsia="fr-FR"/>
        </w:rPr>
        <w:t>,</w:t>
      </w:r>
      <w:r w:rsidR="008A1B35" w:rsidRPr="074F464B">
        <w:rPr>
          <w:rFonts w:ascii="Aptos" w:eastAsia="Aptos" w:hAnsi="Aptos" w:cs="Aptos"/>
          <w:lang w:eastAsia="fr-FR"/>
        </w:rPr>
        <w:t xml:space="preserve"> leur</w:t>
      </w:r>
      <w:r w:rsidRPr="074F464B">
        <w:rPr>
          <w:rFonts w:ascii="Aptos" w:eastAsia="Aptos" w:hAnsi="Aptos" w:cs="Aptos"/>
          <w:lang w:eastAsia="fr-FR"/>
        </w:rPr>
        <w:t xml:space="preserve"> prise de responsabilité</w:t>
      </w:r>
      <w:r w:rsidR="2E9B9864" w:rsidRPr="074F464B">
        <w:rPr>
          <w:rFonts w:ascii="Aptos" w:eastAsia="Aptos" w:hAnsi="Aptos" w:cs="Aptos"/>
          <w:lang w:eastAsia="fr-FR"/>
        </w:rPr>
        <w:t>.</w:t>
      </w:r>
    </w:p>
    <w:p w14:paraId="2FADDE62" w14:textId="77777777" w:rsidR="008A1B35" w:rsidRPr="008A1B35" w:rsidRDefault="008A1B35" w:rsidP="074F464B">
      <w:pPr>
        <w:pStyle w:val="Paragraphedeliste"/>
        <w:spacing w:after="0" w:line="240" w:lineRule="auto"/>
        <w:ind w:left="142"/>
        <w:rPr>
          <w:rFonts w:ascii="Aptos" w:eastAsia="Aptos" w:hAnsi="Aptos" w:cs="Aptos"/>
          <w:sz w:val="21"/>
          <w:szCs w:val="21"/>
          <w:lang w:eastAsia="fr-FR"/>
        </w:rPr>
      </w:pPr>
    </w:p>
    <w:p w14:paraId="5FF18CD2" w14:textId="571E86C8" w:rsidR="002679E2" w:rsidRPr="007B6BAC" w:rsidRDefault="619D313C" w:rsidP="074F464B">
      <w:pPr>
        <w:pStyle w:val="Titre2"/>
        <w:numPr>
          <w:ilvl w:val="0"/>
          <w:numId w:val="8"/>
        </w:numPr>
        <w:rPr>
          <w:rFonts w:ascii="Aptos" w:eastAsia="Aptos" w:hAnsi="Aptos" w:cs="Aptos"/>
        </w:rPr>
      </w:pPr>
      <w:r w:rsidRPr="6E240055">
        <w:rPr>
          <w:rFonts w:ascii="Aptos" w:eastAsia="Aptos" w:hAnsi="Aptos" w:cs="Aptos"/>
        </w:rPr>
        <w:t xml:space="preserve">Entretenir </w:t>
      </w:r>
      <w:r w:rsidR="00593089" w:rsidRPr="6E240055">
        <w:rPr>
          <w:rFonts w:ascii="Aptos" w:eastAsia="Aptos" w:hAnsi="Aptos" w:cs="Aptos"/>
        </w:rPr>
        <w:t>les partenariats</w:t>
      </w:r>
    </w:p>
    <w:p w14:paraId="4EA45293" w14:textId="482B712B" w:rsidR="00C55DB9" w:rsidRDefault="00593089" w:rsidP="074F464B">
      <w:pPr>
        <w:pStyle w:val="Paragraphedeliste"/>
        <w:numPr>
          <w:ilvl w:val="0"/>
          <w:numId w:val="4"/>
        </w:numPr>
        <w:spacing w:line="240" w:lineRule="auto"/>
        <w:jc w:val="both"/>
        <w:rPr>
          <w:rFonts w:ascii="Aptos" w:eastAsia="Aptos" w:hAnsi="Aptos" w:cs="Aptos"/>
        </w:rPr>
      </w:pPr>
      <w:r w:rsidRPr="074F464B">
        <w:rPr>
          <w:rFonts w:ascii="Aptos" w:eastAsia="Aptos" w:hAnsi="Aptos" w:cs="Aptos"/>
        </w:rPr>
        <w:t xml:space="preserve">Contribuer à créer, renforcer et développer les partenariats avec </w:t>
      </w:r>
      <w:r w:rsidRPr="074F464B">
        <w:rPr>
          <w:rFonts w:ascii="Aptos" w:eastAsia="Aptos" w:hAnsi="Aptos" w:cs="Aptos"/>
          <w:b/>
          <w:bCs/>
        </w:rPr>
        <w:t xml:space="preserve">l’ensemble des acteurs du territoire </w:t>
      </w:r>
      <w:r w:rsidRPr="074F464B">
        <w:rPr>
          <w:rFonts w:ascii="Aptos" w:eastAsia="Aptos" w:hAnsi="Aptos" w:cs="Aptos"/>
        </w:rPr>
        <w:t>: collectivités locales, institutions,</w:t>
      </w:r>
      <w:r w:rsidR="008A1B35" w:rsidRPr="074F464B">
        <w:rPr>
          <w:rFonts w:ascii="Aptos" w:eastAsia="Aptos" w:hAnsi="Aptos" w:cs="Aptos"/>
        </w:rPr>
        <w:t xml:space="preserve"> autres structures AVS du territoire,</w:t>
      </w:r>
      <w:r w:rsidRPr="074F464B">
        <w:rPr>
          <w:rFonts w:ascii="Aptos" w:eastAsia="Aptos" w:hAnsi="Aptos" w:cs="Aptos"/>
        </w:rPr>
        <w:t xml:space="preserve"> associations, têtes de réseaux</w:t>
      </w:r>
      <w:r w:rsidR="634FD5C8" w:rsidRPr="074F464B">
        <w:rPr>
          <w:rFonts w:ascii="Aptos" w:eastAsia="Aptos" w:hAnsi="Aptos" w:cs="Aptos"/>
        </w:rPr>
        <w:t>, acteurs sociaux</w:t>
      </w:r>
      <w:r w:rsidRPr="074F464B">
        <w:rPr>
          <w:rFonts w:ascii="Aptos" w:eastAsia="Aptos" w:hAnsi="Aptos" w:cs="Aptos"/>
        </w:rPr>
        <w:t>…</w:t>
      </w:r>
    </w:p>
    <w:p w14:paraId="6EB88A11" w14:textId="6D83C9BA" w:rsidR="00593089" w:rsidRDefault="00593089" w:rsidP="23627800">
      <w:pPr>
        <w:pStyle w:val="Paragraphedeliste"/>
        <w:numPr>
          <w:ilvl w:val="0"/>
          <w:numId w:val="4"/>
        </w:numPr>
        <w:spacing w:line="240" w:lineRule="auto"/>
        <w:jc w:val="both"/>
        <w:rPr>
          <w:rFonts w:ascii="Aptos" w:eastAsia="Aptos" w:hAnsi="Aptos" w:cs="Aptos"/>
        </w:rPr>
      </w:pPr>
      <w:r w:rsidRPr="23627800">
        <w:rPr>
          <w:rFonts w:ascii="Aptos" w:eastAsia="Aptos" w:hAnsi="Aptos" w:cs="Aptos"/>
          <w:b/>
          <w:bCs/>
        </w:rPr>
        <w:t xml:space="preserve">Communiquer </w:t>
      </w:r>
      <w:r w:rsidRPr="23627800">
        <w:rPr>
          <w:rFonts w:ascii="Aptos" w:eastAsia="Aptos" w:hAnsi="Aptos" w:cs="Aptos"/>
        </w:rPr>
        <w:t>auprès des partenaires sur le projet social et familial de territoire, et les orientations de la structure</w:t>
      </w:r>
      <w:r w:rsidR="05AE4640" w:rsidRPr="23627800">
        <w:rPr>
          <w:rFonts w:ascii="Aptos" w:eastAsia="Aptos" w:hAnsi="Aptos" w:cs="Aptos"/>
        </w:rPr>
        <w:t>.</w:t>
      </w:r>
    </w:p>
    <w:p w14:paraId="1B7C1E95" w14:textId="3201F20C" w:rsidR="23627800" w:rsidRDefault="23627800" w:rsidP="23627800">
      <w:pPr>
        <w:pStyle w:val="Paragraphedeliste"/>
        <w:spacing w:line="240" w:lineRule="auto"/>
        <w:ind w:left="1440"/>
        <w:jc w:val="both"/>
        <w:rPr>
          <w:rFonts w:ascii="Aptos" w:eastAsia="Aptos" w:hAnsi="Aptos" w:cs="Aptos"/>
        </w:rPr>
      </w:pPr>
    </w:p>
    <w:p w14:paraId="7B6A0BB2" w14:textId="6040F2B3" w:rsidR="23627800" w:rsidRDefault="23627800" w:rsidP="23627800">
      <w:pPr>
        <w:pStyle w:val="Paragraphedeliste"/>
        <w:spacing w:line="240" w:lineRule="auto"/>
        <w:ind w:left="1440"/>
        <w:jc w:val="both"/>
        <w:rPr>
          <w:rFonts w:ascii="Aptos" w:eastAsia="Aptos" w:hAnsi="Aptos" w:cs="Aptos"/>
        </w:rPr>
      </w:pPr>
    </w:p>
    <w:p w14:paraId="4BFEF0D2" w14:textId="585224FF" w:rsidR="000D1099" w:rsidRPr="008A1B35" w:rsidRDefault="00326AB0" w:rsidP="074F464B">
      <w:pPr>
        <w:pStyle w:val="Paragraphedeliste"/>
        <w:pBdr>
          <w:top w:val="single" w:sz="4" w:space="1" w:color="000000"/>
          <w:left w:val="single" w:sz="4" w:space="4" w:color="000000"/>
          <w:bottom w:val="single" w:sz="4" w:space="1" w:color="000000"/>
          <w:right w:val="single" w:sz="4" w:space="4" w:color="000000"/>
        </w:pBdr>
        <w:shd w:val="clear" w:color="auto" w:fill="D9E2F3"/>
        <w:spacing w:line="240" w:lineRule="auto"/>
        <w:ind w:left="142"/>
        <w:jc w:val="both"/>
        <w:rPr>
          <w:rFonts w:ascii="Aptos" w:eastAsia="Aptos" w:hAnsi="Aptos" w:cs="Aptos"/>
        </w:rPr>
      </w:pPr>
      <w:r w:rsidRPr="074F464B">
        <w:rPr>
          <w:rFonts w:ascii="Aptos" w:eastAsia="Aptos" w:hAnsi="Aptos" w:cs="Aptos"/>
        </w:rPr>
        <w:t>L</w:t>
      </w:r>
      <w:r w:rsidR="000D1099" w:rsidRPr="074F464B">
        <w:rPr>
          <w:rFonts w:ascii="Aptos" w:eastAsia="Aptos" w:hAnsi="Aptos" w:cs="Aptos"/>
        </w:rPr>
        <w:t>e</w:t>
      </w:r>
      <w:r w:rsidR="05F6E645" w:rsidRPr="074F464B">
        <w:rPr>
          <w:rFonts w:ascii="Aptos" w:eastAsia="Aptos" w:hAnsi="Aptos" w:cs="Aptos"/>
        </w:rPr>
        <w:t>/la</w:t>
      </w:r>
      <w:r w:rsidR="000D1099" w:rsidRPr="074F464B">
        <w:rPr>
          <w:rFonts w:ascii="Aptos" w:eastAsia="Aptos" w:hAnsi="Aptos" w:cs="Aptos"/>
        </w:rPr>
        <w:t xml:space="preserve"> r</w:t>
      </w:r>
      <w:r w:rsidRPr="074F464B">
        <w:rPr>
          <w:rFonts w:ascii="Aptos" w:eastAsia="Aptos" w:hAnsi="Aptos" w:cs="Aptos"/>
        </w:rPr>
        <w:t>éférent</w:t>
      </w:r>
      <w:r w:rsidR="0D2E99EC" w:rsidRPr="074F464B">
        <w:rPr>
          <w:rFonts w:ascii="Aptos" w:eastAsia="Aptos" w:hAnsi="Aptos" w:cs="Aptos"/>
        </w:rPr>
        <w:t>(e)</w:t>
      </w:r>
      <w:r w:rsidRPr="074F464B">
        <w:rPr>
          <w:rFonts w:ascii="Aptos" w:eastAsia="Aptos" w:hAnsi="Aptos" w:cs="Aptos"/>
        </w:rPr>
        <w:t xml:space="preserve"> du projet</w:t>
      </w:r>
      <w:r w:rsidR="00C13B93" w:rsidRPr="074F464B">
        <w:rPr>
          <w:rFonts w:ascii="Aptos" w:eastAsia="Aptos" w:hAnsi="Aptos" w:cs="Aptos"/>
        </w:rPr>
        <w:t xml:space="preserve"> social et familial</w:t>
      </w:r>
      <w:r w:rsidR="000D1099" w:rsidRPr="074F464B">
        <w:rPr>
          <w:rFonts w:ascii="Aptos" w:eastAsia="Aptos" w:hAnsi="Aptos" w:cs="Aptos"/>
        </w:rPr>
        <w:t xml:space="preserve"> de l’EVS </w:t>
      </w:r>
      <w:r w:rsidR="00533029" w:rsidRPr="074F464B">
        <w:rPr>
          <w:rFonts w:ascii="Aptos" w:eastAsia="Aptos" w:hAnsi="Aptos" w:cs="Aptos"/>
        </w:rPr>
        <w:t>s’inscrit dans</w:t>
      </w:r>
      <w:r w:rsidR="00E0065A" w:rsidRPr="074F464B">
        <w:rPr>
          <w:rFonts w:ascii="Aptos" w:eastAsia="Aptos" w:hAnsi="Aptos" w:cs="Aptos"/>
        </w:rPr>
        <w:t xml:space="preserve"> un collectif</w:t>
      </w:r>
      <w:r w:rsidR="00DA0A99" w:rsidRPr="074F464B">
        <w:rPr>
          <w:rFonts w:ascii="Aptos" w:eastAsia="Aptos" w:hAnsi="Aptos" w:cs="Aptos"/>
        </w:rPr>
        <w:t>. P</w:t>
      </w:r>
      <w:r w:rsidR="00533029" w:rsidRPr="074F464B">
        <w:rPr>
          <w:rFonts w:ascii="Aptos" w:eastAsia="Aptos" w:hAnsi="Aptos" w:cs="Aptos"/>
        </w:rPr>
        <w:t>our mener à bien ses principales missions</w:t>
      </w:r>
      <w:r w:rsidR="00DA0A99" w:rsidRPr="074F464B">
        <w:rPr>
          <w:rFonts w:ascii="Aptos" w:eastAsia="Aptos" w:hAnsi="Aptos" w:cs="Aptos"/>
        </w:rPr>
        <w:t xml:space="preserve">, </w:t>
      </w:r>
      <w:r w:rsidR="007D4328" w:rsidRPr="074F464B">
        <w:rPr>
          <w:rFonts w:ascii="Aptos" w:eastAsia="Aptos" w:hAnsi="Aptos" w:cs="Aptos"/>
        </w:rPr>
        <w:t>le</w:t>
      </w:r>
      <w:r w:rsidR="79BA8279" w:rsidRPr="074F464B">
        <w:rPr>
          <w:rFonts w:ascii="Aptos" w:eastAsia="Aptos" w:hAnsi="Aptos" w:cs="Aptos"/>
        </w:rPr>
        <w:t>/la</w:t>
      </w:r>
      <w:r w:rsidR="007D4328" w:rsidRPr="074F464B">
        <w:rPr>
          <w:rFonts w:ascii="Aptos" w:eastAsia="Aptos" w:hAnsi="Aptos" w:cs="Aptos"/>
        </w:rPr>
        <w:t xml:space="preserve"> référent</w:t>
      </w:r>
      <w:r w:rsidR="6B881A1A" w:rsidRPr="074F464B">
        <w:rPr>
          <w:rFonts w:ascii="Aptos" w:eastAsia="Aptos" w:hAnsi="Aptos" w:cs="Aptos"/>
        </w:rPr>
        <w:t>(e)</w:t>
      </w:r>
      <w:r w:rsidR="007D4328" w:rsidRPr="074F464B">
        <w:rPr>
          <w:rFonts w:ascii="Aptos" w:eastAsia="Aptos" w:hAnsi="Aptos" w:cs="Aptos"/>
        </w:rPr>
        <w:t xml:space="preserve"> peut mobiliser différentes ressources internes. Il est à noter que le</w:t>
      </w:r>
      <w:r w:rsidR="041B08D6" w:rsidRPr="074F464B">
        <w:rPr>
          <w:rFonts w:ascii="Aptos" w:eastAsia="Aptos" w:hAnsi="Aptos" w:cs="Aptos"/>
        </w:rPr>
        <w:t>/la</w:t>
      </w:r>
      <w:r w:rsidR="007D4328" w:rsidRPr="074F464B">
        <w:rPr>
          <w:rFonts w:ascii="Aptos" w:eastAsia="Aptos" w:hAnsi="Aptos" w:cs="Aptos"/>
        </w:rPr>
        <w:t xml:space="preserve"> </w:t>
      </w:r>
      <w:r w:rsidR="0071386F" w:rsidRPr="074F464B">
        <w:rPr>
          <w:rFonts w:ascii="Aptos" w:eastAsia="Aptos" w:hAnsi="Aptos" w:cs="Aptos"/>
        </w:rPr>
        <w:t xml:space="preserve">responsable </w:t>
      </w:r>
      <w:r w:rsidR="38577A83" w:rsidRPr="074F464B">
        <w:rPr>
          <w:rFonts w:ascii="Aptos" w:eastAsia="Aptos" w:hAnsi="Aptos" w:cs="Aptos"/>
        </w:rPr>
        <w:t>légal</w:t>
      </w:r>
      <w:r w:rsidR="6C7B6C12" w:rsidRPr="074F464B">
        <w:rPr>
          <w:rFonts w:ascii="Aptos" w:eastAsia="Aptos" w:hAnsi="Aptos" w:cs="Aptos"/>
        </w:rPr>
        <w:t>(e)</w:t>
      </w:r>
      <w:r w:rsidR="38577A83" w:rsidRPr="074F464B">
        <w:rPr>
          <w:rFonts w:ascii="Aptos" w:eastAsia="Aptos" w:hAnsi="Aptos" w:cs="Aptos"/>
        </w:rPr>
        <w:t xml:space="preserve"> </w:t>
      </w:r>
      <w:r w:rsidR="0071386F" w:rsidRPr="074F464B">
        <w:rPr>
          <w:rFonts w:ascii="Aptos" w:eastAsia="Aptos" w:hAnsi="Aptos" w:cs="Aptos"/>
        </w:rPr>
        <w:t xml:space="preserve">de l’EVS </w:t>
      </w:r>
      <w:r w:rsidR="38577A83" w:rsidRPr="074F464B">
        <w:rPr>
          <w:rFonts w:ascii="Aptos" w:eastAsia="Aptos" w:hAnsi="Aptos" w:cs="Aptos"/>
        </w:rPr>
        <w:t>peut être différent du</w:t>
      </w:r>
      <w:r w:rsidR="710F417C" w:rsidRPr="074F464B">
        <w:rPr>
          <w:rFonts w:ascii="Aptos" w:eastAsia="Aptos" w:hAnsi="Aptos" w:cs="Aptos"/>
        </w:rPr>
        <w:t>/de la</w:t>
      </w:r>
      <w:r w:rsidR="38577A83" w:rsidRPr="074F464B">
        <w:rPr>
          <w:rFonts w:ascii="Aptos" w:eastAsia="Aptos" w:hAnsi="Aptos" w:cs="Aptos"/>
        </w:rPr>
        <w:t xml:space="preserve"> r</w:t>
      </w:r>
      <w:r w:rsidR="0071386F" w:rsidRPr="074F464B">
        <w:rPr>
          <w:rFonts w:ascii="Aptos" w:eastAsia="Aptos" w:hAnsi="Aptos" w:cs="Aptos"/>
        </w:rPr>
        <w:t>éférent</w:t>
      </w:r>
      <w:r w:rsidR="4DE197CF" w:rsidRPr="074F464B">
        <w:rPr>
          <w:rFonts w:ascii="Aptos" w:eastAsia="Aptos" w:hAnsi="Aptos" w:cs="Aptos"/>
        </w:rPr>
        <w:t>(e)</w:t>
      </w:r>
      <w:r w:rsidR="38577A83" w:rsidRPr="074F464B">
        <w:rPr>
          <w:rFonts w:ascii="Aptos" w:eastAsia="Aptos" w:hAnsi="Aptos" w:cs="Aptos"/>
        </w:rPr>
        <w:t xml:space="preserve"> du projet.</w:t>
      </w:r>
    </w:p>
    <w:p w14:paraId="32079132" w14:textId="7EDBC4CE" w:rsidR="0033184B" w:rsidRDefault="0033184B" w:rsidP="074F464B">
      <w:pPr>
        <w:rPr>
          <w:rFonts w:ascii="Aptos" w:eastAsia="Aptos" w:hAnsi="Aptos" w:cs="Aptos"/>
        </w:rPr>
      </w:pPr>
    </w:p>
    <w:p w14:paraId="1EB54E44" w14:textId="0642E3D2" w:rsidR="00741FE7" w:rsidRPr="00741FE7" w:rsidRDefault="7DBA6765" w:rsidP="074F464B">
      <w:pPr>
        <w:rPr>
          <w:rFonts w:ascii="Aptos" w:eastAsia="Aptos" w:hAnsi="Aptos" w:cs="Aptos"/>
          <w:b/>
          <w:bCs/>
          <w:color w:val="4F81BD" w:themeColor="accent1"/>
          <w:sz w:val="26"/>
          <w:szCs w:val="26"/>
        </w:rPr>
      </w:pPr>
      <w:r w:rsidRPr="074F464B">
        <w:rPr>
          <w:rFonts w:ascii="Aptos" w:eastAsia="Aptos" w:hAnsi="Aptos" w:cs="Aptos"/>
          <w:b/>
          <w:bCs/>
          <w:color w:val="4F81BD" w:themeColor="accent1"/>
          <w:sz w:val="26"/>
          <w:szCs w:val="26"/>
        </w:rPr>
        <w:t>QUALIFIC</w:t>
      </w:r>
      <w:r w:rsidR="00741FE7" w:rsidRPr="074F464B">
        <w:rPr>
          <w:rFonts w:ascii="Aptos" w:eastAsia="Aptos" w:hAnsi="Aptos" w:cs="Aptos"/>
          <w:b/>
          <w:bCs/>
          <w:color w:val="4F81BD" w:themeColor="accent1"/>
          <w:sz w:val="26"/>
          <w:szCs w:val="26"/>
        </w:rPr>
        <w:t>ATION / EXPERIENCE</w:t>
      </w:r>
      <w:r w:rsidR="4CC3381B" w:rsidRPr="074F464B">
        <w:rPr>
          <w:rFonts w:ascii="Aptos" w:eastAsia="Aptos" w:hAnsi="Aptos" w:cs="Aptos"/>
          <w:b/>
          <w:bCs/>
          <w:color w:val="4F81BD" w:themeColor="accent1"/>
          <w:sz w:val="26"/>
          <w:szCs w:val="26"/>
        </w:rPr>
        <w:t xml:space="preserve"> / FORMATION</w:t>
      </w:r>
    </w:p>
    <w:p w14:paraId="61AC8662" w14:textId="0AB50984" w:rsidR="00CC7B90" w:rsidRPr="004A210B" w:rsidRDefault="70D7A107" w:rsidP="074F464B">
      <w:pPr>
        <w:rPr>
          <w:rFonts w:ascii="Aptos" w:eastAsia="Aptos" w:hAnsi="Aptos" w:cs="Aptos"/>
        </w:rPr>
      </w:pPr>
      <w:r w:rsidRPr="074F464B">
        <w:rPr>
          <w:rFonts w:ascii="Aptos" w:eastAsia="Aptos" w:hAnsi="Aptos" w:cs="Aptos"/>
          <w:u w:val="single"/>
        </w:rPr>
        <w:t xml:space="preserve">Que </w:t>
      </w:r>
      <w:r w:rsidR="4D75B090" w:rsidRPr="074F464B">
        <w:rPr>
          <w:rFonts w:ascii="Aptos" w:eastAsia="Aptos" w:hAnsi="Aptos" w:cs="Aptos"/>
          <w:u w:val="single"/>
        </w:rPr>
        <w:t>le</w:t>
      </w:r>
      <w:r w:rsidR="356901F8" w:rsidRPr="074F464B">
        <w:rPr>
          <w:rFonts w:ascii="Aptos" w:eastAsia="Aptos" w:hAnsi="Aptos" w:cs="Aptos"/>
          <w:u w:val="single"/>
        </w:rPr>
        <w:t>/la référent(e)</w:t>
      </w:r>
      <w:r w:rsidR="4D75B090" w:rsidRPr="074F464B">
        <w:rPr>
          <w:rFonts w:ascii="Aptos" w:eastAsia="Aptos" w:hAnsi="Aptos" w:cs="Aptos"/>
          <w:u w:val="single"/>
        </w:rPr>
        <w:t xml:space="preserve"> </w:t>
      </w:r>
      <w:r w:rsidR="1A9BBC6E" w:rsidRPr="074F464B">
        <w:rPr>
          <w:rFonts w:ascii="Aptos" w:eastAsia="Aptos" w:hAnsi="Aptos" w:cs="Aptos"/>
          <w:u w:val="single"/>
        </w:rPr>
        <w:t>du pro</w:t>
      </w:r>
      <w:r w:rsidR="79D63BCE" w:rsidRPr="074F464B">
        <w:rPr>
          <w:rFonts w:ascii="Aptos" w:eastAsia="Aptos" w:hAnsi="Aptos" w:cs="Aptos"/>
          <w:u w:val="single"/>
        </w:rPr>
        <w:t>je</w:t>
      </w:r>
      <w:r w:rsidR="1A9BBC6E" w:rsidRPr="074F464B">
        <w:rPr>
          <w:rFonts w:ascii="Aptos" w:eastAsia="Aptos" w:hAnsi="Aptos" w:cs="Aptos"/>
          <w:u w:val="single"/>
        </w:rPr>
        <w:t>t EVS soit</w:t>
      </w:r>
      <w:r w:rsidR="4D75B090" w:rsidRPr="074F464B">
        <w:rPr>
          <w:rFonts w:ascii="Aptos" w:eastAsia="Aptos" w:hAnsi="Aptos" w:cs="Aptos"/>
          <w:u w:val="single"/>
        </w:rPr>
        <w:t xml:space="preserve"> un</w:t>
      </w:r>
      <w:r w:rsidR="5ED90F49" w:rsidRPr="074F464B">
        <w:rPr>
          <w:rFonts w:ascii="Aptos" w:eastAsia="Aptos" w:hAnsi="Aptos" w:cs="Aptos"/>
          <w:u w:val="single"/>
        </w:rPr>
        <w:t>(</w:t>
      </w:r>
      <w:r w:rsidR="020DB74C" w:rsidRPr="074F464B">
        <w:rPr>
          <w:rFonts w:ascii="Aptos" w:eastAsia="Aptos" w:hAnsi="Aptos" w:cs="Aptos"/>
          <w:u w:val="single"/>
        </w:rPr>
        <w:t>e</w:t>
      </w:r>
      <w:r w:rsidR="540877E0" w:rsidRPr="074F464B">
        <w:rPr>
          <w:rFonts w:ascii="Aptos" w:eastAsia="Aptos" w:hAnsi="Aptos" w:cs="Aptos"/>
          <w:u w:val="single"/>
        </w:rPr>
        <w:t>)</w:t>
      </w:r>
      <w:r w:rsidR="4D75B090" w:rsidRPr="074F464B">
        <w:rPr>
          <w:rFonts w:ascii="Aptos" w:eastAsia="Aptos" w:hAnsi="Aptos" w:cs="Aptos"/>
          <w:u w:val="single"/>
        </w:rPr>
        <w:t xml:space="preserve"> salarié</w:t>
      </w:r>
      <w:r w:rsidR="03F5B051" w:rsidRPr="074F464B">
        <w:rPr>
          <w:rFonts w:ascii="Aptos" w:eastAsia="Aptos" w:hAnsi="Aptos" w:cs="Aptos"/>
          <w:u w:val="single"/>
        </w:rPr>
        <w:t>(e)</w:t>
      </w:r>
      <w:r w:rsidR="06BDC296" w:rsidRPr="074F464B">
        <w:rPr>
          <w:rFonts w:ascii="Aptos" w:eastAsia="Aptos" w:hAnsi="Aptos" w:cs="Aptos"/>
          <w:u w:val="single"/>
        </w:rPr>
        <w:t xml:space="preserve"> ou un(e) bénévole </w:t>
      </w:r>
      <w:r w:rsidR="11959685" w:rsidRPr="074F464B">
        <w:rPr>
          <w:rFonts w:ascii="Aptos" w:eastAsia="Aptos" w:hAnsi="Aptos" w:cs="Aptos"/>
        </w:rPr>
        <w:t xml:space="preserve">: </w:t>
      </w:r>
    </w:p>
    <w:p w14:paraId="0DBF2ABC" w14:textId="77777777" w:rsidR="000F3C77" w:rsidRDefault="514F1152" w:rsidP="000F3C77">
      <w:pPr>
        <w:pStyle w:val="Paragraphedeliste"/>
        <w:numPr>
          <w:ilvl w:val="0"/>
          <w:numId w:val="23"/>
        </w:numPr>
        <w:jc w:val="both"/>
        <w:rPr>
          <w:rFonts w:ascii="Aptos" w:eastAsia="Aptos" w:hAnsi="Aptos" w:cs="Aptos"/>
        </w:rPr>
      </w:pPr>
      <w:r w:rsidRPr="074F464B">
        <w:rPr>
          <w:rFonts w:ascii="Aptos" w:eastAsia="Aptos" w:hAnsi="Aptos" w:cs="Aptos"/>
          <w:b/>
          <w:bCs/>
        </w:rPr>
        <w:t>P</w:t>
      </w:r>
      <w:r w:rsidR="07E306B7" w:rsidRPr="074F464B">
        <w:rPr>
          <w:rFonts w:ascii="Aptos" w:eastAsia="Aptos" w:hAnsi="Aptos" w:cs="Aptos"/>
          <w:b/>
          <w:bCs/>
        </w:rPr>
        <w:t>as de diplôme spécifique</w:t>
      </w:r>
      <w:r w:rsidR="07E306B7" w:rsidRPr="074F464B">
        <w:rPr>
          <w:rFonts w:ascii="Aptos" w:eastAsia="Aptos" w:hAnsi="Aptos" w:cs="Aptos"/>
        </w:rPr>
        <w:t xml:space="preserve"> requis</w:t>
      </w:r>
      <w:r w:rsidR="24F2F13E" w:rsidRPr="074F464B">
        <w:rPr>
          <w:rFonts w:ascii="Aptos" w:eastAsia="Aptos" w:hAnsi="Aptos" w:cs="Aptos"/>
        </w:rPr>
        <w:t>.</w:t>
      </w:r>
    </w:p>
    <w:p w14:paraId="1A28AA1E" w14:textId="3A23E2C3" w:rsidR="00741FE7" w:rsidRPr="000F3C77" w:rsidRDefault="00741FE7" w:rsidP="000F3C77">
      <w:pPr>
        <w:pStyle w:val="Paragraphedeliste"/>
        <w:numPr>
          <w:ilvl w:val="0"/>
          <w:numId w:val="23"/>
        </w:numPr>
        <w:jc w:val="both"/>
        <w:rPr>
          <w:rFonts w:ascii="Aptos" w:eastAsia="Aptos" w:hAnsi="Aptos" w:cs="Aptos"/>
        </w:rPr>
      </w:pPr>
      <w:r w:rsidRPr="000F3C77">
        <w:rPr>
          <w:rFonts w:ascii="Aptos" w:eastAsia="Aptos" w:hAnsi="Aptos" w:cs="Aptos"/>
          <w:b/>
          <w:bCs/>
        </w:rPr>
        <w:t>Une expérience</w:t>
      </w:r>
      <w:r w:rsidRPr="000F3C77">
        <w:rPr>
          <w:rFonts w:ascii="Aptos" w:eastAsia="Aptos" w:hAnsi="Aptos" w:cs="Aptos"/>
        </w:rPr>
        <w:t xml:space="preserve"> dans les domaines de l’animation sociale</w:t>
      </w:r>
      <w:r w:rsidR="6CA57A92" w:rsidRPr="000F3C77">
        <w:rPr>
          <w:rFonts w:ascii="Aptos" w:eastAsia="Aptos" w:hAnsi="Aptos" w:cs="Aptos"/>
        </w:rPr>
        <w:t>, l’éducation populaire</w:t>
      </w:r>
      <w:r w:rsidRPr="000F3C77">
        <w:rPr>
          <w:rFonts w:ascii="Aptos" w:eastAsia="Aptos" w:hAnsi="Aptos" w:cs="Aptos"/>
        </w:rPr>
        <w:t xml:space="preserve"> et dans la conduite de projet est </w:t>
      </w:r>
      <w:r w:rsidR="6304B531" w:rsidRPr="000F3C77">
        <w:rPr>
          <w:rFonts w:ascii="Aptos" w:eastAsia="Aptos" w:hAnsi="Aptos" w:cs="Aptos"/>
        </w:rPr>
        <w:t>préconis</w:t>
      </w:r>
      <w:r w:rsidR="00317260" w:rsidRPr="000F3C77">
        <w:rPr>
          <w:rFonts w:ascii="Aptos" w:eastAsia="Aptos" w:hAnsi="Aptos" w:cs="Aptos"/>
        </w:rPr>
        <w:t>ée</w:t>
      </w:r>
      <w:r w:rsidR="7A729B2E" w:rsidRPr="000F3C77">
        <w:rPr>
          <w:rFonts w:ascii="Aptos" w:eastAsia="Aptos" w:hAnsi="Aptos" w:cs="Aptos"/>
        </w:rPr>
        <w:t>.</w:t>
      </w:r>
    </w:p>
    <w:p w14:paraId="2662361C" w14:textId="53EBE718" w:rsidR="1D42E285" w:rsidRDefault="00741FE7" w:rsidP="23627800">
      <w:pPr>
        <w:pStyle w:val="Paragraphedeliste"/>
        <w:numPr>
          <w:ilvl w:val="0"/>
          <w:numId w:val="23"/>
        </w:numPr>
        <w:jc w:val="both"/>
        <w:rPr>
          <w:rFonts w:ascii="Aptos" w:eastAsia="Aptos" w:hAnsi="Aptos" w:cs="Aptos"/>
          <w:color w:val="FF0000"/>
        </w:rPr>
      </w:pPr>
      <w:r w:rsidRPr="6E240055">
        <w:rPr>
          <w:rFonts w:ascii="Aptos" w:eastAsia="Aptos" w:hAnsi="Aptos" w:cs="Aptos"/>
        </w:rPr>
        <w:t>En fonction de son p</w:t>
      </w:r>
      <w:r w:rsidR="0AA5ACD7" w:rsidRPr="6E240055">
        <w:rPr>
          <w:rFonts w:ascii="Aptos" w:eastAsia="Aptos" w:hAnsi="Aptos" w:cs="Aptos"/>
        </w:rPr>
        <w:t>arcours</w:t>
      </w:r>
      <w:r w:rsidRPr="6E240055">
        <w:rPr>
          <w:rFonts w:ascii="Aptos" w:eastAsia="Aptos" w:hAnsi="Aptos" w:cs="Aptos"/>
        </w:rPr>
        <w:t xml:space="preserve">, la Caf pourra </w:t>
      </w:r>
      <w:r w:rsidR="3B1CA833" w:rsidRPr="6E240055">
        <w:rPr>
          <w:rFonts w:ascii="Aptos" w:eastAsia="Aptos" w:hAnsi="Aptos" w:cs="Aptos"/>
        </w:rPr>
        <w:t xml:space="preserve">demander </w:t>
      </w:r>
      <w:r w:rsidRPr="6E240055">
        <w:rPr>
          <w:rFonts w:ascii="Aptos" w:eastAsia="Aptos" w:hAnsi="Aptos" w:cs="Aptos"/>
        </w:rPr>
        <w:t>qu’il</w:t>
      </w:r>
      <w:r w:rsidR="76255FFC" w:rsidRPr="6E240055">
        <w:rPr>
          <w:rFonts w:ascii="Aptos" w:eastAsia="Aptos" w:hAnsi="Aptos" w:cs="Aptos"/>
        </w:rPr>
        <w:t>/elle</w:t>
      </w:r>
      <w:r w:rsidRPr="6E240055">
        <w:rPr>
          <w:rFonts w:ascii="Aptos" w:eastAsia="Aptos" w:hAnsi="Aptos" w:cs="Aptos"/>
        </w:rPr>
        <w:t xml:space="preserve"> </w:t>
      </w:r>
      <w:r w:rsidRPr="6E240055">
        <w:rPr>
          <w:rFonts w:ascii="Aptos" w:eastAsia="Aptos" w:hAnsi="Aptos" w:cs="Aptos"/>
          <w:b/>
          <w:bCs/>
        </w:rPr>
        <w:t>suive une formation</w:t>
      </w:r>
      <w:r w:rsidRPr="6E240055">
        <w:rPr>
          <w:rFonts w:ascii="Aptos" w:eastAsia="Aptos" w:hAnsi="Aptos" w:cs="Aptos"/>
        </w:rPr>
        <w:t xml:space="preserve"> afin de mener à bien l’ensemble des missions identifiées.</w:t>
      </w:r>
      <w:r w:rsidR="00317260" w:rsidRPr="6E240055">
        <w:rPr>
          <w:rFonts w:ascii="Aptos" w:eastAsia="Aptos" w:hAnsi="Aptos" w:cs="Aptos"/>
        </w:rPr>
        <w:t xml:space="preserve"> Un plan de formation pourra être établi en concertation avec la structure.</w:t>
      </w:r>
      <w:r w:rsidR="1F180D2F" w:rsidRPr="6E240055">
        <w:rPr>
          <w:rFonts w:ascii="Aptos" w:eastAsia="Aptos" w:hAnsi="Aptos" w:cs="Aptos"/>
        </w:rPr>
        <w:t xml:space="preserve"> Les têtes de réseaux</w:t>
      </w:r>
      <w:r w:rsidR="72242DCF" w:rsidRPr="6E240055">
        <w:rPr>
          <w:rFonts w:ascii="Aptos" w:eastAsia="Aptos" w:hAnsi="Aptos" w:cs="Aptos"/>
        </w:rPr>
        <w:t>, les</w:t>
      </w:r>
      <w:r w:rsidR="1F180D2F" w:rsidRPr="6E240055">
        <w:rPr>
          <w:rFonts w:ascii="Aptos" w:eastAsia="Aptos" w:hAnsi="Aptos" w:cs="Aptos"/>
        </w:rPr>
        <w:t xml:space="preserve"> fédérations</w:t>
      </w:r>
      <w:r w:rsidR="1F9BAE67" w:rsidRPr="6E240055">
        <w:rPr>
          <w:rFonts w:ascii="Aptos" w:eastAsia="Aptos" w:hAnsi="Aptos" w:cs="Aptos"/>
        </w:rPr>
        <w:t xml:space="preserve"> et</w:t>
      </w:r>
      <w:r w:rsidR="577E5EEE" w:rsidRPr="6E240055">
        <w:rPr>
          <w:rFonts w:ascii="Aptos" w:eastAsia="Aptos" w:hAnsi="Aptos" w:cs="Aptos"/>
        </w:rPr>
        <w:t xml:space="preserve"> les branches</w:t>
      </w:r>
      <w:r w:rsidR="1F180D2F" w:rsidRPr="6E240055">
        <w:rPr>
          <w:rFonts w:ascii="Aptos" w:eastAsia="Aptos" w:hAnsi="Aptos" w:cs="Aptos"/>
        </w:rPr>
        <w:t xml:space="preserve"> </w:t>
      </w:r>
      <w:r w:rsidR="301AA589" w:rsidRPr="6E240055">
        <w:rPr>
          <w:rFonts w:ascii="Aptos" w:eastAsia="Aptos" w:hAnsi="Aptos" w:cs="Aptos"/>
        </w:rPr>
        <w:t>professionnelles concernées</w:t>
      </w:r>
      <w:r w:rsidR="18F1A095" w:rsidRPr="6E240055">
        <w:rPr>
          <w:rFonts w:ascii="Aptos" w:eastAsia="Aptos" w:hAnsi="Aptos" w:cs="Aptos"/>
        </w:rPr>
        <w:t xml:space="preserve"> </w:t>
      </w:r>
      <w:r w:rsidR="1F180D2F" w:rsidRPr="6E240055">
        <w:rPr>
          <w:rFonts w:ascii="Aptos" w:eastAsia="Aptos" w:hAnsi="Aptos" w:cs="Aptos"/>
        </w:rPr>
        <w:t xml:space="preserve">peuvent être </w:t>
      </w:r>
      <w:r w:rsidR="1F17880E" w:rsidRPr="6E240055">
        <w:rPr>
          <w:rFonts w:ascii="Aptos" w:eastAsia="Aptos" w:hAnsi="Aptos" w:cs="Aptos"/>
        </w:rPr>
        <w:t>un appui dans l’accompagnement à la formation</w:t>
      </w:r>
      <w:r w:rsidR="5A3FDB6D" w:rsidRPr="6E240055">
        <w:rPr>
          <w:rFonts w:ascii="Aptos" w:eastAsia="Aptos" w:hAnsi="Aptos" w:cs="Aptos"/>
        </w:rPr>
        <w:t xml:space="preserve"> et à la montée en compétence</w:t>
      </w:r>
      <w:r w:rsidR="5A57B105" w:rsidRPr="6E240055">
        <w:rPr>
          <w:rFonts w:ascii="Aptos" w:eastAsia="Aptos" w:hAnsi="Aptos" w:cs="Aptos"/>
        </w:rPr>
        <w:t>s</w:t>
      </w:r>
      <w:r w:rsidR="5A3FDB6D" w:rsidRPr="6E240055">
        <w:rPr>
          <w:rFonts w:ascii="Aptos" w:eastAsia="Aptos" w:hAnsi="Aptos" w:cs="Aptos"/>
        </w:rPr>
        <w:t>.</w:t>
      </w:r>
    </w:p>
    <w:p w14:paraId="0530D4F6" w14:textId="01314F54" w:rsidR="23627800" w:rsidRDefault="23627800" w:rsidP="23627800">
      <w:pPr>
        <w:pStyle w:val="Paragraphedeliste"/>
        <w:jc w:val="both"/>
        <w:rPr>
          <w:rFonts w:ascii="Aptos" w:eastAsia="Aptos" w:hAnsi="Aptos" w:cs="Aptos"/>
          <w:color w:val="FF0000"/>
        </w:rPr>
      </w:pPr>
    </w:p>
    <w:p w14:paraId="32049348" w14:textId="14D55F59" w:rsidR="1D42E285" w:rsidRPr="00C729CE" w:rsidRDefault="583FBDFA" w:rsidP="00C729CE">
      <w:pPr>
        <w:pBdr>
          <w:top w:val="single" w:sz="8" w:space="1" w:color="000000"/>
          <w:left w:val="single" w:sz="8" w:space="4" w:color="000000"/>
          <w:bottom w:val="single" w:sz="8" w:space="1" w:color="000000"/>
          <w:right w:val="single" w:sz="8" w:space="4" w:color="000000"/>
          <w:between w:val="single" w:sz="4" w:space="1" w:color="000000"/>
        </w:pBdr>
        <w:shd w:val="clear" w:color="auto" w:fill="DAE9F7"/>
        <w:spacing w:after="0"/>
        <w:jc w:val="both"/>
        <w:rPr>
          <w:rFonts w:ascii="Aptos" w:eastAsia="Aptos" w:hAnsi="Aptos" w:cs="Aptos"/>
          <w:b/>
          <w:bCs/>
          <w:color w:val="000000" w:themeColor="text1"/>
        </w:rPr>
      </w:pPr>
      <w:r w:rsidRPr="074F464B">
        <w:rPr>
          <w:rFonts w:ascii="Aptos" w:eastAsia="Aptos" w:hAnsi="Aptos" w:cs="Aptos"/>
          <w:color w:val="000000" w:themeColor="text1"/>
        </w:rPr>
        <w:t xml:space="preserve">Il est important de rappeler que l’appréciation à avoir sur la fonction de référent EVS </w:t>
      </w:r>
      <w:r w:rsidR="4F87FE5A" w:rsidRPr="074F464B">
        <w:rPr>
          <w:rFonts w:ascii="Aptos" w:eastAsia="Aptos" w:hAnsi="Aptos" w:cs="Aptos"/>
          <w:color w:val="000000" w:themeColor="text1"/>
        </w:rPr>
        <w:t xml:space="preserve">tient compte </w:t>
      </w:r>
      <w:r w:rsidR="4F87FE5A" w:rsidRPr="074F464B">
        <w:rPr>
          <w:rFonts w:ascii="Aptos" w:eastAsia="Aptos" w:hAnsi="Aptos" w:cs="Aptos"/>
          <w:b/>
          <w:bCs/>
          <w:color w:val="000000" w:themeColor="text1"/>
        </w:rPr>
        <w:t xml:space="preserve">de la taille et de la configuration de la structure, </w:t>
      </w:r>
      <w:r w:rsidR="4B2302FD" w:rsidRPr="074F464B">
        <w:rPr>
          <w:rFonts w:ascii="Aptos" w:eastAsia="Aptos" w:hAnsi="Aptos" w:cs="Aptos"/>
          <w:b/>
          <w:bCs/>
          <w:color w:val="000000" w:themeColor="text1"/>
        </w:rPr>
        <w:t xml:space="preserve">et </w:t>
      </w:r>
      <w:r w:rsidR="4F87FE5A" w:rsidRPr="074F464B">
        <w:rPr>
          <w:rFonts w:ascii="Aptos" w:eastAsia="Aptos" w:hAnsi="Aptos" w:cs="Aptos"/>
          <w:b/>
          <w:bCs/>
          <w:color w:val="000000" w:themeColor="text1"/>
        </w:rPr>
        <w:t>du profil</w:t>
      </w:r>
      <w:r w:rsidR="35E8C7B5" w:rsidRPr="074F464B">
        <w:rPr>
          <w:rFonts w:ascii="Aptos" w:eastAsia="Aptos" w:hAnsi="Aptos" w:cs="Aptos"/>
          <w:b/>
          <w:bCs/>
          <w:color w:val="000000" w:themeColor="text1"/>
        </w:rPr>
        <w:t xml:space="preserve"> au regard des missions attendues</w:t>
      </w:r>
      <w:r w:rsidRPr="074F464B">
        <w:rPr>
          <w:rFonts w:ascii="Aptos" w:eastAsia="Aptos" w:hAnsi="Aptos" w:cs="Aptos"/>
          <w:b/>
          <w:bCs/>
          <w:color w:val="000000" w:themeColor="text1"/>
        </w:rPr>
        <w:t>.</w:t>
      </w:r>
    </w:p>
    <w:sectPr w:rsidR="1D42E285" w:rsidRPr="00C729CE" w:rsidSect="004F6B0E">
      <w:headerReference w:type="even" r:id="rId12"/>
      <w:headerReference w:type="default" r:id="rId13"/>
      <w:footerReference w:type="default" r:id="rId14"/>
      <w:headerReference w:type="first" r:id="rId15"/>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704D" w14:textId="77777777" w:rsidR="00151F3C" w:rsidRDefault="00151F3C" w:rsidP="00AC7EAF">
      <w:pPr>
        <w:spacing w:after="0" w:line="240" w:lineRule="auto"/>
      </w:pPr>
      <w:r>
        <w:separator/>
      </w:r>
    </w:p>
  </w:endnote>
  <w:endnote w:type="continuationSeparator" w:id="0">
    <w:p w14:paraId="6893F8FB" w14:textId="77777777" w:rsidR="00151F3C" w:rsidRDefault="00151F3C" w:rsidP="00AC7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423134"/>
      <w:docPartObj>
        <w:docPartGallery w:val="Page Numbers (Bottom of Page)"/>
        <w:docPartUnique/>
      </w:docPartObj>
    </w:sdtPr>
    <w:sdtEndPr/>
    <w:sdtContent>
      <w:p w14:paraId="294C0DD0" w14:textId="3821EF76" w:rsidR="00E9285E" w:rsidRDefault="00E9285E">
        <w:pPr>
          <w:pStyle w:val="Pieddepage"/>
          <w:jc w:val="right"/>
        </w:pPr>
        <w:r>
          <w:fldChar w:fldCharType="begin"/>
        </w:r>
        <w:r>
          <w:instrText>PAGE   \* MERGEFORMAT</w:instrText>
        </w:r>
        <w:r>
          <w:fldChar w:fldCharType="separate"/>
        </w:r>
        <w:r>
          <w:t>2</w:t>
        </w:r>
        <w:r>
          <w:fldChar w:fldCharType="end"/>
        </w:r>
      </w:p>
    </w:sdtContent>
  </w:sdt>
  <w:p w14:paraId="0CCE2581" w14:textId="56D11BD1" w:rsidR="00AC7EAF" w:rsidRDefault="00AC7EAF" w:rsidP="074F464B">
    <w:pPr>
      <w:pStyle w:val="Pieddepage"/>
      <w:tabs>
        <w:tab w:val="clear" w:pos="4680"/>
        <w:tab w:val="clear" w:pos="9360"/>
        <w:tab w:val="left" w:pos="9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63F10" w14:textId="77777777" w:rsidR="00151F3C" w:rsidRDefault="00151F3C" w:rsidP="00AC7EAF">
      <w:pPr>
        <w:spacing w:after="0" w:line="240" w:lineRule="auto"/>
      </w:pPr>
      <w:r>
        <w:separator/>
      </w:r>
    </w:p>
  </w:footnote>
  <w:footnote w:type="continuationSeparator" w:id="0">
    <w:p w14:paraId="76C2C35A" w14:textId="77777777" w:rsidR="00151F3C" w:rsidRDefault="00151F3C" w:rsidP="00AC7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1808" w14:textId="19A4801B" w:rsidR="00AC7EAF" w:rsidRDefault="00151F3C">
    <w:pPr>
      <w:pStyle w:val="En-tte"/>
    </w:pPr>
    <w:r>
      <w:rPr>
        <w:noProof/>
      </w:rPr>
      <w:pict w14:anchorId="4CCC1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02829" o:spid="_x0000_s1029" type="#_x0000_t136" style="position:absolute;margin-left:0;margin-top:0;width:596.7pt;height:66.3pt;rotation:315;z-index:-251658239;mso-position-horizontal:center;mso-position-horizontal-relative:margin;mso-position-vertical:center;mso-position-vertical-relative:margin" o:allowincell="f" fillcolor="silver" stroked="f">
          <v:fill opacity=".5"/>
          <v:textpath style="font-family:&quot;Cambria&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3015"/>
      <w:gridCol w:w="2240"/>
      <w:gridCol w:w="3775"/>
    </w:tblGrid>
    <w:tr w:rsidR="23299CF6" w14:paraId="159B7F3F" w14:textId="77777777" w:rsidTr="6E240055">
      <w:trPr>
        <w:trHeight w:val="285"/>
      </w:trPr>
      <w:tc>
        <w:tcPr>
          <w:tcW w:w="3015" w:type="dxa"/>
          <w:tcMar>
            <w:left w:w="105" w:type="dxa"/>
            <w:right w:w="105" w:type="dxa"/>
          </w:tcMar>
        </w:tcPr>
        <w:p w14:paraId="4414C7FF" w14:textId="13D8B46A" w:rsidR="23299CF6" w:rsidRDefault="23299CF6" w:rsidP="23299CF6">
          <w:pPr>
            <w:tabs>
              <w:tab w:val="center" w:pos="4680"/>
              <w:tab w:val="right" w:pos="9360"/>
            </w:tabs>
            <w:spacing w:after="0" w:line="240" w:lineRule="auto"/>
            <w:ind w:left="-115"/>
            <w:rPr>
              <w:rFonts w:ascii="Aptos" w:eastAsia="Aptos" w:hAnsi="Aptos" w:cs="Aptos"/>
              <w:color w:val="000000" w:themeColor="text1"/>
              <w:sz w:val="24"/>
              <w:szCs w:val="24"/>
            </w:rPr>
          </w:pPr>
          <w:r>
            <w:rPr>
              <w:noProof/>
            </w:rPr>
            <w:drawing>
              <wp:inline distT="0" distB="0" distL="0" distR="0" wp14:anchorId="5A8BCEDE" wp14:editId="0BC8A391">
                <wp:extent cx="495300" cy="695325"/>
                <wp:effectExtent l="0" t="0" r="0" b="0"/>
                <wp:docPr id="2070886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8605" name="Picture 207088605"/>
                        <pic:cNvPicPr/>
                      </pic:nvPicPr>
                      <pic:blipFill>
                        <a:blip r:embed="rId1">
                          <a:extLst>
                            <a:ext uri="{28A0092B-C50C-407E-A947-70E740481C1C}">
                              <a14:useLocalDpi xmlns:a14="http://schemas.microsoft.com/office/drawing/2010/main"/>
                            </a:ext>
                          </a:extLst>
                        </a:blip>
                        <a:stretch>
                          <a:fillRect/>
                        </a:stretch>
                      </pic:blipFill>
                      <pic:spPr>
                        <a:xfrm>
                          <a:off x="0" y="0"/>
                          <a:ext cx="495300" cy="695325"/>
                        </a:xfrm>
                        <a:prstGeom prst="rect">
                          <a:avLst/>
                        </a:prstGeom>
                      </pic:spPr>
                    </pic:pic>
                  </a:graphicData>
                </a:graphic>
              </wp:inline>
            </w:drawing>
          </w:r>
        </w:p>
      </w:tc>
      <w:tc>
        <w:tcPr>
          <w:tcW w:w="2240" w:type="dxa"/>
          <w:tcMar>
            <w:left w:w="105" w:type="dxa"/>
            <w:right w:w="105" w:type="dxa"/>
          </w:tcMar>
        </w:tcPr>
        <w:p w14:paraId="68DBFD0F" w14:textId="457E070F" w:rsidR="23299CF6" w:rsidRDefault="23299CF6" w:rsidP="23299CF6">
          <w:pPr>
            <w:tabs>
              <w:tab w:val="center" w:pos="4680"/>
              <w:tab w:val="right" w:pos="9360"/>
            </w:tabs>
            <w:spacing w:after="0" w:line="240" w:lineRule="auto"/>
            <w:jc w:val="center"/>
            <w:rPr>
              <w:rFonts w:ascii="Aptos" w:eastAsia="Aptos" w:hAnsi="Aptos" w:cs="Aptos"/>
              <w:color w:val="000000" w:themeColor="text1"/>
              <w:sz w:val="24"/>
              <w:szCs w:val="24"/>
            </w:rPr>
          </w:pPr>
        </w:p>
      </w:tc>
      <w:tc>
        <w:tcPr>
          <w:tcW w:w="3775" w:type="dxa"/>
          <w:tcMar>
            <w:left w:w="105" w:type="dxa"/>
            <w:right w:w="105" w:type="dxa"/>
          </w:tcMar>
        </w:tcPr>
        <w:p w14:paraId="1F345EE2" w14:textId="3B8FF851" w:rsidR="23299CF6" w:rsidRDefault="6E240055" w:rsidP="6E240055">
          <w:pPr>
            <w:pStyle w:val="En-tte"/>
            <w:ind w:right="-115"/>
            <w:jc w:val="right"/>
            <w:rPr>
              <w:rFonts w:ascii="Aptos" w:eastAsia="Aptos" w:hAnsi="Aptos" w:cs="Aptos"/>
              <w:color w:val="000000" w:themeColor="text1"/>
              <w:sz w:val="24"/>
              <w:szCs w:val="24"/>
            </w:rPr>
          </w:pPr>
          <w:r w:rsidRPr="6E240055">
            <w:rPr>
              <w:rFonts w:ascii="Aptos" w:eastAsia="Aptos" w:hAnsi="Aptos" w:cs="Aptos"/>
              <w:color w:val="000000" w:themeColor="text1"/>
              <w:sz w:val="24"/>
              <w:szCs w:val="24"/>
            </w:rPr>
            <w:t>Annexe 4 - Référent(e) projet EVS</w:t>
          </w:r>
        </w:p>
      </w:tc>
    </w:tr>
  </w:tbl>
  <w:p w14:paraId="4D055AC1" w14:textId="57BDFD74" w:rsidR="00FA7E21" w:rsidRDefault="00FA7E2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51D0" w14:textId="77777777" w:rsidR="00BA026B" w:rsidRDefault="00BA026B">
    <w:pPr>
      <w:pStyle w:val="En-tte"/>
      <w:rPr>
        <w:noProof/>
      </w:rPr>
    </w:pPr>
  </w:p>
  <w:p w14:paraId="11B6E92B" w14:textId="052097CD" w:rsidR="00AC7EAF" w:rsidRDefault="00151F3C">
    <w:pPr>
      <w:pStyle w:val="En-tte"/>
    </w:pPr>
    <w:r>
      <w:rPr>
        <w:noProof/>
      </w:rPr>
      <w:pict w14:anchorId="5A97E3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02828" o:spid="_x0000_s1031" type="#_x0000_t136" style="position:absolute;margin-left:0;margin-top:0;width:596.7pt;height:66.3pt;rotation:315;z-index:-251658240;mso-position-horizontal:center;mso-position-horizontal-relative:margin;mso-position-vertical:center;mso-position-vertical-relative:margin" o:allowincell="f" fillcolor="silver" stroked="f">
          <v:fill opacity=".5"/>
          <v:textpath style="font-family:&quot;Cambria&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C4608C4"/>
    <w:multiLevelType w:val="hybridMultilevel"/>
    <w:tmpl w:val="FB1021AE"/>
    <w:lvl w:ilvl="0" w:tplc="D34EFD38">
      <w:start w:val="1"/>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F0EE11"/>
    <w:multiLevelType w:val="hybridMultilevel"/>
    <w:tmpl w:val="7592EBF8"/>
    <w:lvl w:ilvl="0" w:tplc="50EE52BC">
      <w:start w:val="1"/>
      <w:numFmt w:val="bullet"/>
      <w:lvlText w:val="-"/>
      <w:lvlJc w:val="left"/>
      <w:pPr>
        <w:ind w:left="720" w:hanging="360"/>
      </w:pPr>
      <w:rPr>
        <w:rFonts w:ascii="Aptos" w:hAnsi="Aptos" w:hint="default"/>
      </w:rPr>
    </w:lvl>
    <w:lvl w:ilvl="1" w:tplc="612EA9C4">
      <w:start w:val="1"/>
      <w:numFmt w:val="bullet"/>
      <w:lvlText w:val="o"/>
      <w:lvlJc w:val="left"/>
      <w:pPr>
        <w:ind w:left="1440" w:hanging="360"/>
      </w:pPr>
      <w:rPr>
        <w:rFonts w:ascii="Courier New" w:hAnsi="Courier New" w:hint="default"/>
      </w:rPr>
    </w:lvl>
    <w:lvl w:ilvl="2" w:tplc="4C629AAE">
      <w:start w:val="1"/>
      <w:numFmt w:val="bullet"/>
      <w:lvlText w:val=""/>
      <w:lvlJc w:val="left"/>
      <w:pPr>
        <w:ind w:left="2160" w:hanging="360"/>
      </w:pPr>
      <w:rPr>
        <w:rFonts w:ascii="Wingdings" w:hAnsi="Wingdings" w:hint="default"/>
      </w:rPr>
    </w:lvl>
    <w:lvl w:ilvl="3" w:tplc="6AD00CE2">
      <w:start w:val="1"/>
      <w:numFmt w:val="bullet"/>
      <w:lvlText w:val=""/>
      <w:lvlJc w:val="left"/>
      <w:pPr>
        <w:ind w:left="2880" w:hanging="360"/>
      </w:pPr>
      <w:rPr>
        <w:rFonts w:ascii="Symbol" w:hAnsi="Symbol" w:hint="default"/>
      </w:rPr>
    </w:lvl>
    <w:lvl w:ilvl="4" w:tplc="841454AA">
      <w:start w:val="1"/>
      <w:numFmt w:val="bullet"/>
      <w:lvlText w:val="o"/>
      <w:lvlJc w:val="left"/>
      <w:pPr>
        <w:ind w:left="3600" w:hanging="360"/>
      </w:pPr>
      <w:rPr>
        <w:rFonts w:ascii="Courier New" w:hAnsi="Courier New" w:hint="default"/>
      </w:rPr>
    </w:lvl>
    <w:lvl w:ilvl="5" w:tplc="86D87E68">
      <w:start w:val="1"/>
      <w:numFmt w:val="bullet"/>
      <w:lvlText w:val=""/>
      <w:lvlJc w:val="left"/>
      <w:pPr>
        <w:ind w:left="4320" w:hanging="360"/>
      </w:pPr>
      <w:rPr>
        <w:rFonts w:ascii="Wingdings" w:hAnsi="Wingdings" w:hint="default"/>
      </w:rPr>
    </w:lvl>
    <w:lvl w:ilvl="6" w:tplc="D496FE8E">
      <w:start w:val="1"/>
      <w:numFmt w:val="bullet"/>
      <w:lvlText w:val=""/>
      <w:lvlJc w:val="left"/>
      <w:pPr>
        <w:ind w:left="5040" w:hanging="360"/>
      </w:pPr>
      <w:rPr>
        <w:rFonts w:ascii="Symbol" w:hAnsi="Symbol" w:hint="default"/>
      </w:rPr>
    </w:lvl>
    <w:lvl w:ilvl="7" w:tplc="2594F48C">
      <w:start w:val="1"/>
      <w:numFmt w:val="bullet"/>
      <w:lvlText w:val="o"/>
      <w:lvlJc w:val="left"/>
      <w:pPr>
        <w:ind w:left="5760" w:hanging="360"/>
      </w:pPr>
      <w:rPr>
        <w:rFonts w:ascii="Courier New" w:hAnsi="Courier New" w:hint="default"/>
      </w:rPr>
    </w:lvl>
    <w:lvl w:ilvl="8" w:tplc="5F62BC28">
      <w:start w:val="1"/>
      <w:numFmt w:val="bullet"/>
      <w:lvlText w:val=""/>
      <w:lvlJc w:val="left"/>
      <w:pPr>
        <w:ind w:left="6480" w:hanging="360"/>
      </w:pPr>
      <w:rPr>
        <w:rFonts w:ascii="Wingdings" w:hAnsi="Wingdings" w:hint="default"/>
      </w:rPr>
    </w:lvl>
  </w:abstractNum>
  <w:abstractNum w:abstractNumId="11" w15:restartNumberingAfterBreak="0">
    <w:nsid w:val="238E81C7"/>
    <w:multiLevelType w:val="hybridMultilevel"/>
    <w:tmpl w:val="FC5A985C"/>
    <w:lvl w:ilvl="0" w:tplc="8038440A">
      <w:start w:val="1"/>
      <w:numFmt w:val="bullet"/>
      <w:lvlText w:val=""/>
      <w:lvlJc w:val="left"/>
      <w:pPr>
        <w:ind w:left="720" w:hanging="360"/>
      </w:pPr>
      <w:rPr>
        <w:rFonts w:ascii="Symbol" w:hAnsi="Symbol" w:hint="default"/>
      </w:rPr>
    </w:lvl>
    <w:lvl w:ilvl="1" w:tplc="A664DA82">
      <w:start w:val="1"/>
      <w:numFmt w:val="bullet"/>
      <w:lvlText w:val="o"/>
      <w:lvlJc w:val="left"/>
      <w:pPr>
        <w:ind w:left="1440" w:hanging="360"/>
      </w:pPr>
      <w:rPr>
        <w:rFonts w:ascii="Courier New" w:hAnsi="Courier New" w:hint="default"/>
      </w:rPr>
    </w:lvl>
    <w:lvl w:ilvl="2" w:tplc="40100FC0">
      <w:start w:val="1"/>
      <w:numFmt w:val="bullet"/>
      <w:lvlText w:val=""/>
      <w:lvlJc w:val="left"/>
      <w:pPr>
        <w:ind w:left="2160" w:hanging="360"/>
      </w:pPr>
      <w:rPr>
        <w:rFonts w:ascii="Wingdings" w:hAnsi="Wingdings" w:hint="default"/>
      </w:rPr>
    </w:lvl>
    <w:lvl w:ilvl="3" w:tplc="B28EA342">
      <w:start w:val="1"/>
      <w:numFmt w:val="bullet"/>
      <w:lvlText w:val=""/>
      <w:lvlJc w:val="left"/>
      <w:pPr>
        <w:ind w:left="2880" w:hanging="360"/>
      </w:pPr>
      <w:rPr>
        <w:rFonts w:ascii="Symbol" w:hAnsi="Symbol" w:hint="default"/>
      </w:rPr>
    </w:lvl>
    <w:lvl w:ilvl="4" w:tplc="C2D03A84">
      <w:start w:val="1"/>
      <w:numFmt w:val="bullet"/>
      <w:lvlText w:val="o"/>
      <w:lvlJc w:val="left"/>
      <w:pPr>
        <w:ind w:left="3600" w:hanging="360"/>
      </w:pPr>
      <w:rPr>
        <w:rFonts w:ascii="Courier New" w:hAnsi="Courier New" w:hint="default"/>
      </w:rPr>
    </w:lvl>
    <w:lvl w:ilvl="5" w:tplc="282A43C4">
      <w:start w:val="1"/>
      <w:numFmt w:val="bullet"/>
      <w:lvlText w:val=""/>
      <w:lvlJc w:val="left"/>
      <w:pPr>
        <w:ind w:left="4320" w:hanging="360"/>
      </w:pPr>
      <w:rPr>
        <w:rFonts w:ascii="Wingdings" w:hAnsi="Wingdings" w:hint="default"/>
      </w:rPr>
    </w:lvl>
    <w:lvl w:ilvl="6" w:tplc="12D867D2">
      <w:start w:val="1"/>
      <w:numFmt w:val="bullet"/>
      <w:lvlText w:val=""/>
      <w:lvlJc w:val="left"/>
      <w:pPr>
        <w:ind w:left="5040" w:hanging="360"/>
      </w:pPr>
      <w:rPr>
        <w:rFonts w:ascii="Symbol" w:hAnsi="Symbol" w:hint="default"/>
      </w:rPr>
    </w:lvl>
    <w:lvl w:ilvl="7" w:tplc="668094D2">
      <w:start w:val="1"/>
      <w:numFmt w:val="bullet"/>
      <w:lvlText w:val="o"/>
      <w:lvlJc w:val="left"/>
      <w:pPr>
        <w:ind w:left="5760" w:hanging="360"/>
      </w:pPr>
      <w:rPr>
        <w:rFonts w:ascii="Courier New" w:hAnsi="Courier New" w:hint="default"/>
      </w:rPr>
    </w:lvl>
    <w:lvl w:ilvl="8" w:tplc="DD58299C">
      <w:start w:val="1"/>
      <w:numFmt w:val="bullet"/>
      <w:lvlText w:val=""/>
      <w:lvlJc w:val="left"/>
      <w:pPr>
        <w:ind w:left="6480" w:hanging="360"/>
      </w:pPr>
      <w:rPr>
        <w:rFonts w:ascii="Wingdings" w:hAnsi="Wingdings" w:hint="default"/>
      </w:rPr>
    </w:lvl>
  </w:abstractNum>
  <w:abstractNum w:abstractNumId="12" w15:restartNumberingAfterBreak="0">
    <w:nsid w:val="2A9D73B1"/>
    <w:multiLevelType w:val="hybridMultilevel"/>
    <w:tmpl w:val="A9C8DA20"/>
    <w:lvl w:ilvl="0" w:tplc="D8BE841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6E0CBA"/>
    <w:multiLevelType w:val="hybridMultilevel"/>
    <w:tmpl w:val="53BCE5F8"/>
    <w:lvl w:ilvl="0" w:tplc="FEC6BDF2">
      <w:start w:val="1"/>
      <w:numFmt w:val="bullet"/>
      <w:lvlText w:val="o"/>
      <w:lvlJc w:val="left"/>
      <w:pPr>
        <w:ind w:left="1440" w:hanging="360"/>
      </w:pPr>
      <w:rPr>
        <w:rFonts w:ascii="Courier New" w:hAnsi="Courier New" w:hint="default"/>
      </w:rPr>
    </w:lvl>
    <w:lvl w:ilvl="1" w:tplc="A3EC3192">
      <w:start w:val="1"/>
      <w:numFmt w:val="bullet"/>
      <w:lvlText w:val="o"/>
      <w:lvlJc w:val="left"/>
      <w:pPr>
        <w:ind w:left="2160" w:hanging="360"/>
      </w:pPr>
      <w:rPr>
        <w:rFonts w:ascii="Courier New" w:hAnsi="Courier New" w:hint="default"/>
      </w:rPr>
    </w:lvl>
    <w:lvl w:ilvl="2" w:tplc="1466EE68">
      <w:start w:val="1"/>
      <w:numFmt w:val="bullet"/>
      <w:lvlText w:val=""/>
      <w:lvlJc w:val="left"/>
      <w:pPr>
        <w:ind w:left="2880" w:hanging="360"/>
      </w:pPr>
      <w:rPr>
        <w:rFonts w:ascii="Wingdings" w:hAnsi="Wingdings" w:hint="default"/>
      </w:rPr>
    </w:lvl>
    <w:lvl w:ilvl="3" w:tplc="9B64D6E6">
      <w:start w:val="1"/>
      <w:numFmt w:val="bullet"/>
      <w:lvlText w:val=""/>
      <w:lvlJc w:val="left"/>
      <w:pPr>
        <w:ind w:left="3600" w:hanging="360"/>
      </w:pPr>
      <w:rPr>
        <w:rFonts w:ascii="Symbol" w:hAnsi="Symbol" w:hint="default"/>
      </w:rPr>
    </w:lvl>
    <w:lvl w:ilvl="4" w:tplc="EEFE30F2">
      <w:start w:val="1"/>
      <w:numFmt w:val="bullet"/>
      <w:lvlText w:val="o"/>
      <w:lvlJc w:val="left"/>
      <w:pPr>
        <w:ind w:left="4320" w:hanging="360"/>
      </w:pPr>
      <w:rPr>
        <w:rFonts w:ascii="Courier New" w:hAnsi="Courier New" w:hint="default"/>
      </w:rPr>
    </w:lvl>
    <w:lvl w:ilvl="5" w:tplc="42DEC464">
      <w:start w:val="1"/>
      <w:numFmt w:val="bullet"/>
      <w:lvlText w:val=""/>
      <w:lvlJc w:val="left"/>
      <w:pPr>
        <w:ind w:left="5040" w:hanging="360"/>
      </w:pPr>
      <w:rPr>
        <w:rFonts w:ascii="Wingdings" w:hAnsi="Wingdings" w:hint="default"/>
      </w:rPr>
    </w:lvl>
    <w:lvl w:ilvl="6" w:tplc="DF5EACEA">
      <w:start w:val="1"/>
      <w:numFmt w:val="bullet"/>
      <w:lvlText w:val=""/>
      <w:lvlJc w:val="left"/>
      <w:pPr>
        <w:ind w:left="5760" w:hanging="360"/>
      </w:pPr>
      <w:rPr>
        <w:rFonts w:ascii="Symbol" w:hAnsi="Symbol" w:hint="default"/>
      </w:rPr>
    </w:lvl>
    <w:lvl w:ilvl="7" w:tplc="2A8C828A">
      <w:start w:val="1"/>
      <w:numFmt w:val="bullet"/>
      <w:lvlText w:val="o"/>
      <w:lvlJc w:val="left"/>
      <w:pPr>
        <w:ind w:left="6480" w:hanging="360"/>
      </w:pPr>
      <w:rPr>
        <w:rFonts w:ascii="Courier New" w:hAnsi="Courier New" w:hint="default"/>
      </w:rPr>
    </w:lvl>
    <w:lvl w:ilvl="8" w:tplc="716CAA7A">
      <w:start w:val="1"/>
      <w:numFmt w:val="bullet"/>
      <w:lvlText w:val=""/>
      <w:lvlJc w:val="left"/>
      <w:pPr>
        <w:ind w:left="7200" w:hanging="360"/>
      </w:pPr>
      <w:rPr>
        <w:rFonts w:ascii="Wingdings" w:hAnsi="Wingdings" w:hint="default"/>
      </w:rPr>
    </w:lvl>
  </w:abstractNum>
  <w:abstractNum w:abstractNumId="14" w15:restartNumberingAfterBreak="0">
    <w:nsid w:val="30210CCE"/>
    <w:multiLevelType w:val="hybridMultilevel"/>
    <w:tmpl w:val="342A88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71AEE8"/>
    <w:multiLevelType w:val="hybridMultilevel"/>
    <w:tmpl w:val="4050C4D6"/>
    <w:lvl w:ilvl="0" w:tplc="C47AF94A">
      <w:start w:val="1"/>
      <w:numFmt w:val="bullet"/>
      <w:lvlText w:val="o"/>
      <w:lvlJc w:val="left"/>
      <w:pPr>
        <w:ind w:left="1440" w:hanging="360"/>
      </w:pPr>
      <w:rPr>
        <w:rFonts w:ascii="Courier New" w:hAnsi="Courier New" w:hint="default"/>
      </w:rPr>
    </w:lvl>
    <w:lvl w:ilvl="1" w:tplc="3A0E93AE">
      <w:start w:val="1"/>
      <w:numFmt w:val="bullet"/>
      <w:lvlText w:val="o"/>
      <w:lvlJc w:val="left"/>
      <w:pPr>
        <w:ind w:left="2160" w:hanging="360"/>
      </w:pPr>
      <w:rPr>
        <w:rFonts w:ascii="Courier New" w:hAnsi="Courier New" w:hint="default"/>
      </w:rPr>
    </w:lvl>
    <w:lvl w:ilvl="2" w:tplc="25AEFCA8">
      <w:start w:val="1"/>
      <w:numFmt w:val="bullet"/>
      <w:lvlText w:val=""/>
      <w:lvlJc w:val="left"/>
      <w:pPr>
        <w:ind w:left="2880" w:hanging="360"/>
      </w:pPr>
      <w:rPr>
        <w:rFonts w:ascii="Wingdings" w:hAnsi="Wingdings" w:hint="default"/>
      </w:rPr>
    </w:lvl>
    <w:lvl w:ilvl="3" w:tplc="44E2DDCE">
      <w:start w:val="1"/>
      <w:numFmt w:val="bullet"/>
      <w:lvlText w:val=""/>
      <w:lvlJc w:val="left"/>
      <w:pPr>
        <w:ind w:left="3600" w:hanging="360"/>
      </w:pPr>
      <w:rPr>
        <w:rFonts w:ascii="Symbol" w:hAnsi="Symbol" w:hint="default"/>
      </w:rPr>
    </w:lvl>
    <w:lvl w:ilvl="4" w:tplc="A8E852E0">
      <w:start w:val="1"/>
      <w:numFmt w:val="bullet"/>
      <w:lvlText w:val="o"/>
      <w:lvlJc w:val="left"/>
      <w:pPr>
        <w:ind w:left="4320" w:hanging="360"/>
      </w:pPr>
      <w:rPr>
        <w:rFonts w:ascii="Courier New" w:hAnsi="Courier New" w:hint="default"/>
      </w:rPr>
    </w:lvl>
    <w:lvl w:ilvl="5" w:tplc="F368846C">
      <w:start w:val="1"/>
      <w:numFmt w:val="bullet"/>
      <w:lvlText w:val=""/>
      <w:lvlJc w:val="left"/>
      <w:pPr>
        <w:ind w:left="5040" w:hanging="360"/>
      </w:pPr>
      <w:rPr>
        <w:rFonts w:ascii="Wingdings" w:hAnsi="Wingdings" w:hint="default"/>
      </w:rPr>
    </w:lvl>
    <w:lvl w:ilvl="6" w:tplc="BF8CEE02">
      <w:start w:val="1"/>
      <w:numFmt w:val="bullet"/>
      <w:lvlText w:val=""/>
      <w:lvlJc w:val="left"/>
      <w:pPr>
        <w:ind w:left="5760" w:hanging="360"/>
      </w:pPr>
      <w:rPr>
        <w:rFonts w:ascii="Symbol" w:hAnsi="Symbol" w:hint="default"/>
      </w:rPr>
    </w:lvl>
    <w:lvl w:ilvl="7" w:tplc="76AC1AA2">
      <w:start w:val="1"/>
      <w:numFmt w:val="bullet"/>
      <w:lvlText w:val="o"/>
      <w:lvlJc w:val="left"/>
      <w:pPr>
        <w:ind w:left="6480" w:hanging="360"/>
      </w:pPr>
      <w:rPr>
        <w:rFonts w:ascii="Courier New" w:hAnsi="Courier New" w:hint="default"/>
      </w:rPr>
    </w:lvl>
    <w:lvl w:ilvl="8" w:tplc="2F60F528">
      <w:start w:val="1"/>
      <w:numFmt w:val="bullet"/>
      <w:lvlText w:val=""/>
      <w:lvlJc w:val="left"/>
      <w:pPr>
        <w:ind w:left="7200" w:hanging="360"/>
      </w:pPr>
      <w:rPr>
        <w:rFonts w:ascii="Wingdings" w:hAnsi="Wingdings" w:hint="default"/>
      </w:rPr>
    </w:lvl>
  </w:abstractNum>
  <w:abstractNum w:abstractNumId="16" w15:restartNumberingAfterBreak="0">
    <w:nsid w:val="41DC6200"/>
    <w:multiLevelType w:val="hybridMultilevel"/>
    <w:tmpl w:val="F440FBA6"/>
    <w:lvl w:ilvl="0" w:tplc="D8BE8412">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643D28"/>
    <w:multiLevelType w:val="hybridMultilevel"/>
    <w:tmpl w:val="39CA7692"/>
    <w:lvl w:ilvl="0" w:tplc="FADEB97C">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E071A6"/>
    <w:multiLevelType w:val="hybridMultilevel"/>
    <w:tmpl w:val="253CBBCA"/>
    <w:lvl w:ilvl="0" w:tplc="D46AA7BC">
      <w:start w:val="1"/>
      <w:numFmt w:val="bullet"/>
      <w:lvlText w:val="o"/>
      <w:lvlJc w:val="left"/>
      <w:pPr>
        <w:ind w:left="1440" w:hanging="360"/>
      </w:pPr>
      <w:rPr>
        <w:rFonts w:ascii="Courier New" w:hAnsi="Courier New" w:hint="default"/>
      </w:rPr>
    </w:lvl>
    <w:lvl w:ilvl="1" w:tplc="60D65E68">
      <w:start w:val="1"/>
      <w:numFmt w:val="bullet"/>
      <w:lvlText w:val="o"/>
      <w:lvlJc w:val="left"/>
      <w:pPr>
        <w:ind w:left="2160" w:hanging="360"/>
      </w:pPr>
      <w:rPr>
        <w:rFonts w:ascii="Courier New" w:hAnsi="Courier New" w:hint="default"/>
      </w:rPr>
    </w:lvl>
    <w:lvl w:ilvl="2" w:tplc="356CF272">
      <w:start w:val="1"/>
      <w:numFmt w:val="bullet"/>
      <w:lvlText w:val=""/>
      <w:lvlJc w:val="left"/>
      <w:pPr>
        <w:ind w:left="2880" w:hanging="360"/>
      </w:pPr>
      <w:rPr>
        <w:rFonts w:ascii="Wingdings" w:hAnsi="Wingdings" w:hint="default"/>
      </w:rPr>
    </w:lvl>
    <w:lvl w:ilvl="3" w:tplc="AC20E152">
      <w:start w:val="1"/>
      <w:numFmt w:val="bullet"/>
      <w:lvlText w:val=""/>
      <w:lvlJc w:val="left"/>
      <w:pPr>
        <w:ind w:left="3600" w:hanging="360"/>
      </w:pPr>
      <w:rPr>
        <w:rFonts w:ascii="Symbol" w:hAnsi="Symbol" w:hint="default"/>
      </w:rPr>
    </w:lvl>
    <w:lvl w:ilvl="4" w:tplc="84C649AC">
      <w:start w:val="1"/>
      <w:numFmt w:val="bullet"/>
      <w:lvlText w:val="o"/>
      <w:lvlJc w:val="left"/>
      <w:pPr>
        <w:ind w:left="4320" w:hanging="360"/>
      </w:pPr>
      <w:rPr>
        <w:rFonts w:ascii="Courier New" w:hAnsi="Courier New" w:hint="default"/>
      </w:rPr>
    </w:lvl>
    <w:lvl w:ilvl="5" w:tplc="E1CA999A">
      <w:start w:val="1"/>
      <w:numFmt w:val="bullet"/>
      <w:lvlText w:val=""/>
      <w:lvlJc w:val="left"/>
      <w:pPr>
        <w:ind w:left="5040" w:hanging="360"/>
      </w:pPr>
      <w:rPr>
        <w:rFonts w:ascii="Wingdings" w:hAnsi="Wingdings" w:hint="default"/>
      </w:rPr>
    </w:lvl>
    <w:lvl w:ilvl="6" w:tplc="3706406C">
      <w:start w:val="1"/>
      <w:numFmt w:val="bullet"/>
      <w:lvlText w:val=""/>
      <w:lvlJc w:val="left"/>
      <w:pPr>
        <w:ind w:left="5760" w:hanging="360"/>
      </w:pPr>
      <w:rPr>
        <w:rFonts w:ascii="Symbol" w:hAnsi="Symbol" w:hint="default"/>
      </w:rPr>
    </w:lvl>
    <w:lvl w:ilvl="7" w:tplc="CC00C738">
      <w:start w:val="1"/>
      <w:numFmt w:val="bullet"/>
      <w:lvlText w:val="o"/>
      <w:lvlJc w:val="left"/>
      <w:pPr>
        <w:ind w:left="6480" w:hanging="360"/>
      </w:pPr>
      <w:rPr>
        <w:rFonts w:ascii="Courier New" w:hAnsi="Courier New" w:hint="default"/>
      </w:rPr>
    </w:lvl>
    <w:lvl w:ilvl="8" w:tplc="34425018">
      <w:start w:val="1"/>
      <w:numFmt w:val="bullet"/>
      <w:lvlText w:val=""/>
      <w:lvlJc w:val="left"/>
      <w:pPr>
        <w:ind w:left="7200" w:hanging="360"/>
      </w:pPr>
      <w:rPr>
        <w:rFonts w:ascii="Wingdings" w:hAnsi="Wingdings" w:hint="default"/>
      </w:rPr>
    </w:lvl>
  </w:abstractNum>
  <w:abstractNum w:abstractNumId="19" w15:restartNumberingAfterBreak="0">
    <w:nsid w:val="4BF95876"/>
    <w:multiLevelType w:val="hybridMultilevel"/>
    <w:tmpl w:val="ADB6C8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4710F7"/>
    <w:multiLevelType w:val="hybridMultilevel"/>
    <w:tmpl w:val="7BE80DFA"/>
    <w:lvl w:ilvl="0" w:tplc="6DAC00D2">
      <w:start w:val="1"/>
      <w:numFmt w:val="bullet"/>
      <w:lvlText w:val="o"/>
      <w:lvlJc w:val="left"/>
      <w:pPr>
        <w:ind w:left="1440" w:hanging="360"/>
      </w:pPr>
      <w:rPr>
        <w:rFonts w:ascii="Courier New" w:hAnsi="Courier New" w:hint="default"/>
      </w:rPr>
    </w:lvl>
    <w:lvl w:ilvl="1" w:tplc="AF666E7A">
      <w:start w:val="1"/>
      <w:numFmt w:val="bullet"/>
      <w:lvlText w:val="o"/>
      <w:lvlJc w:val="left"/>
      <w:pPr>
        <w:ind w:left="2160" w:hanging="360"/>
      </w:pPr>
      <w:rPr>
        <w:rFonts w:ascii="Courier New" w:hAnsi="Courier New" w:hint="default"/>
      </w:rPr>
    </w:lvl>
    <w:lvl w:ilvl="2" w:tplc="A4F49D26">
      <w:start w:val="1"/>
      <w:numFmt w:val="bullet"/>
      <w:lvlText w:val=""/>
      <w:lvlJc w:val="left"/>
      <w:pPr>
        <w:ind w:left="2880" w:hanging="360"/>
      </w:pPr>
      <w:rPr>
        <w:rFonts w:ascii="Wingdings" w:hAnsi="Wingdings" w:hint="default"/>
      </w:rPr>
    </w:lvl>
    <w:lvl w:ilvl="3" w:tplc="2960A4E4">
      <w:start w:val="1"/>
      <w:numFmt w:val="bullet"/>
      <w:lvlText w:val=""/>
      <w:lvlJc w:val="left"/>
      <w:pPr>
        <w:ind w:left="3600" w:hanging="360"/>
      </w:pPr>
      <w:rPr>
        <w:rFonts w:ascii="Symbol" w:hAnsi="Symbol" w:hint="default"/>
      </w:rPr>
    </w:lvl>
    <w:lvl w:ilvl="4" w:tplc="677C6E02">
      <w:start w:val="1"/>
      <w:numFmt w:val="bullet"/>
      <w:lvlText w:val="o"/>
      <w:lvlJc w:val="left"/>
      <w:pPr>
        <w:ind w:left="4320" w:hanging="360"/>
      </w:pPr>
      <w:rPr>
        <w:rFonts w:ascii="Courier New" w:hAnsi="Courier New" w:hint="default"/>
      </w:rPr>
    </w:lvl>
    <w:lvl w:ilvl="5" w:tplc="CC348FBC">
      <w:start w:val="1"/>
      <w:numFmt w:val="bullet"/>
      <w:lvlText w:val=""/>
      <w:lvlJc w:val="left"/>
      <w:pPr>
        <w:ind w:left="5040" w:hanging="360"/>
      </w:pPr>
      <w:rPr>
        <w:rFonts w:ascii="Wingdings" w:hAnsi="Wingdings" w:hint="default"/>
      </w:rPr>
    </w:lvl>
    <w:lvl w:ilvl="6" w:tplc="9F04C38A">
      <w:start w:val="1"/>
      <w:numFmt w:val="bullet"/>
      <w:lvlText w:val=""/>
      <w:lvlJc w:val="left"/>
      <w:pPr>
        <w:ind w:left="5760" w:hanging="360"/>
      </w:pPr>
      <w:rPr>
        <w:rFonts w:ascii="Symbol" w:hAnsi="Symbol" w:hint="default"/>
      </w:rPr>
    </w:lvl>
    <w:lvl w:ilvl="7" w:tplc="04A8DE74">
      <w:start w:val="1"/>
      <w:numFmt w:val="bullet"/>
      <w:lvlText w:val="o"/>
      <w:lvlJc w:val="left"/>
      <w:pPr>
        <w:ind w:left="6480" w:hanging="360"/>
      </w:pPr>
      <w:rPr>
        <w:rFonts w:ascii="Courier New" w:hAnsi="Courier New" w:hint="default"/>
      </w:rPr>
    </w:lvl>
    <w:lvl w:ilvl="8" w:tplc="C7E0697A">
      <w:start w:val="1"/>
      <w:numFmt w:val="bullet"/>
      <w:lvlText w:val=""/>
      <w:lvlJc w:val="left"/>
      <w:pPr>
        <w:ind w:left="7200" w:hanging="360"/>
      </w:pPr>
      <w:rPr>
        <w:rFonts w:ascii="Wingdings" w:hAnsi="Wingdings" w:hint="default"/>
      </w:rPr>
    </w:lvl>
  </w:abstractNum>
  <w:abstractNum w:abstractNumId="21" w15:restartNumberingAfterBreak="0">
    <w:nsid w:val="54B86161"/>
    <w:multiLevelType w:val="hybridMultilevel"/>
    <w:tmpl w:val="BC463D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D1379C"/>
    <w:multiLevelType w:val="hybridMultilevel"/>
    <w:tmpl w:val="29F03D1A"/>
    <w:lvl w:ilvl="0" w:tplc="6EEA600C">
      <w:start w:val="1"/>
      <w:numFmt w:val="bullet"/>
      <w:lvlText w:val="-"/>
      <w:lvlJc w:val="left"/>
      <w:pPr>
        <w:ind w:left="720" w:hanging="360"/>
      </w:pPr>
      <w:rPr>
        <w:rFonts w:ascii="Aptos" w:hAnsi="Aptos" w:hint="default"/>
      </w:rPr>
    </w:lvl>
    <w:lvl w:ilvl="1" w:tplc="12BC2F96">
      <w:start w:val="1"/>
      <w:numFmt w:val="bullet"/>
      <w:lvlText w:val="o"/>
      <w:lvlJc w:val="left"/>
      <w:pPr>
        <w:ind w:left="1440" w:hanging="360"/>
      </w:pPr>
      <w:rPr>
        <w:rFonts w:ascii="Courier New" w:hAnsi="Courier New" w:hint="default"/>
      </w:rPr>
    </w:lvl>
    <w:lvl w:ilvl="2" w:tplc="011265E0">
      <w:start w:val="1"/>
      <w:numFmt w:val="bullet"/>
      <w:lvlText w:val=""/>
      <w:lvlJc w:val="left"/>
      <w:pPr>
        <w:ind w:left="2160" w:hanging="360"/>
      </w:pPr>
      <w:rPr>
        <w:rFonts w:ascii="Wingdings" w:hAnsi="Wingdings" w:hint="default"/>
      </w:rPr>
    </w:lvl>
    <w:lvl w:ilvl="3" w:tplc="9796D4F4">
      <w:start w:val="1"/>
      <w:numFmt w:val="bullet"/>
      <w:lvlText w:val=""/>
      <w:lvlJc w:val="left"/>
      <w:pPr>
        <w:ind w:left="2880" w:hanging="360"/>
      </w:pPr>
      <w:rPr>
        <w:rFonts w:ascii="Symbol" w:hAnsi="Symbol" w:hint="default"/>
      </w:rPr>
    </w:lvl>
    <w:lvl w:ilvl="4" w:tplc="284439A6">
      <w:start w:val="1"/>
      <w:numFmt w:val="bullet"/>
      <w:lvlText w:val="o"/>
      <w:lvlJc w:val="left"/>
      <w:pPr>
        <w:ind w:left="3600" w:hanging="360"/>
      </w:pPr>
      <w:rPr>
        <w:rFonts w:ascii="Courier New" w:hAnsi="Courier New" w:hint="default"/>
      </w:rPr>
    </w:lvl>
    <w:lvl w:ilvl="5" w:tplc="EB2EE25C">
      <w:start w:val="1"/>
      <w:numFmt w:val="bullet"/>
      <w:lvlText w:val=""/>
      <w:lvlJc w:val="left"/>
      <w:pPr>
        <w:ind w:left="4320" w:hanging="360"/>
      </w:pPr>
      <w:rPr>
        <w:rFonts w:ascii="Wingdings" w:hAnsi="Wingdings" w:hint="default"/>
      </w:rPr>
    </w:lvl>
    <w:lvl w:ilvl="6" w:tplc="A0C42C52">
      <w:start w:val="1"/>
      <w:numFmt w:val="bullet"/>
      <w:lvlText w:val=""/>
      <w:lvlJc w:val="left"/>
      <w:pPr>
        <w:ind w:left="5040" w:hanging="360"/>
      </w:pPr>
      <w:rPr>
        <w:rFonts w:ascii="Symbol" w:hAnsi="Symbol" w:hint="default"/>
      </w:rPr>
    </w:lvl>
    <w:lvl w:ilvl="7" w:tplc="C722019A">
      <w:start w:val="1"/>
      <w:numFmt w:val="bullet"/>
      <w:lvlText w:val="o"/>
      <w:lvlJc w:val="left"/>
      <w:pPr>
        <w:ind w:left="5760" w:hanging="360"/>
      </w:pPr>
      <w:rPr>
        <w:rFonts w:ascii="Courier New" w:hAnsi="Courier New" w:hint="default"/>
      </w:rPr>
    </w:lvl>
    <w:lvl w:ilvl="8" w:tplc="AD7E4ECA">
      <w:start w:val="1"/>
      <w:numFmt w:val="bullet"/>
      <w:lvlText w:val=""/>
      <w:lvlJc w:val="left"/>
      <w:pPr>
        <w:ind w:left="6480" w:hanging="360"/>
      </w:pPr>
      <w:rPr>
        <w:rFonts w:ascii="Wingdings" w:hAnsi="Wingdings" w:hint="default"/>
      </w:rPr>
    </w:lvl>
  </w:abstractNum>
  <w:abstractNum w:abstractNumId="23" w15:restartNumberingAfterBreak="0">
    <w:nsid w:val="609C10C8"/>
    <w:multiLevelType w:val="hybridMultilevel"/>
    <w:tmpl w:val="DB7E0760"/>
    <w:lvl w:ilvl="0" w:tplc="5C06E6DA">
      <w:start w:val="1"/>
      <w:numFmt w:val="bullet"/>
      <w:lvlText w:val=""/>
      <w:lvlJc w:val="left"/>
      <w:pPr>
        <w:ind w:left="720" w:hanging="360"/>
      </w:pPr>
      <w:rPr>
        <w:rFonts w:ascii="Symbol" w:hAnsi="Symbol" w:hint="default"/>
      </w:rPr>
    </w:lvl>
    <w:lvl w:ilvl="1" w:tplc="F1528AAA">
      <w:start w:val="1"/>
      <w:numFmt w:val="bullet"/>
      <w:lvlText w:val="o"/>
      <w:lvlJc w:val="left"/>
      <w:pPr>
        <w:ind w:left="1440" w:hanging="360"/>
      </w:pPr>
      <w:rPr>
        <w:rFonts w:ascii="Courier New" w:hAnsi="Courier New" w:hint="default"/>
      </w:rPr>
    </w:lvl>
    <w:lvl w:ilvl="2" w:tplc="351CC2BA">
      <w:start w:val="1"/>
      <w:numFmt w:val="bullet"/>
      <w:lvlText w:val=""/>
      <w:lvlJc w:val="left"/>
      <w:pPr>
        <w:ind w:left="2160" w:hanging="360"/>
      </w:pPr>
      <w:rPr>
        <w:rFonts w:ascii="Wingdings" w:hAnsi="Wingdings" w:hint="default"/>
      </w:rPr>
    </w:lvl>
    <w:lvl w:ilvl="3" w:tplc="EF3C5718">
      <w:start w:val="1"/>
      <w:numFmt w:val="bullet"/>
      <w:lvlText w:val=""/>
      <w:lvlJc w:val="left"/>
      <w:pPr>
        <w:ind w:left="2880" w:hanging="360"/>
      </w:pPr>
      <w:rPr>
        <w:rFonts w:ascii="Symbol" w:hAnsi="Symbol" w:hint="default"/>
      </w:rPr>
    </w:lvl>
    <w:lvl w:ilvl="4" w:tplc="8B1E8C06">
      <w:start w:val="1"/>
      <w:numFmt w:val="bullet"/>
      <w:lvlText w:val="o"/>
      <w:lvlJc w:val="left"/>
      <w:pPr>
        <w:ind w:left="3600" w:hanging="360"/>
      </w:pPr>
      <w:rPr>
        <w:rFonts w:ascii="Courier New" w:hAnsi="Courier New" w:hint="default"/>
      </w:rPr>
    </w:lvl>
    <w:lvl w:ilvl="5" w:tplc="4072A476">
      <w:start w:val="1"/>
      <w:numFmt w:val="bullet"/>
      <w:lvlText w:val=""/>
      <w:lvlJc w:val="left"/>
      <w:pPr>
        <w:ind w:left="4320" w:hanging="360"/>
      </w:pPr>
      <w:rPr>
        <w:rFonts w:ascii="Wingdings" w:hAnsi="Wingdings" w:hint="default"/>
      </w:rPr>
    </w:lvl>
    <w:lvl w:ilvl="6" w:tplc="DB62CE86">
      <w:start w:val="1"/>
      <w:numFmt w:val="bullet"/>
      <w:lvlText w:val=""/>
      <w:lvlJc w:val="left"/>
      <w:pPr>
        <w:ind w:left="5040" w:hanging="360"/>
      </w:pPr>
      <w:rPr>
        <w:rFonts w:ascii="Symbol" w:hAnsi="Symbol" w:hint="default"/>
      </w:rPr>
    </w:lvl>
    <w:lvl w:ilvl="7" w:tplc="7F14BFDA">
      <w:start w:val="1"/>
      <w:numFmt w:val="bullet"/>
      <w:lvlText w:val="o"/>
      <w:lvlJc w:val="left"/>
      <w:pPr>
        <w:ind w:left="5760" w:hanging="360"/>
      </w:pPr>
      <w:rPr>
        <w:rFonts w:ascii="Courier New" w:hAnsi="Courier New" w:hint="default"/>
      </w:rPr>
    </w:lvl>
    <w:lvl w:ilvl="8" w:tplc="92A68EF8">
      <w:start w:val="1"/>
      <w:numFmt w:val="bullet"/>
      <w:lvlText w:val=""/>
      <w:lvlJc w:val="left"/>
      <w:pPr>
        <w:ind w:left="6480" w:hanging="360"/>
      </w:pPr>
      <w:rPr>
        <w:rFonts w:ascii="Wingdings" w:hAnsi="Wingdings" w:hint="default"/>
      </w:rPr>
    </w:lvl>
  </w:abstractNum>
  <w:abstractNum w:abstractNumId="24" w15:restartNumberingAfterBreak="0">
    <w:nsid w:val="60F863AB"/>
    <w:multiLevelType w:val="hybridMultilevel"/>
    <w:tmpl w:val="3634C022"/>
    <w:lvl w:ilvl="0" w:tplc="D8BE841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CD92171"/>
    <w:multiLevelType w:val="hybridMultilevel"/>
    <w:tmpl w:val="270A0F1C"/>
    <w:lvl w:ilvl="0" w:tplc="98EC23FE">
      <w:start w:val="1"/>
      <w:numFmt w:val="bullet"/>
      <w:lvlText w:val=""/>
      <w:lvlJc w:val="left"/>
      <w:pPr>
        <w:ind w:left="1080" w:hanging="360"/>
      </w:pPr>
      <w:rPr>
        <w:rFonts w:ascii="Symbol" w:hAnsi="Symbol" w:hint="default"/>
      </w:rPr>
    </w:lvl>
    <w:lvl w:ilvl="1" w:tplc="3B7EC6E0" w:tentative="1">
      <w:start w:val="1"/>
      <w:numFmt w:val="bullet"/>
      <w:lvlText w:val="o"/>
      <w:lvlJc w:val="left"/>
      <w:pPr>
        <w:ind w:left="1800" w:hanging="360"/>
      </w:pPr>
      <w:rPr>
        <w:rFonts w:ascii="Courier New" w:hAnsi="Courier New" w:hint="default"/>
      </w:rPr>
    </w:lvl>
    <w:lvl w:ilvl="2" w:tplc="0E6A68CC" w:tentative="1">
      <w:start w:val="1"/>
      <w:numFmt w:val="bullet"/>
      <w:lvlText w:val=""/>
      <w:lvlJc w:val="left"/>
      <w:pPr>
        <w:ind w:left="2520" w:hanging="360"/>
      </w:pPr>
      <w:rPr>
        <w:rFonts w:ascii="Wingdings" w:hAnsi="Wingdings" w:hint="default"/>
      </w:rPr>
    </w:lvl>
    <w:lvl w:ilvl="3" w:tplc="C5C49526" w:tentative="1">
      <w:start w:val="1"/>
      <w:numFmt w:val="bullet"/>
      <w:lvlText w:val=""/>
      <w:lvlJc w:val="left"/>
      <w:pPr>
        <w:ind w:left="3240" w:hanging="360"/>
      </w:pPr>
      <w:rPr>
        <w:rFonts w:ascii="Symbol" w:hAnsi="Symbol" w:hint="default"/>
      </w:rPr>
    </w:lvl>
    <w:lvl w:ilvl="4" w:tplc="6C5C84B6" w:tentative="1">
      <w:start w:val="1"/>
      <w:numFmt w:val="bullet"/>
      <w:lvlText w:val="o"/>
      <w:lvlJc w:val="left"/>
      <w:pPr>
        <w:ind w:left="3960" w:hanging="360"/>
      </w:pPr>
      <w:rPr>
        <w:rFonts w:ascii="Courier New" w:hAnsi="Courier New" w:hint="default"/>
      </w:rPr>
    </w:lvl>
    <w:lvl w:ilvl="5" w:tplc="A3B26CAC" w:tentative="1">
      <w:start w:val="1"/>
      <w:numFmt w:val="bullet"/>
      <w:lvlText w:val=""/>
      <w:lvlJc w:val="left"/>
      <w:pPr>
        <w:ind w:left="4680" w:hanging="360"/>
      </w:pPr>
      <w:rPr>
        <w:rFonts w:ascii="Wingdings" w:hAnsi="Wingdings" w:hint="default"/>
      </w:rPr>
    </w:lvl>
    <w:lvl w:ilvl="6" w:tplc="61FC7D2A" w:tentative="1">
      <w:start w:val="1"/>
      <w:numFmt w:val="bullet"/>
      <w:lvlText w:val=""/>
      <w:lvlJc w:val="left"/>
      <w:pPr>
        <w:ind w:left="5400" w:hanging="360"/>
      </w:pPr>
      <w:rPr>
        <w:rFonts w:ascii="Symbol" w:hAnsi="Symbol" w:hint="default"/>
      </w:rPr>
    </w:lvl>
    <w:lvl w:ilvl="7" w:tplc="3EEC7046" w:tentative="1">
      <w:start w:val="1"/>
      <w:numFmt w:val="bullet"/>
      <w:lvlText w:val="o"/>
      <w:lvlJc w:val="left"/>
      <w:pPr>
        <w:ind w:left="6120" w:hanging="360"/>
      </w:pPr>
      <w:rPr>
        <w:rFonts w:ascii="Courier New" w:hAnsi="Courier New" w:hint="default"/>
      </w:rPr>
    </w:lvl>
    <w:lvl w:ilvl="8" w:tplc="CCA2D91C" w:tentative="1">
      <w:start w:val="1"/>
      <w:numFmt w:val="bullet"/>
      <w:lvlText w:val=""/>
      <w:lvlJc w:val="left"/>
      <w:pPr>
        <w:ind w:left="6840" w:hanging="360"/>
      </w:pPr>
      <w:rPr>
        <w:rFonts w:ascii="Wingdings" w:hAnsi="Wingdings" w:hint="default"/>
      </w:rPr>
    </w:lvl>
  </w:abstractNum>
  <w:abstractNum w:abstractNumId="26" w15:restartNumberingAfterBreak="0">
    <w:nsid w:val="7E2D3A61"/>
    <w:multiLevelType w:val="hybridMultilevel"/>
    <w:tmpl w:val="95FC8B5A"/>
    <w:lvl w:ilvl="0" w:tplc="7842174A">
      <w:start w:val="1"/>
      <w:numFmt w:val="bullet"/>
      <w:lvlText w:val="-"/>
      <w:lvlJc w:val="left"/>
      <w:pPr>
        <w:ind w:left="720" w:hanging="360"/>
      </w:pPr>
      <w:rPr>
        <w:rFonts w:ascii="Aptos" w:hAnsi="Aptos" w:hint="default"/>
      </w:rPr>
    </w:lvl>
    <w:lvl w:ilvl="1" w:tplc="DE644180">
      <w:start w:val="1"/>
      <w:numFmt w:val="bullet"/>
      <w:lvlText w:val="o"/>
      <w:lvlJc w:val="left"/>
      <w:pPr>
        <w:ind w:left="1440" w:hanging="360"/>
      </w:pPr>
      <w:rPr>
        <w:rFonts w:ascii="Courier New" w:hAnsi="Courier New" w:hint="default"/>
      </w:rPr>
    </w:lvl>
    <w:lvl w:ilvl="2" w:tplc="1812AFBA">
      <w:start w:val="1"/>
      <w:numFmt w:val="bullet"/>
      <w:lvlText w:val=""/>
      <w:lvlJc w:val="left"/>
      <w:pPr>
        <w:ind w:left="2160" w:hanging="360"/>
      </w:pPr>
      <w:rPr>
        <w:rFonts w:ascii="Wingdings" w:hAnsi="Wingdings" w:hint="default"/>
      </w:rPr>
    </w:lvl>
    <w:lvl w:ilvl="3" w:tplc="E6E0C410">
      <w:start w:val="1"/>
      <w:numFmt w:val="bullet"/>
      <w:lvlText w:val=""/>
      <w:lvlJc w:val="left"/>
      <w:pPr>
        <w:ind w:left="2880" w:hanging="360"/>
      </w:pPr>
      <w:rPr>
        <w:rFonts w:ascii="Symbol" w:hAnsi="Symbol" w:hint="default"/>
      </w:rPr>
    </w:lvl>
    <w:lvl w:ilvl="4" w:tplc="1CAAF2AE">
      <w:start w:val="1"/>
      <w:numFmt w:val="bullet"/>
      <w:lvlText w:val="o"/>
      <w:lvlJc w:val="left"/>
      <w:pPr>
        <w:ind w:left="3600" w:hanging="360"/>
      </w:pPr>
      <w:rPr>
        <w:rFonts w:ascii="Courier New" w:hAnsi="Courier New" w:hint="default"/>
      </w:rPr>
    </w:lvl>
    <w:lvl w:ilvl="5" w:tplc="C6B6CD26">
      <w:start w:val="1"/>
      <w:numFmt w:val="bullet"/>
      <w:lvlText w:val=""/>
      <w:lvlJc w:val="left"/>
      <w:pPr>
        <w:ind w:left="4320" w:hanging="360"/>
      </w:pPr>
      <w:rPr>
        <w:rFonts w:ascii="Wingdings" w:hAnsi="Wingdings" w:hint="default"/>
      </w:rPr>
    </w:lvl>
    <w:lvl w:ilvl="6" w:tplc="E9C26114">
      <w:start w:val="1"/>
      <w:numFmt w:val="bullet"/>
      <w:lvlText w:val=""/>
      <w:lvlJc w:val="left"/>
      <w:pPr>
        <w:ind w:left="5040" w:hanging="360"/>
      </w:pPr>
      <w:rPr>
        <w:rFonts w:ascii="Symbol" w:hAnsi="Symbol" w:hint="default"/>
      </w:rPr>
    </w:lvl>
    <w:lvl w:ilvl="7" w:tplc="A2AAF62A">
      <w:start w:val="1"/>
      <w:numFmt w:val="bullet"/>
      <w:lvlText w:val="o"/>
      <w:lvlJc w:val="left"/>
      <w:pPr>
        <w:ind w:left="5760" w:hanging="360"/>
      </w:pPr>
      <w:rPr>
        <w:rFonts w:ascii="Courier New" w:hAnsi="Courier New" w:hint="default"/>
      </w:rPr>
    </w:lvl>
    <w:lvl w:ilvl="8" w:tplc="5810BE10">
      <w:start w:val="1"/>
      <w:numFmt w:val="bullet"/>
      <w:lvlText w:val=""/>
      <w:lvlJc w:val="left"/>
      <w:pPr>
        <w:ind w:left="6480" w:hanging="360"/>
      </w:pPr>
      <w:rPr>
        <w:rFonts w:ascii="Wingdings" w:hAnsi="Wingdings" w:hint="default"/>
      </w:rPr>
    </w:lvl>
  </w:abstractNum>
  <w:abstractNum w:abstractNumId="27" w15:restartNumberingAfterBreak="0">
    <w:nsid w:val="7E926988"/>
    <w:multiLevelType w:val="hybridMultilevel"/>
    <w:tmpl w:val="983A63A0"/>
    <w:lvl w:ilvl="0" w:tplc="6D7469C8">
      <w:start w:val="1"/>
      <w:numFmt w:val="bullet"/>
      <w:lvlText w:val=""/>
      <w:lvlJc w:val="left"/>
      <w:pPr>
        <w:ind w:left="720" w:hanging="360"/>
      </w:pPr>
      <w:rPr>
        <w:rFonts w:ascii="Symbol" w:hAnsi="Symbol" w:hint="default"/>
      </w:rPr>
    </w:lvl>
    <w:lvl w:ilvl="1" w:tplc="BCC8BBBE">
      <w:start w:val="1"/>
      <w:numFmt w:val="bullet"/>
      <w:lvlText w:val="o"/>
      <w:lvlJc w:val="left"/>
      <w:pPr>
        <w:ind w:left="1440" w:hanging="360"/>
      </w:pPr>
      <w:rPr>
        <w:rFonts w:ascii="Courier New" w:hAnsi="Courier New" w:hint="default"/>
      </w:rPr>
    </w:lvl>
    <w:lvl w:ilvl="2" w:tplc="0560AA1E">
      <w:start w:val="1"/>
      <w:numFmt w:val="bullet"/>
      <w:lvlText w:val=""/>
      <w:lvlJc w:val="left"/>
      <w:pPr>
        <w:ind w:left="2160" w:hanging="360"/>
      </w:pPr>
      <w:rPr>
        <w:rFonts w:ascii="Wingdings" w:hAnsi="Wingdings" w:hint="default"/>
      </w:rPr>
    </w:lvl>
    <w:lvl w:ilvl="3" w:tplc="BD40FB84">
      <w:start w:val="1"/>
      <w:numFmt w:val="bullet"/>
      <w:lvlText w:val=""/>
      <w:lvlJc w:val="left"/>
      <w:pPr>
        <w:ind w:left="2880" w:hanging="360"/>
      </w:pPr>
      <w:rPr>
        <w:rFonts w:ascii="Symbol" w:hAnsi="Symbol" w:hint="default"/>
      </w:rPr>
    </w:lvl>
    <w:lvl w:ilvl="4" w:tplc="B7B07CC0">
      <w:start w:val="1"/>
      <w:numFmt w:val="bullet"/>
      <w:lvlText w:val="o"/>
      <w:lvlJc w:val="left"/>
      <w:pPr>
        <w:ind w:left="3600" w:hanging="360"/>
      </w:pPr>
      <w:rPr>
        <w:rFonts w:ascii="Courier New" w:hAnsi="Courier New" w:hint="default"/>
      </w:rPr>
    </w:lvl>
    <w:lvl w:ilvl="5" w:tplc="30660E18">
      <w:start w:val="1"/>
      <w:numFmt w:val="bullet"/>
      <w:lvlText w:val=""/>
      <w:lvlJc w:val="left"/>
      <w:pPr>
        <w:ind w:left="4320" w:hanging="360"/>
      </w:pPr>
      <w:rPr>
        <w:rFonts w:ascii="Wingdings" w:hAnsi="Wingdings" w:hint="default"/>
      </w:rPr>
    </w:lvl>
    <w:lvl w:ilvl="6" w:tplc="14DC8C28">
      <w:start w:val="1"/>
      <w:numFmt w:val="bullet"/>
      <w:lvlText w:val=""/>
      <w:lvlJc w:val="left"/>
      <w:pPr>
        <w:ind w:left="5040" w:hanging="360"/>
      </w:pPr>
      <w:rPr>
        <w:rFonts w:ascii="Symbol" w:hAnsi="Symbol" w:hint="default"/>
      </w:rPr>
    </w:lvl>
    <w:lvl w:ilvl="7" w:tplc="70E436C2">
      <w:start w:val="1"/>
      <w:numFmt w:val="bullet"/>
      <w:lvlText w:val="o"/>
      <w:lvlJc w:val="left"/>
      <w:pPr>
        <w:ind w:left="5760" w:hanging="360"/>
      </w:pPr>
      <w:rPr>
        <w:rFonts w:ascii="Courier New" w:hAnsi="Courier New" w:hint="default"/>
      </w:rPr>
    </w:lvl>
    <w:lvl w:ilvl="8" w:tplc="2B82A054">
      <w:start w:val="1"/>
      <w:numFmt w:val="bullet"/>
      <w:lvlText w:val=""/>
      <w:lvlJc w:val="left"/>
      <w:pPr>
        <w:ind w:left="6480" w:hanging="360"/>
      </w:pPr>
      <w:rPr>
        <w:rFonts w:ascii="Wingdings" w:hAnsi="Wingdings" w:hint="default"/>
      </w:rPr>
    </w:lvl>
  </w:abstractNum>
  <w:num w:numId="1" w16cid:durableId="251083130">
    <w:abstractNumId w:val="23"/>
  </w:num>
  <w:num w:numId="2" w16cid:durableId="478881569">
    <w:abstractNumId w:val="11"/>
  </w:num>
  <w:num w:numId="3" w16cid:durableId="1278564714">
    <w:abstractNumId w:val="27"/>
  </w:num>
  <w:num w:numId="4" w16cid:durableId="80372410">
    <w:abstractNumId w:val="15"/>
  </w:num>
  <w:num w:numId="5" w16cid:durableId="1974628866">
    <w:abstractNumId w:val="18"/>
  </w:num>
  <w:num w:numId="6" w16cid:durableId="1198927002">
    <w:abstractNumId w:val="20"/>
  </w:num>
  <w:num w:numId="7" w16cid:durableId="819887974">
    <w:abstractNumId w:val="13"/>
  </w:num>
  <w:num w:numId="8" w16cid:durableId="2083409688">
    <w:abstractNumId w:val="22"/>
  </w:num>
  <w:num w:numId="9" w16cid:durableId="996687254">
    <w:abstractNumId w:val="26"/>
  </w:num>
  <w:num w:numId="10" w16cid:durableId="1784029519">
    <w:abstractNumId w:val="10"/>
  </w:num>
  <w:num w:numId="11" w16cid:durableId="346903778">
    <w:abstractNumId w:val="8"/>
  </w:num>
  <w:num w:numId="12" w16cid:durableId="1681929569">
    <w:abstractNumId w:val="6"/>
  </w:num>
  <w:num w:numId="13" w16cid:durableId="1666207389">
    <w:abstractNumId w:val="5"/>
  </w:num>
  <w:num w:numId="14" w16cid:durableId="1396590356">
    <w:abstractNumId w:val="4"/>
  </w:num>
  <w:num w:numId="15" w16cid:durableId="427046138">
    <w:abstractNumId w:val="7"/>
  </w:num>
  <w:num w:numId="16" w16cid:durableId="413093362">
    <w:abstractNumId w:val="3"/>
  </w:num>
  <w:num w:numId="17" w16cid:durableId="2076587424">
    <w:abstractNumId w:val="2"/>
  </w:num>
  <w:num w:numId="18" w16cid:durableId="1427723494">
    <w:abstractNumId w:val="1"/>
  </w:num>
  <w:num w:numId="19" w16cid:durableId="917986159">
    <w:abstractNumId w:val="0"/>
  </w:num>
  <w:num w:numId="20" w16cid:durableId="1471705074">
    <w:abstractNumId w:val="9"/>
  </w:num>
  <w:num w:numId="21" w16cid:durableId="2101169790">
    <w:abstractNumId w:val="25"/>
  </w:num>
  <w:num w:numId="22" w16cid:durableId="4023084">
    <w:abstractNumId w:val="19"/>
  </w:num>
  <w:num w:numId="23" w16cid:durableId="796336296">
    <w:abstractNumId w:val="17"/>
  </w:num>
  <w:num w:numId="24" w16cid:durableId="1413627598">
    <w:abstractNumId w:val="14"/>
  </w:num>
  <w:num w:numId="25" w16cid:durableId="1303000416">
    <w:abstractNumId w:val="24"/>
  </w:num>
  <w:num w:numId="26" w16cid:durableId="1751584153">
    <w:abstractNumId w:val="21"/>
  </w:num>
  <w:num w:numId="27" w16cid:durableId="389696199">
    <w:abstractNumId w:val="16"/>
  </w:num>
  <w:num w:numId="28" w16cid:durableId="1121418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B48"/>
    <w:rsid w:val="0006063C"/>
    <w:rsid w:val="00085FFD"/>
    <w:rsid w:val="000905C4"/>
    <w:rsid w:val="000D1099"/>
    <w:rsid w:val="000D60F6"/>
    <w:rsid w:val="000F3C77"/>
    <w:rsid w:val="00135B99"/>
    <w:rsid w:val="00146F32"/>
    <w:rsid w:val="0015074B"/>
    <w:rsid w:val="00151F3C"/>
    <w:rsid w:val="00176149"/>
    <w:rsid w:val="001961EB"/>
    <w:rsid w:val="001A04EC"/>
    <w:rsid w:val="001D5EC0"/>
    <w:rsid w:val="001E6EAE"/>
    <w:rsid w:val="00204D77"/>
    <w:rsid w:val="002213B9"/>
    <w:rsid w:val="002303C5"/>
    <w:rsid w:val="00240466"/>
    <w:rsid w:val="002674BC"/>
    <w:rsid w:val="002679E2"/>
    <w:rsid w:val="002916AE"/>
    <w:rsid w:val="0029639D"/>
    <w:rsid w:val="003000D5"/>
    <w:rsid w:val="003032F5"/>
    <w:rsid w:val="00315C4D"/>
    <w:rsid w:val="00317260"/>
    <w:rsid w:val="00326AB0"/>
    <w:rsid w:val="00326F90"/>
    <w:rsid w:val="0033184B"/>
    <w:rsid w:val="0034048B"/>
    <w:rsid w:val="00387004"/>
    <w:rsid w:val="003D1F3B"/>
    <w:rsid w:val="003F5952"/>
    <w:rsid w:val="003F7413"/>
    <w:rsid w:val="00414B4E"/>
    <w:rsid w:val="00424D84"/>
    <w:rsid w:val="00461D14"/>
    <w:rsid w:val="00467117"/>
    <w:rsid w:val="00470499"/>
    <w:rsid w:val="0047707D"/>
    <w:rsid w:val="00490F25"/>
    <w:rsid w:val="004A06EE"/>
    <w:rsid w:val="004A210B"/>
    <w:rsid w:val="004F0645"/>
    <w:rsid w:val="004F6B0E"/>
    <w:rsid w:val="00533029"/>
    <w:rsid w:val="005412DE"/>
    <w:rsid w:val="0057198E"/>
    <w:rsid w:val="00593089"/>
    <w:rsid w:val="005C2BF1"/>
    <w:rsid w:val="005C4897"/>
    <w:rsid w:val="005E74F8"/>
    <w:rsid w:val="00600C45"/>
    <w:rsid w:val="00624360"/>
    <w:rsid w:val="006318C8"/>
    <w:rsid w:val="00633502"/>
    <w:rsid w:val="006B324B"/>
    <w:rsid w:val="006D4071"/>
    <w:rsid w:val="006E7613"/>
    <w:rsid w:val="00707BDB"/>
    <w:rsid w:val="0071386F"/>
    <w:rsid w:val="00741FE7"/>
    <w:rsid w:val="007658F3"/>
    <w:rsid w:val="00790B8D"/>
    <w:rsid w:val="007A3052"/>
    <w:rsid w:val="007B6BAC"/>
    <w:rsid w:val="007B779B"/>
    <w:rsid w:val="007C338A"/>
    <w:rsid w:val="007D4328"/>
    <w:rsid w:val="00817345"/>
    <w:rsid w:val="00842369"/>
    <w:rsid w:val="00871817"/>
    <w:rsid w:val="00890A8A"/>
    <w:rsid w:val="008A1B35"/>
    <w:rsid w:val="008C0DC5"/>
    <w:rsid w:val="00910054"/>
    <w:rsid w:val="00965CAB"/>
    <w:rsid w:val="00985431"/>
    <w:rsid w:val="00986823"/>
    <w:rsid w:val="00986906"/>
    <w:rsid w:val="00993C57"/>
    <w:rsid w:val="009A72C3"/>
    <w:rsid w:val="009B61E7"/>
    <w:rsid w:val="009B79F9"/>
    <w:rsid w:val="009F2AFC"/>
    <w:rsid w:val="00A40FD6"/>
    <w:rsid w:val="00A57264"/>
    <w:rsid w:val="00A62FA0"/>
    <w:rsid w:val="00A928EF"/>
    <w:rsid w:val="00AA1D8D"/>
    <w:rsid w:val="00AB4F34"/>
    <w:rsid w:val="00AC0AC1"/>
    <w:rsid w:val="00AC7EAF"/>
    <w:rsid w:val="00B31F13"/>
    <w:rsid w:val="00B47730"/>
    <w:rsid w:val="00B8235B"/>
    <w:rsid w:val="00BA026B"/>
    <w:rsid w:val="00BC41D7"/>
    <w:rsid w:val="00BC55AE"/>
    <w:rsid w:val="00BE1918"/>
    <w:rsid w:val="00BF4FDA"/>
    <w:rsid w:val="00C003ED"/>
    <w:rsid w:val="00C03A8E"/>
    <w:rsid w:val="00C06359"/>
    <w:rsid w:val="00C07FA2"/>
    <w:rsid w:val="00C13B93"/>
    <w:rsid w:val="00C241BD"/>
    <w:rsid w:val="00C254F8"/>
    <w:rsid w:val="00C33383"/>
    <w:rsid w:val="00C33B68"/>
    <w:rsid w:val="00C55DB9"/>
    <w:rsid w:val="00C729CE"/>
    <w:rsid w:val="00CB0664"/>
    <w:rsid w:val="00CC7B90"/>
    <w:rsid w:val="00D32A32"/>
    <w:rsid w:val="00D36A0D"/>
    <w:rsid w:val="00D452EF"/>
    <w:rsid w:val="00D57E74"/>
    <w:rsid w:val="00D807FA"/>
    <w:rsid w:val="00D869B9"/>
    <w:rsid w:val="00D9280E"/>
    <w:rsid w:val="00D9DA18"/>
    <w:rsid w:val="00DA0A99"/>
    <w:rsid w:val="00DC4C7B"/>
    <w:rsid w:val="00DD73C0"/>
    <w:rsid w:val="00DE6700"/>
    <w:rsid w:val="00DF029C"/>
    <w:rsid w:val="00E0065A"/>
    <w:rsid w:val="00E02D27"/>
    <w:rsid w:val="00E52D2C"/>
    <w:rsid w:val="00E9285E"/>
    <w:rsid w:val="00EC3A10"/>
    <w:rsid w:val="00ED0F07"/>
    <w:rsid w:val="00ED25AB"/>
    <w:rsid w:val="00F07BAB"/>
    <w:rsid w:val="00F10DFF"/>
    <w:rsid w:val="00F51BC4"/>
    <w:rsid w:val="00F95683"/>
    <w:rsid w:val="00FA65D6"/>
    <w:rsid w:val="00FA7E21"/>
    <w:rsid w:val="00FC693F"/>
    <w:rsid w:val="00FE0300"/>
    <w:rsid w:val="0101ED59"/>
    <w:rsid w:val="0186665F"/>
    <w:rsid w:val="020DB74C"/>
    <w:rsid w:val="02168E5C"/>
    <w:rsid w:val="02A1ED4D"/>
    <w:rsid w:val="02AE5457"/>
    <w:rsid w:val="02F6F676"/>
    <w:rsid w:val="032CA4ED"/>
    <w:rsid w:val="036B2AE5"/>
    <w:rsid w:val="03F5B051"/>
    <w:rsid w:val="041B08D6"/>
    <w:rsid w:val="0527F7BB"/>
    <w:rsid w:val="05AE4640"/>
    <w:rsid w:val="05F6E645"/>
    <w:rsid w:val="0607E602"/>
    <w:rsid w:val="0618F1F1"/>
    <w:rsid w:val="06BDC296"/>
    <w:rsid w:val="06D3FC7E"/>
    <w:rsid w:val="0735A82E"/>
    <w:rsid w:val="074F464B"/>
    <w:rsid w:val="076DA494"/>
    <w:rsid w:val="077A3DF7"/>
    <w:rsid w:val="07E306B7"/>
    <w:rsid w:val="089BB440"/>
    <w:rsid w:val="08AAC7C3"/>
    <w:rsid w:val="08FEE6CA"/>
    <w:rsid w:val="096C875F"/>
    <w:rsid w:val="09F3B17E"/>
    <w:rsid w:val="0A17CD8C"/>
    <w:rsid w:val="0A201668"/>
    <w:rsid w:val="0A4BD72B"/>
    <w:rsid w:val="0A824B8C"/>
    <w:rsid w:val="0AA5ACD7"/>
    <w:rsid w:val="0B3D9D55"/>
    <w:rsid w:val="0B8EC553"/>
    <w:rsid w:val="0B91A4CE"/>
    <w:rsid w:val="0BAC2413"/>
    <w:rsid w:val="0BC9F619"/>
    <w:rsid w:val="0C11D3C0"/>
    <w:rsid w:val="0CD6CD21"/>
    <w:rsid w:val="0CE52432"/>
    <w:rsid w:val="0CE9E068"/>
    <w:rsid w:val="0D193819"/>
    <w:rsid w:val="0D2DB0E0"/>
    <w:rsid w:val="0D2E99EC"/>
    <w:rsid w:val="0DAAD56D"/>
    <w:rsid w:val="0DF7B130"/>
    <w:rsid w:val="0E63D402"/>
    <w:rsid w:val="0EABCFB6"/>
    <w:rsid w:val="0EB92975"/>
    <w:rsid w:val="0F64DB6A"/>
    <w:rsid w:val="0F717665"/>
    <w:rsid w:val="0FA8BD59"/>
    <w:rsid w:val="0FDB0A39"/>
    <w:rsid w:val="0FF1E1D4"/>
    <w:rsid w:val="10010AA7"/>
    <w:rsid w:val="108B8956"/>
    <w:rsid w:val="109BC681"/>
    <w:rsid w:val="10B1B975"/>
    <w:rsid w:val="10D0DF75"/>
    <w:rsid w:val="117F6CCF"/>
    <w:rsid w:val="11959685"/>
    <w:rsid w:val="11965087"/>
    <w:rsid w:val="11AFB90D"/>
    <w:rsid w:val="1291B8E7"/>
    <w:rsid w:val="12A77472"/>
    <w:rsid w:val="12BE2F6F"/>
    <w:rsid w:val="12EBBBFE"/>
    <w:rsid w:val="12F6D8BF"/>
    <w:rsid w:val="1497E4CC"/>
    <w:rsid w:val="14D74F44"/>
    <w:rsid w:val="14E342B1"/>
    <w:rsid w:val="14F21D2A"/>
    <w:rsid w:val="15794EAB"/>
    <w:rsid w:val="158A5524"/>
    <w:rsid w:val="15CC881E"/>
    <w:rsid w:val="164987A6"/>
    <w:rsid w:val="16AA7FFF"/>
    <w:rsid w:val="16F0E42A"/>
    <w:rsid w:val="17144857"/>
    <w:rsid w:val="18CBFEB1"/>
    <w:rsid w:val="18F1A095"/>
    <w:rsid w:val="191B39BF"/>
    <w:rsid w:val="1920D335"/>
    <w:rsid w:val="19AB266D"/>
    <w:rsid w:val="19B6CFED"/>
    <w:rsid w:val="1A0CF542"/>
    <w:rsid w:val="1A9BBC6E"/>
    <w:rsid w:val="1B3DBDFB"/>
    <w:rsid w:val="1C3F5A5E"/>
    <w:rsid w:val="1C8514C9"/>
    <w:rsid w:val="1D42E285"/>
    <w:rsid w:val="1DB543A3"/>
    <w:rsid w:val="1EA22AD6"/>
    <w:rsid w:val="1EAFD386"/>
    <w:rsid w:val="1F17880E"/>
    <w:rsid w:val="1F180D2F"/>
    <w:rsid w:val="1F9BAE67"/>
    <w:rsid w:val="1FDB7A6A"/>
    <w:rsid w:val="2013B755"/>
    <w:rsid w:val="206F1A72"/>
    <w:rsid w:val="20C05B4B"/>
    <w:rsid w:val="20FD84A1"/>
    <w:rsid w:val="2155FE3A"/>
    <w:rsid w:val="21B113A7"/>
    <w:rsid w:val="21CDC1E3"/>
    <w:rsid w:val="220E8E5D"/>
    <w:rsid w:val="22158A69"/>
    <w:rsid w:val="2294F10A"/>
    <w:rsid w:val="22C450AE"/>
    <w:rsid w:val="22CC3A96"/>
    <w:rsid w:val="2312783D"/>
    <w:rsid w:val="23299CF6"/>
    <w:rsid w:val="23627800"/>
    <w:rsid w:val="23D890C8"/>
    <w:rsid w:val="2407176D"/>
    <w:rsid w:val="24F2F13E"/>
    <w:rsid w:val="25B9C020"/>
    <w:rsid w:val="25CE290B"/>
    <w:rsid w:val="269DACC1"/>
    <w:rsid w:val="279BE02E"/>
    <w:rsid w:val="27CCF06E"/>
    <w:rsid w:val="281F5DAF"/>
    <w:rsid w:val="2826866B"/>
    <w:rsid w:val="28AC3BEB"/>
    <w:rsid w:val="28D4AB92"/>
    <w:rsid w:val="293750DB"/>
    <w:rsid w:val="296152B3"/>
    <w:rsid w:val="297210B6"/>
    <w:rsid w:val="29A0334D"/>
    <w:rsid w:val="29BD6FB4"/>
    <w:rsid w:val="29E62B20"/>
    <w:rsid w:val="2A32DCC2"/>
    <w:rsid w:val="2A866141"/>
    <w:rsid w:val="2BE4728C"/>
    <w:rsid w:val="2C7AB1A5"/>
    <w:rsid w:val="2CB7ACBD"/>
    <w:rsid w:val="2CF3E236"/>
    <w:rsid w:val="2D12D6BA"/>
    <w:rsid w:val="2D3873FB"/>
    <w:rsid w:val="2D6B9EE7"/>
    <w:rsid w:val="2DC50808"/>
    <w:rsid w:val="2E3EB04D"/>
    <w:rsid w:val="2E5C67AF"/>
    <w:rsid w:val="2E7B5965"/>
    <w:rsid w:val="2E9B9864"/>
    <w:rsid w:val="2EA7CD73"/>
    <w:rsid w:val="2ECF5E08"/>
    <w:rsid w:val="2F04FDDD"/>
    <w:rsid w:val="2F53295E"/>
    <w:rsid w:val="301AA589"/>
    <w:rsid w:val="302081A5"/>
    <w:rsid w:val="3078302E"/>
    <w:rsid w:val="311F0EF2"/>
    <w:rsid w:val="32418752"/>
    <w:rsid w:val="3284D39D"/>
    <w:rsid w:val="33678F2B"/>
    <w:rsid w:val="339BAF5A"/>
    <w:rsid w:val="345ADE67"/>
    <w:rsid w:val="3463631C"/>
    <w:rsid w:val="34A15AF9"/>
    <w:rsid w:val="356901F8"/>
    <w:rsid w:val="35A0526E"/>
    <w:rsid w:val="35BCC4CC"/>
    <w:rsid w:val="35E8C7B5"/>
    <w:rsid w:val="360F8313"/>
    <w:rsid w:val="361C6EE2"/>
    <w:rsid w:val="36BA517D"/>
    <w:rsid w:val="37CF78A5"/>
    <w:rsid w:val="37E759F9"/>
    <w:rsid w:val="384A8953"/>
    <w:rsid w:val="38577A83"/>
    <w:rsid w:val="389AB82A"/>
    <w:rsid w:val="38A7734B"/>
    <w:rsid w:val="38CF0B15"/>
    <w:rsid w:val="38DDC1E2"/>
    <w:rsid w:val="3957C100"/>
    <w:rsid w:val="39CA9124"/>
    <w:rsid w:val="3A2463F7"/>
    <w:rsid w:val="3A3D91F8"/>
    <w:rsid w:val="3A6CC1CE"/>
    <w:rsid w:val="3A7E0173"/>
    <w:rsid w:val="3B1CA833"/>
    <w:rsid w:val="3BF53EE3"/>
    <w:rsid w:val="3C0B3D88"/>
    <w:rsid w:val="3C66F198"/>
    <w:rsid w:val="3C7C53E8"/>
    <w:rsid w:val="3C93CCD8"/>
    <w:rsid w:val="3D4E3533"/>
    <w:rsid w:val="3E10A7CD"/>
    <w:rsid w:val="3E58274C"/>
    <w:rsid w:val="3EF102C8"/>
    <w:rsid w:val="3F004CC9"/>
    <w:rsid w:val="3F412337"/>
    <w:rsid w:val="403F436B"/>
    <w:rsid w:val="4161032C"/>
    <w:rsid w:val="41ADB7B7"/>
    <w:rsid w:val="427067BC"/>
    <w:rsid w:val="42953658"/>
    <w:rsid w:val="42F94DA3"/>
    <w:rsid w:val="43477B4E"/>
    <w:rsid w:val="4378FDC7"/>
    <w:rsid w:val="4438A2C1"/>
    <w:rsid w:val="444C416C"/>
    <w:rsid w:val="458AA381"/>
    <w:rsid w:val="45CFC8A4"/>
    <w:rsid w:val="469F3F04"/>
    <w:rsid w:val="46C3B68A"/>
    <w:rsid w:val="47396E89"/>
    <w:rsid w:val="477D7F55"/>
    <w:rsid w:val="4854FEE8"/>
    <w:rsid w:val="48DA97B9"/>
    <w:rsid w:val="48DB45E2"/>
    <w:rsid w:val="49186F56"/>
    <w:rsid w:val="4A8157DF"/>
    <w:rsid w:val="4B2302FD"/>
    <w:rsid w:val="4B63E8BA"/>
    <w:rsid w:val="4BB2C409"/>
    <w:rsid w:val="4BFC7593"/>
    <w:rsid w:val="4C0610BB"/>
    <w:rsid w:val="4C42A707"/>
    <w:rsid w:val="4C997B0D"/>
    <w:rsid w:val="4CBBE14D"/>
    <w:rsid w:val="4CC3381B"/>
    <w:rsid w:val="4CE157F4"/>
    <w:rsid w:val="4D75B090"/>
    <w:rsid w:val="4DDA2A01"/>
    <w:rsid w:val="4DE197CF"/>
    <w:rsid w:val="4EFB3344"/>
    <w:rsid w:val="4F87FE5A"/>
    <w:rsid w:val="50281780"/>
    <w:rsid w:val="503042E0"/>
    <w:rsid w:val="5044E306"/>
    <w:rsid w:val="507328BF"/>
    <w:rsid w:val="509C3812"/>
    <w:rsid w:val="50AED147"/>
    <w:rsid w:val="50BA5A18"/>
    <w:rsid w:val="5138D8A3"/>
    <w:rsid w:val="514F1152"/>
    <w:rsid w:val="51600827"/>
    <w:rsid w:val="5188D9C0"/>
    <w:rsid w:val="51D4F5A7"/>
    <w:rsid w:val="51F7AF56"/>
    <w:rsid w:val="5253A7DC"/>
    <w:rsid w:val="52FBF5E7"/>
    <w:rsid w:val="530304B2"/>
    <w:rsid w:val="53235535"/>
    <w:rsid w:val="532AA958"/>
    <w:rsid w:val="532B256B"/>
    <w:rsid w:val="5369FB1A"/>
    <w:rsid w:val="539E1928"/>
    <w:rsid w:val="53A0C198"/>
    <w:rsid w:val="53AB4F8B"/>
    <w:rsid w:val="540877E0"/>
    <w:rsid w:val="54097E56"/>
    <w:rsid w:val="546347B9"/>
    <w:rsid w:val="5465D3EB"/>
    <w:rsid w:val="54CDD769"/>
    <w:rsid w:val="54D6CE45"/>
    <w:rsid w:val="55CCC16D"/>
    <w:rsid w:val="56481C75"/>
    <w:rsid w:val="56AB2B8A"/>
    <w:rsid w:val="572F2069"/>
    <w:rsid w:val="57784719"/>
    <w:rsid w:val="577E5EEE"/>
    <w:rsid w:val="57A770D0"/>
    <w:rsid w:val="57C6FA08"/>
    <w:rsid w:val="583FBDFA"/>
    <w:rsid w:val="58A6ABEB"/>
    <w:rsid w:val="59475ED1"/>
    <w:rsid w:val="597926EA"/>
    <w:rsid w:val="5993819E"/>
    <w:rsid w:val="59CBC453"/>
    <w:rsid w:val="5A02D59E"/>
    <w:rsid w:val="5A3FDB6D"/>
    <w:rsid w:val="5A57B105"/>
    <w:rsid w:val="5A907486"/>
    <w:rsid w:val="5AEAC67F"/>
    <w:rsid w:val="5AF2F75A"/>
    <w:rsid w:val="5B54F132"/>
    <w:rsid w:val="5B815803"/>
    <w:rsid w:val="5B8696CC"/>
    <w:rsid w:val="5B9890C5"/>
    <w:rsid w:val="5BA58C5B"/>
    <w:rsid w:val="5C0E48CC"/>
    <w:rsid w:val="5C6F7635"/>
    <w:rsid w:val="5CC386FB"/>
    <w:rsid w:val="5CDFB62C"/>
    <w:rsid w:val="5CEFFC1A"/>
    <w:rsid w:val="5D051D2D"/>
    <w:rsid w:val="5D765DC1"/>
    <w:rsid w:val="5E9A5071"/>
    <w:rsid w:val="5ED90F49"/>
    <w:rsid w:val="5EF6FD4A"/>
    <w:rsid w:val="5EF74B24"/>
    <w:rsid w:val="5FACCDCE"/>
    <w:rsid w:val="6004F286"/>
    <w:rsid w:val="6074BFA8"/>
    <w:rsid w:val="60B3D185"/>
    <w:rsid w:val="60C8EFAD"/>
    <w:rsid w:val="614568DE"/>
    <w:rsid w:val="616CBDA1"/>
    <w:rsid w:val="619D313C"/>
    <w:rsid w:val="6240D875"/>
    <w:rsid w:val="625B8F88"/>
    <w:rsid w:val="628686C8"/>
    <w:rsid w:val="6304B531"/>
    <w:rsid w:val="63190202"/>
    <w:rsid w:val="634FD5C8"/>
    <w:rsid w:val="63F05052"/>
    <w:rsid w:val="6460439C"/>
    <w:rsid w:val="654C8505"/>
    <w:rsid w:val="65691E6D"/>
    <w:rsid w:val="6602368D"/>
    <w:rsid w:val="665EED5A"/>
    <w:rsid w:val="666B7BB2"/>
    <w:rsid w:val="67209950"/>
    <w:rsid w:val="678B3A03"/>
    <w:rsid w:val="67D09C1C"/>
    <w:rsid w:val="68151308"/>
    <w:rsid w:val="685C3389"/>
    <w:rsid w:val="68DBE8AC"/>
    <w:rsid w:val="68F7A741"/>
    <w:rsid w:val="69B6C5D2"/>
    <w:rsid w:val="6B111181"/>
    <w:rsid w:val="6B5D025A"/>
    <w:rsid w:val="6B675FC6"/>
    <w:rsid w:val="6B881A1A"/>
    <w:rsid w:val="6BB44AC4"/>
    <w:rsid w:val="6BEA8233"/>
    <w:rsid w:val="6C7B6C12"/>
    <w:rsid w:val="6CA57A92"/>
    <w:rsid w:val="6D04B068"/>
    <w:rsid w:val="6D2D63A7"/>
    <w:rsid w:val="6D3DA2DA"/>
    <w:rsid w:val="6D806338"/>
    <w:rsid w:val="6DA52CA0"/>
    <w:rsid w:val="6DD3A340"/>
    <w:rsid w:val="6DF14553"/>
    <w:rsid w:val="6E240055"/>
    <w:rsid w:val="6E9AB85D"/>
    <w:rsid w:val="6EC189AA"/>
    <w:rsid w:val="6F8B7EF9"/>
    <w:rsid w:val="6FAF6D50"/>
    <w:rsid w:val="6FF36795"/>
    <w:rsid w:val="70599267"/>
    <w:rsid w:val="7072A256"/>
    <w:rsid w:val="70A7D687"/>
    <w:rsid w:val="70CC11A1"/>
    <w:rsid w:val="70D7A107"/>
    <w:rsid w:val="710F417C"/>
    <w:rsid w:val="7124E825"/>
    <w:rsid w:val="71475020"/>
    <w:rsid w:val="716126A8"/>
    <w:rsid w:val="7179180E"/>
    <w:rsid w:val="72242DCF"/>
    <w:rsid w:val="728A81D4"/>
    <w:rsid w:val="7304D245"/>
    <w:rsid w:val="742A2BAC"/>
    <w:rsid w:val="743E3238"/>
    <w:rsid w:val="744C5EA1"/>
    <w:rsid w:val="7469BE24"/>
    <w:rsid w:val="746FAE78"/>
    <w:rsid w:val="74E446AD"/>
    <w:rsid w:val="755FAE4F"/>
    <w:rsid w:val="757E73E1"/>
    <w:rsid w:val="75CB8A5F"/>
    <w:rsid w:val="75CD7BF6"/>
    <w:rsid w:val="75CDEB9A"/>
    <w:rsid w:val="76255FFC"/>
    <w:rsid w:val="772E31DD"/>
    <w:rsid w:val="7846EF85"/>
    <w:rsid w:val="78F15C33"/>
    <w:rsid w:val="78F9B539"/>
    <w:rsid w:val="79942271"/>
    <w:rsid w:val="79A39454"/>
    <w:rsid w:val="79BA8279"/>
    <w:rsid w:val="79D63BCE"/>
    <w:rsid w:val="7A729B2E"/>
    <w:rsid w:val="7A9181A3"/>
    <w:rsid w:val="7C204C7E"/>
    <w:rsid w:val="7C7C5865"/>
    <w:rsid w:val="7C86515F"/>
    <w:rsid w:val="7CA9952A"/>
    <w:rsid w:val="7D58192E"/>
    <w:rsid w:val="7D6F4D44"/>
    <w:rsid w:val="7DBA6765"/>
    <w:rsid w:val="7E10F37C"/>
    <w:rsid w:val="7E846F4D"/>
    <w:rsid w:val="7EBECAF3"/>
    <w:rsid w:val="7EE76B37"/>
    <w:rsid w:val="7F160B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5F2083"/>
  <w14:defaultImageDpi w14:val="300"/>
  <w15:docId w15:val="{12EB425B-06A0-4B8B-8D27-442505A6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fr-FR"/>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1"/>
      </w:numPr>
      <w:contextualSpacing/>
    </w:pPr>
  </w:style>
  <w:style w:type="paragraph" w:styleId="Listepuces2">
    <w:name w:val="List Bullet 2"/>
    <w:basedOn w:val="Normal"/>
    <w:uiPriority w:val="99"/>
    <w:unhideWhenUsed/>
    <w:rsid w:val="00326F90"/>
    <w:pPr>
      <w:numPr>
        <w:numId w:val="12"/>
      </w:numPr>
      <w:contextualSpacing/>
    </w:pPr>
  </w:style>
  <w:style w:type="paragraph" w:styleId="Listepuces3">
    <w:name w:val="List Bullet 3"/>
    <w:basedOn w:val="Normal"/>
    <w:uiPriority w:val="99"/>
    <w:unhideWhenUsed/>
    <w:rsid w:val="00326F90"/>
    <w:pPr>
      <w:numPr>
        <w:numId w:val="13"/>
      </w:numPr>
      <w:contextualSpacing/>
    </w:pPr>
  </w:style>
  <w:style w:type="paragraph" w:styleId="Listenumros">
    <w:name w:val="List Number"/>
    <w:basedOn w:val="Normal"/>
    <w:uiPriority w:val="99"/>
    <w:unhideWhenUsed/>
    <w:rsid w:val="00326F90"/>
    <w:pPr>
      <w:numPr>
        <w:numId w:val="15"/>
      </w:numPr>
      <w:contextualSpacing/>
    </w:pPr>
  </w:style>
  <w:style w:type="paragraph" w:styleId="Listenumros2">
    <w:name w:val="List Number 2"/>
    <w:basedOn w:val="Normal"/>
    <w:uiPriority w:val="99"/>
    <w:unhideWhenUsed/>
    <w:rsid w:val="0029639D"/>
    <w:pPr>
      <w:numPr>
        <w:numId w:val="16"/>
      </w:numPr>
      <w:contextualSpacing/>
    </w:pPr>
  </w:style>
  <w:style w:type="paragraph" w:styleId="Listenumros3">
    <w:name w:val="List Number 3"/>
    <w:basedOn w:val="Normal"/>
    <w:uiPriority w:val="99"/>
    <w:unhideWhenUsed/>
    <w:rsid w:val="0029639D"/>
    <w:pPr>
      <w:numPr>
        <w:numId w:val="1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3F7413"/>
    <w:rPr>
      <w:color w:val="0000FF" w:themeColor="hyperlink"/>
      <w:u w:val="single"/>
    </w:rPr>
  </w:style>
  <w:style w:type="character" w:styleId="Mentionnonrsolue">
    <w:name w:val="Unresolved Mention"/>
    <w:basedOn w:val="Policepardfaut"/>
    <w:uiPriority w:val="99"/>
    <w:semiHidden/>
    <w:unhideWhenUsed/>
    <w:rsid w:val="003F7413"/>
    <w:rPr>
      <w:color w:val="605E5C"/>
      <w:shd w:val="clear" w:color="auto" w:fill="E1DFDD"/>
    </w:rPr>
  </w:style>
  <w:style w:type="character" w:styleId="Marquedecommentaire">
    <w:name w:val="annotation reference"/>
    <w:basedOn w:val="Policepardfaut"/>
    <w:uiPriority w:val="99"/>
    <w:semiHidden/>
    <w:unhideWhenUsed/>
    <w:rsid w:val="00D57E74"/>
    <w:rPr>
      <w:sz w:val="16"/>
      <w:szCs w:val="16"/>
    </w:rPr>
  </w:style>
  <w:style w:type="paragraph" w:styleId="Commentaire">
    <w:name w:val="annotation text"/>
    <w:basedOn w:val="Normal"/>
    <w:link w:val="CommentaireCar"/>
    <w:uiPriority w:val="99"/>
    <w:unhideWhenUsed/>
    <w:rsid w:val="00D57E74"/>
    <w:pPr>
      <w:spacing w:line="240" w:lineRule="auto"/>
    </w:pPr>
    <w:rPr>
      <w:sz w:val="20"/>
      <w:szCs w:val="20"/>
    </w:rPr>
  </w:style>
  <w:style w:type="character" w:customStyle="1" w:styleId="CommentaireCar">
    <w:name w:val="Commentaire Car"/>
    <w:basedOn w:val="Policepardfaut"/>
    <w:link w:val="Commentaire"/>
    <w:uiPriority w:val="99"/>
    <w:rsid w:val="00D57E74"/>
    <w:rPr>
      <w:sz w:val="20"/>
      <w:szCs w:val="20"/>
      <w:lang w:val="fr-FR"/>
    </w:rPr>
  </w:style>
  <w:style w:type="paragraph" w:styleId="Objetducommentaire">
    <w:name w:val="annotation subject"/>
    <w:basedOn w:val="Commentaire"/>
    <w:next w:val="Commentaire"/>
    <w:link w:val="ObjetducommentaireCar"/>
    <w:uiPriority w:val="99"/>
    <w:semiHidden/>
    <w:unhideWhenUsed/>
    <w:rsid w:val="00D57E74"/>
    <w:rPr>
      <w:b/>
      <w:bCs/>
    </w:rPr>
  </w:style>
  <w:style w:type="character" w:customStyle="1" w:styleId="ObjetducommentaireCar">
    <w:name w:val="Objet du commentaire Car"/>
    <w:basedOn w:val="CommentaireCar"/>
    <w:link w:val="Objetducommentaire"/>
    <w:uiPriority w:val="99"/>
    <w:semiHidden/>
    <w:rsid w:val="00D57E74"/>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77525">
      <w:bodyDiv w:val="1"/>
      <w:marLeft w:val="0"/>
      <w:marRight w:val="0"/>
      <w:marTop w:val="0"/>
      <w:marBottom w:val="0"/>
      <w:divBdr>
        <w:top w:val="none" w:sz="0" w:space="0" w:color="auto"/>
        <w:left w:val="none" w:sz="0" w:space="0" w:color="auto"/>
        <w:bottom w:val="none" w:sz="0" w:space="0" w:color="auto"/>
        <w:right w:val="none" w:sz="0" w:space="0" w:color="auto"/>
      </w:divBdr>
      <w:divsChild>
        <w:div w:id="244606866">
          <w:marLeft w:val="0"/>
          <w:marRight w:val="0"/>
          <w:marTop w:val="0"/>
          <w:marBottom w:val="0"/>
          <w:divBdr>
            <w:top w:val="none" w:sz="0" w:space="0" w:color="auto"/>
            <w:left w:val="none" w:sz="0" w:space="0" w:color="auto"/>
            <w:bottom w:val="none" w:sz="0" w:space="0" w:color="auto"/>
            <w:right w:val="none" w:sz="0" w:space="0" w:color="auto"/>
          </w:divBdr>
        </w:div>
      </w:divsChild>
    </w:div>
    <w:div w:id="95101930">
      <w:bodyDiv w:val="1"/>
      <w:marLeft w:val="0"/>
      <w:marRight w:val="0"/>
      <w:marTop w:val="0"/>
      <w:marBottom w:val="0"/>
      <w:divBdr>
        <w:top w:val="none" w:sz="0" w:space="0" w:color="auto"/>
        <w:left w:val="none" w:sz="0" w:space="0" w:color="auto"/>
        <w:bottom w:val="none" w:sz="0" w:space="0" w:color="auto"/>
        <w:right w:val="none" w:sz="0" w:space="0" w:color="auto"/>
      </w:divBdr>
      <w:divsChild>
        <w:div w:id="830216727">
          <w:marLeft w:val="0"/>
          <w:marRight w:val="0"/>
          <w:marTop w:val="0"/>
          <w:marBottom w:val="0"/>
          <w:divBdr>
            <w:top w:val="none" w:sz="0" w:space="0" w:color="auto"/>
            <w:left w:val="none" w:sz="0" w:space="0" w:color="auto"/>
            <w:bottom w:val="none" w:sz="0" w:space="0" w:color="auto"/>
            <w:right w:val="none" w:sz="0" w:space="0" w:color="auto"/>
          </w:divBdr>
        </w:div>
      </w:divsChild>
    </w:div>
    <w:div w:id="192495511">
      <w:bodyDiv w:val="1"/>
      <w:marLeft w:val="0"/>
      <w:marRight w:val="0"/>
      <w:marTop w:val="0"/>
      <w:marBottom w:val="0"/>
      <w:divBdr>
        <w:top w:val="none" w:sz="0" w:space="0" w:color="auto"/>
        <w:left w:val="none" w:sz="0" w:space="0" w:color="auto"/>
        <w:bottom w:val="none" w:sz="0" w:space="0" w:color="auto"/>
        <w:right w:val="none" w:sz="0" w:space="0" w:color="auto"/>
      </w:divBdr>
      <w:divsChild>
        <w:div w:id="2004310396">
          <w:marLeft w:val="0"/>
          <w:marRight w:val="0"/>
          <w:marTop w:val="0"/>
          <w:marBottom w:val="0"/>
          <w:divBdr>
            <w:top w:val="none" w:sz="0" w:space="0" w:color="auto"/>
            <w:left w:val="none" w:sz="0" w:space="0" w:color="auto"/>
            <w:bottom w:val="none" w:sz="0" w:space="0" w:color="auto"/>
            <w:right w:val="none" w:sz="0" w:space="0" w:color="auto"/>
          </w:divBdr>
        </w:div>
      </w:divsChild>
    </w:div>
    <w:div w:id="237061581">
      <w:bodyDiv w:val="1"/>
      <w:marLeft w:val="0"/>
      <w:marRight w:val="0"/>
      <w:marTop w:val="0"/>
      <w:marBottom w:val="0"/>
      <w:divBdr>
        <w:top w:val="none" w:sz="0" w:space="0" w:color="auto"/>
        <w:left w:val="none" w:sz="0" w:space="0" w:color="auto"/>
        <w:bottom w:val="none" w:sz="0" w:space="0" w:color="auto"/>
        <w:right w:val="none" w:sz="0" w:space="0" w:color="auto"/>
      </w:divBdr>
      <w:divsChild>
        <w:div w:id="1414468366">
          <w:marLeft w:val="0"/>
          <w:marRight w:val="0"/>
          <w:marTop w:val="0"/>
          <w:marBottom w:val="0"/>
          <w:divBdr>
            <w:top w:val="none" w:sz="0" w:space="0" w:color="auto"/>
            <w:left w:val="none" w:sz="0" w:space="0" w:color="auto"/>
            <w:bottom w:val="none" w:sz="0" w:space="0" w:color="auto"/>
            <w:right w:val="none" w:sz="0" w:space="0" w:color="auto"/>
          </w:divBdr>
        </w:div>
      </w:divsChild>
    </w:div>
    <w:div w:id="381905594">
      <w:bodyDiv w:val="1"/>
      <w:marLeft w:val="0"/>
      <w:marRight w:val="0"/>
      <w:marTop w:val="0"/>
      <w:marBottom w:val="0"/>
      <w:divBdr>
        <w:top w:val="none" w:sz="0" w:space="0" w:color="auto"/>
        <w:left w:val="none" w:sz="0" w:space="0" w:color="auto"/>
        <w:bottom w:val="none" w:sz="0" w:space="0" w:color="auto"/>
        <w:right w:val="none" w:sz="0" w:space="0" w:color="auto"/>
      </w:divBdr>
      <w:divsChild>
        <w:div w:id="485898314">
          <w:marLeft w:val="0"/>
          <w:marRight w:val="0"/>
          <w:marTop w:val="0"/>
          <w:marBottom w:val="0"/>
          <w:divBdr>
            <w:top w:val="none" w:sz="0" w:space="0" w:color="auto"/>
            <w:left w:val="none" w:sz="0" w:space="0" w:color="auto"/>
            <w:bottom w:val="none" w:sz="0" w:space="0" w:color="auto"/>
            <w:right w:val="none" w:sz="0" w:space="0" w:color="auto"/>
          </w:divBdr>
        </w:div>
      </w:divsChild>
    </w:div>
    <w:div w:id="484711687">
      <w:bodyDiv w:val="1"/>
      <w:marLeft w:val="0"/>
      <w:marRight w:val="0"/>
      <w:marTop w:val="0"/>
      <w:marBottom w:val="0"/>
      <w:divBdr>
        <w:top w:val="none" w:sz="0" w:space="0" w:color="auto"/>
        <w:left w:val="none" w:sz="0" w:space="0" w:color="auto"/>
        <w:bottom w:val="none" w:sz="0" w:space="0" w:color="auto"/>
        <w:right w:val="none" w:sz="0" w:space="0" w:color="auto"/>
      </w:divBdr>
      <w:divsChild>
        <w:div w:id="1224297782">
          <w:marLeft w:val="0"/>
          <w:marRight w:val="0"/>
          <w:marTop w:val="0"/>
          <w:marBottom w:val="0"/>
          <w:divBdr>
            <w:top w:val="none" w:sz="0" w:space="0" w:color="auto"/>
            <w:left w:val="none" w:sz="0" w:space="0" w:color="auto"/>
            <w:bottom w:val="none" w:sz="0" w:space="0" w:color="auto"/>
            <w:right w:val="none" w:sz="0" w:space="0" w:color="auto"/>
          </w:divBdr>
        </w:div>
      </w:divsChild>
    </w:div>
    <w:div w:id="568156711">
      <w:bodyDiv w:val="1"/>
      <w:marLeft w:val="0"/>
      <w:marRight w:val="0"/>
      <w:marTop w:val="0"/>
      <w:marBottom w:val="0"/>
      <w:divBdr>
        <w:top w:val="none" w:sz="0" w:space="0" w:color="auto"/>
        <w:left w:val="none" w:sz="0" w:space="0" w:color="auto"/>
        <w:bottom w:val="none" w:sz="0" w:space="0" w:color="auto"/>
        <w:right w:val="none" w:sz="0" w:space="0" w:color="auto"/>
      </w:divBdr>
      <w:divsChild>
        <w:div w:id="1151870185">
          <w:marLeft w:val="0"/>
          <w:marRight w:val="0"/>
          <w:marTop w:val="0"/>
          <w:marBottom w:val="0"/>
          <w:divBdr>
            <w:top w:val="none" w:sz="0" w:space="0" w:color="auto"/>
            <w:left w:val="none" w:sz="0" w:space="0" w:color="auto"/>
            <w:bottom w:val="none" w:sz="0" w:space="0" w:color="auto"/>
            <w:right w:val="none" w:sz="0" w:space="0" w:color="auto"/>
          </w:divBdr>
        </w:div>
      </w:divsChild>
    </w:div>
    <w:div w:id="846211823">
      <w:bodyDiv w:val="1"/>
      <w:marLeft w:val="0"/>
      <w:marRight w:val="0"/>
      <w:marTop w:val="0"/>
      <w:marBottom w:val="0"/>
      <w:divBdr>
        <w:top w:val="none" w:sz="0" w:space="0" w:color="auto"/>
        <w:left w:val="none" w:sz="0" w:space="0" w:color="auto"/>
        <w:bottom w:val="none" w:sz="0" w:space="0" w:color="auto"/>
        <w:right w:val="none" w:sz="0" w:space="0" w:color="auto"/>
      </w:divBdr>
      <w:divsChild>
        <w:div w:id="1118330961">
          <w:marLeft w:val="0"/>
          <w:marRight w:val="0"/>
          <w:marTop w:val="0"/>
          <w:marBottom w:val="0"/>
          <w:divBdr>
            <w:top w:val="none" w:sz="0" w:space="0" w:color="auto"/>
            <w:left w:val="none" w:sz="0" w:space="0" w:color="auto"/>
            <w:bottom w:val="none" w:sz="0" w:space="0" w:color="auto"/>
            <w:right w:val="none" w:sz="0" w:space="0" w:color="auto"/>
          </w:divBdr>
        </w:div>
      </w:divsChild>
    </w:div>
    <w:div w:id="870998315">
      <w:bodyDiv w:val="1"/>
      <w:marLeft w:val="0"/>
      <w:marRight w:val="0"/>
      <w:marTop w:val="0"/>
      <w:marBottom w:val="0"/>
      <w:divBdr>
        <w:top w:val="none" w:sz="0" w:space="0" w:color="auto"/>
        <w:left w:val="none" w:sz="0" w:space="0" w:color="auto"/>
        <w:bottom w:val="none" w:sz="0" w:space="0" w:color="auto"/>
        <w:right w:val="none" w:sz="0" w:space="0" w:color="auto"/>
      </w:divBdr>
      <w:divsChild>
        <w:div w:id="1975678362">
          <w:marLeft w:val="0"/>
          <w:marRight w:val="0"/>
          <w:marTop w:val="0"/>
          <w:marBottom w:val="0"/>
          <w:divBdr>
            <w:top w:val="none" w:sz="0" w:space="0" w:color="auto"/>
            <w:left w:val="none" w:sz="0" w:space="0" w:color="auto"/>
            <w:bottom w:val="none" w:sz="0" w:space="0" w:color="auto"/>
            <w:right w:val="none" w:sz="0" w:space="0" w:color="auto"/>
          </w:divBdr>
        </w:div>
      </w:divsChild>
    </w:div>
    <w:div w:id="966084687">
      <w:bodyDiv w:val="1"/>
      <w:marLeft w:val="0"/>
      <w:marRight w:val="0"/>
      <w:marTop w:val="0"/>
      <w:marBottom w:val="0"/>
      <w:divBdr>
        <w:top w:val="none" w:sz="0" w:space="0" w:color="auto"/>
        <w:left w:val="none" w:sz="0" w:space="0" w:color="auto"/>
        <w:bottom w:val="none" w:sz="0" w:space="0" w:color="auto"/>
        <w:right w:val="none" w:sz="0" w:space="0" w:color="auto"/>
      </w:divBdr>
      <w:divsChild>
        <w:div w:id="1673297540">
          <w:marLeft w:val="0"/>
          <w:marRight w:val="0"/>
          <w:marTop w:val="0"/>
          <w:marBottom w:val="0"/>
          <w:divBdr>
            <w:top w:val="none" w:sz="0" w:space="0" w:color="auto"/>
            <w:left w:val="none" w:sz="0" w:space="0" w:color="auto"/>
            <w:bottom w:val="none" w:sz="0" w:space="0" w:color="auto"/>
            <w:right w:val="none" w:sz="0" w:space="0" w:color="auto"/>
          </w:divBdr>
        </w:div>
      </w:divsChild>
    </w:div>
    <w:div w:id="1015425794">
      <w:bodyDiv w:val="1"/>
      <w:marLeft w:val="0"/>
      <w:marRight w:val="0"/>
      <w:marTop w:val="0"/>
      <w:marBottom w:val="0"/>
      <w:divBdr>
        <w:top w:val="none" w:sz="0" w:space="0" w:color="auto"/>
        <w:left w:val="none" w:sz="0" w:space="0" w:color="auto"/>
        <w:bottom w:val="none" w:sz="0" w:space="0" w:color="auto"/>
        <w:right w:val="none" w:sz="0" w:space="0" w:color="auto"/>
      </w:divBdr>
      <w:divsChild>
        <w:div w:id="785732996">
          <w:marLeft w:val="0"/>
          <w:marRight w:val="0"/>
          <w:marTop w:val="0"/>
          <w:marBottom w:val="0"/>
          <w:divBdr>
            <w:top w:val="none" w:sz="0" w:space="0" w:color="auto"/>
            <w:left w:val="none" w:sz="0" w:space="0" w:color="auto"/>
            <w:bottom w:val="none" w:sz="0" w:space="0" w:color="auto"/>
            <w:right w:val="none" w:sz="0" w:space="0" w:color="auto"/>
          </w:divBdr>
        </w:div>
      </w:divsChild>
    </w:div>
    <w:div w:id="1033772317">
      <w:bodyDiv w:val="1"/>
      <w:marLeft w:val="0"/>
      <w:marRight w:val="0"/>
      <w:marTop w:val="0"/>
      <w:marBottom w:val="0"/>
      <w:divBdr>
        <w:top w:val="none" w:sz="0" w:space="0" w:color="auto"/>
        <w:left w:val="none" w:sz="0" w:space="0" w:color="auto"/>
        <w:bottom w:val="none" w:sz="0" w:space="0" w:color="auto"/>
        <w:right w:val="none" w:sz="0" w:space="0" w:color="auto"/>
      </w:divBdr>
      <w:divsChild>
        <w:div w:id="975910684">
          <w:marLeft w:val="0"/>
          <w:marRight w:val="0"/>
          <w:marTop w:val="0"/>
          <w:marBottom w:val="0"/>
          <w:divBdr>
            <w:top w:val="none" w:sz="0" w:space="0" w:color="auto"/>
            <w:left w:val="none" w:sz="0" w:space="0" w:color="auto"/>
            <w:bottom w:val="none" w:sz="0" w:space="0" w:color="auto"/>
            <w:right w:val="none" w:sz="0" w:space="0" w:color="auto"/>
          </w:divBdr>
        </w:div>
      </w:divsChild>
    </w:div>
    <w:div w:id="1447460589">
      <w:bodyDiv w:val="1"/>
      <w:marLeft w:val="0"/>
      <w:marRight w:val="0"/>
      <w:marTop w:val="0"/>
      <w:marBottom w:val="0"/>
      <w:divBdr>
        <w:top w:val="none" w:sz="0" w:space="0" w:color="auto"/>
        <w:left w:val="none" w:sz="0" w:space="0" w:color="auto"/>
        <w:bottom w:val="none" w:sz="0" w:space="0" w:color="auto"/>
        <w:right w:val="none" w:sz="0" w:space="0" w:color="auto"/>
      </w:divBdr>
      <w:divsChild>
        <w:div w:id="599340508">
          <w:marLeft w:val="0"/>
          <w:marRight w:val="0"/>
          <w:marTop w:val="0"/>
          <w:marBottom w:val="0"/>
          <w:divBdr>
            <w:top w:val="none" w:sz="0" w:space="0" w:color="auto"/>
            <w:left w:val="none" w:sz="0" w:space="0" w:color="auto"/>
            <w:bottom w:val="none" w:sz="0" w:space="0" w:color="auto"/>
            <w:right w:val="none" w:sz="0" w:space="0" w:color="auto"/>
          </w:divBdr>
        </w:div>
      </w:divsChild>
    </w:div>
    <w:div w:id="1550417572">
      <w:bodyDiv w:val="1"/>
      <w:marLeft w:val="0"/>
      <w:marRight w:val="0"/>
      <w:marTop w:val="0"/>
      <w:marBottom w:val="0"/>
      <w:divBdr>
        <w:top w:val="none" w:sz="0" w:space="0" w:color="auto"/>
        <w:left w:val="none" w:sz="0" w:space="0" w:color="auto"/>
        <w:bottom w:val="none" w:sz="0" w:space="0" w:color="auto"/>
        <w:right w:val="none" w:sz="0" w:space="0" w:color="auto"/>
      </w:divBdr>
      <w:divsChild>
        <w:div w:id="1945071439">
          <w:marLeft w:val="0"/>
          <w:marRight w:val="0"/>
          <w:marTop w:val="0"/>
          <w:marBottom w:val="0"/>
          <w:divBdr>
            <w:top w:val="none" w:sz="0" w:space="0" w:color="auto"/>
            <w:left w:val="none" w:sz="0" w:space="0" w:color="auto"/>
            <w:bottom w:val="none" w:sz="0" w:space="0" w:color="auto"/>
            <w:right w:val="none" w:sz="0" w:space="0" w:color="auto"/>
          </w:divBdr>
        </w:div>
      </w:divsChild>
    </w:div>
    <w:div w:id="1584530574">
      <w:bodyDiv w:val="1"/>
      <w:marLeft w:val="0"/>
      <w:marRight w:val="0"/>
      <w:marTop w:val="0"/>
      <w:marBottom w:val="0"/>
      <w:divBdr>
        <w:top w:val="none" w:sz="0" w:space="0" w:color="auto"/>
        <w:left w:val="none" w:sz="0" w:space="0" w:color="auto"/>
        <w:bottom w:val="none" w:sz="0" w:space="0" w:color="auto"/>
        <w:right w:val="none" w:sz="0" w:space="0" w:color="auto"/>
      </w:divBdr>
      <w:divsChild>
        <w:div w:id="1933078561">
          <w:marLeft w:val="0"/>
          <w:marRight w:val="0"/>
          <w:marTop w:val="0"/>
          <w:marBottom w:val="0"/>
          <w:divBdr>
            <w:top w:val="none" w:sz="0" w:space="0" w:color="auto"/>
            <w:left w:val="none" w:sz="0" w:space="0" w:color="auto"/>
            <w:bottom w:val="none" w:sz="0" w:space="0" w:color="auto"/>
            <w:right w:val="none" w:sz="0" w:space="0" w:color="auto"/>
          </w:divBdr>
        </w:div>
      </w:divsChild>
    </w:div>
    <w:div w:id="1860895123">
      <w:bodyDiv w:val="1"/>
      <w:marLeft w:val="0"/>
      <w:marRight w:val="0"/>
      <w:marTop w:val="0"/>
      <w:marBottom w:val="0"/>
      <w:divBdr>
        <w:top w:val="none" w:sz="0" w:space="0" w:color="auto"/>
        <w:left w:val="none" w:sz="0" w:space="0" w:color="auto"/>
        <w:bottom w:val="none" w:sz="0" w:space="0" w:color="auto"/>
        <w:right w:val="none" w:sz="0" w:space="0" w:color="auto"/>
      </w:divBdr>
      <w:divsChild>
        <w:div w:id="8120642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762F76DA33ED46B723AB600939B216" ma:contentTypeVersion="3" ma:contentTypeDescription="Crée un document." ma:contentTypeScope="" ma:versionID="4bb691b88d53ad0b71202dee4541c5fd">
  <xsd:schema xmlns:xsd="http://www.w3.org/2001/XMLSchema" xmlns:xs="http://www.w3.org/2001/XMLSchema" xmlns:p="http://schemas.microsoft.com/office/2006/metadata/properties" xmlns:ns2="3a6d0296-583d-4772-a6af-289e3cb32503" targetNamespace="http://schemas.microsoft.com/office/2006/metadata/properties" ma:root="true" ma:fieldsID="c484e7e5ee014fa0ba04d883ea14cd5e" ns2:_="">
    <xsd:import namespace="3a6d0296-583d-4772-a6af-289e3cb325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d0296-583d-4772-a6af-289e3cb32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25AB4-1FD1-404E-831D-477C9AF3D9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0C3BE0-221D-42E5-8CF6-7EB7B5349098}">
  <ds:schemaRefs>
    <ds:schemaRef ds:uri="http://schemas.microsoft.com/sharepoint/v3/contenttype/forms"/>
  </ds:schemaRefs>
</ds:datastoreItem>
</file>

<file path=customXml/itemProps3.xml><?xml version="1.0" encoding="utf-8"?>
<ds:datastoreItem xmlns:ds="http://schemas.openxmlformats.org/officeDocument/2006/customXml" ds:itemID="{0DCEA7EE-1617-41EA-B1E5-669ABFC34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6d0296-583d-4772-a6af-289e3cb32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880</Words>
  <Characters>4843</Characters>
  <Application>Microsoft Office Word</Application>
  <DocSecurity>0</DocSecurity>
  <Lines>40</Lines>
  <Paragraphs>11</Paragraphs>
  <ScaleCrop>false</ScaleCrop>
  <Manager/>
  <Company/>
  <LinksUpToDate>false</LinksUpToDate>
  <CharactersWithSpaces>5712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Valerie CAILLOUX 768</cp:lastModifiedBy>
  <cp:revision>22</cp:revision>
  <dcterms:created xsi:type="dcterms:W3CDTF">2026-04-01T18:57:00Z</dcterms:created>
  <dcterms:modified xsi:type="dcterms:W3CDTF">2026-07-23T06:28:00Z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0x01010025762F76DA33ED46B723AB600939B216</vt:lpwstr>
  </property>
</Properties>
</file>