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4043" w14:textId="77777777" w:rsidR="00CC1ECD" w:rsidRDefault="00CC1ECD" w:rsidP="00D106E3">
      <w:pPr>
        <w:spacing w:after="0" w:line="240" w:lineRule="auto"/>
        <w:rPr>
          <w:b/>
          <w:bCs/>
          <w:sz w:val="24"/>
          <w:szCs w:val="24"/>
        </w:rPr>
      </w:pPr>
      <w:r w:rsidRPr="00F7211C">
        <w:rPr>
          <w:b/>
          <w:bCs/>
          <w:noProof/>
          <w:sz w:val="24"/>
          <w:szCs w:val="24"/>
        </w:rPr>
        <w:drawing>
          <wp:anchor distT="0" distB="0" distL="114300" distR="114300" simplePos="0" relativeHeight="251663360" behindDoc="1" locked="0" layoutInCell="1" allowOverlap="1" wp14:anchorId="4854DC29" wp14:editId="7A8EF1EC">
            <wp:simplePos x="0" y="0"/>
            <wp:positionH relativeFrom="column">
              <wp:posOffset>1905</wp:posOffset>
            </wp:positionH>
            <wp:positionV relativeFrom="paragraph">
              <wp:posOffset>-4445</wp:posOffset>
            </wp:positionV>
            <wp:extent cx="781050" cy="1136650"/>
            <wp:effectExtent l="0" t="0" r="0" b="635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1050" cy="1136650"/>
                    </a:xfrm>
                    <a:prstGeom prst="rect">
                      <a:avLst/>
                    </a:prstGeom>
                    <a:noFill/>
                    <a:ln>
                      <a:noFill/>
                    </a:ln>
                  </pic:spPr>
                </pic:pic>
              </a:graphicData>
            </a:graphic>
          </wp:anchor>
        </w:drawing>
      </w:r>
    </w:p>
    <w:p w14:paraId="496329B9" w14:textId="77777777" w:rsidR="00CC1ECD" w:rsidRDefault="00CC1ECD" w:rsidP="00352A2D">
      <w:pPr>
        <w:spacing w:after="0" w:line="240" w:lineRule="auto"/>
        <w:rPr>
          <w:b/>
          <w:bCs/>
          <w:sz w:val="24"/>
          <w:szCs w:val="24"/>
        </w:rPr>
      </w:pPr>
    </w:p>
    <w:p w14:paraId="7C4480CF" w14:textId="77777777" w:rsidR="007F701C" w:rsidRDefault="00CC1ECD" w:rsidP="00162FFE">
      <w:pPr>
        <w:spacing w:after="0" w:line="240" w:lineRule="auto"/>
        <w:jc w:val="center"/>
        <w:rPr>
          <w:b/>
          <w:bCs/>
          <w:sz w:val="28"/>
          <w:szCs w:val="28"/>
        </w:rPr>
      </w:pPr>
      <w:r w:rsidRPr="00CC1ECD">
        <w:rPr>
          <w:b/>
          <w:bCs/>
          <w:sz w:val="28"/>
          <w:szCs w:val="28"/>
        </w:rPr>
        <w:t>Formulaire de demande d</w:t>
      </w:r>
      <w:r w:rsidR="00D106E3">
        <w:rPr>
          <w:b/>
          <w:bCs/>
          <w:sz w:val="28"/>
          <w:szCs w:val="28"/>
        </w:rPr>
        <w:t xml:space="preserve">’aide </w:t>
      </w:r>
      <w:r w:rsidR="007F701C">
        <w:rPr>
          <w:b/>
          <w:bCs/>
          <w:sz w:val="28"/>
          <w:szCs w:val="28"/>
        </w:rPr>
        <w:t>financière</w:t>
      </w:r>
    </w:p>
    <w:p w14:paraId="6B0E86E6" w14:textId="77777777" w:rsidR="00162FFE" w:rsidRDefault="00162FFE" w:rsidP="00162FFE">
      <w:pPr>
        <w:spacing w:after="0" w:line="240" w:lineRule="auto"/>
        <w:jc w:val="center"/>
        <w:rPr>
          <w:b/>
          <w:bCs/>
          <w:sz w:val="28"/>
          <w:szCs w:val="28"/>
        </w:rPr>
      </w:pPr>
      <w:bookmarkStart w:id="0" w:name="_Hlk173225602"/>
      <w:bookmarkStart w:id="1" w:name="_Hlk184995831"/>
      <w:bookmarkEnd w:id="0"/>
      <w:r w:rsidRPr="00162FFE">
        <w:rPr>
          <w:b/>
          <w:bCs/>
          <w:sz w:val="28"/>
          <w:szCs w:val="28"/>
        </w:rPr>
        <w:t>Soutien au développement et au dynamisme des comités d’usagers</w:t>
      </w:r>
    </w:p>
    <w:p w14:paraId="275A0F94" w14:textId="77777777" w:rsidR="00162FFE" w:rsidRPr="00162FFE" w:rsidRDefault="00162FFE" w:rsidP="00162FFE">
      <w:pPr>
        <w:spacing w:after="0" w:line="240" w:lineRule="auto"/>
        <w:jc w:val="center"/>
        <w:rPr>
          <w:b/>
          <w:bCs/>
          <w:sz w:val="28"/>
          <w:szCs w:val="28"/>
        </w:rPr>
      </w:pPr>
      <w:r w:rsidRPr="00162FFE">
        <w:rPr>
          <w:b/>
          <w:bCs/>
          <w:sz w:val="28"/>
          <w:szCs w:val="28"/>
        </w:rPr>
        <w:t>au sein des structures animation de la vie sociale</w:t>
      </w:r>
    </w:p>
    <w:bookmarkEnd w:id="1"/>
    <w:p w14:paraId="45147B81" w14:textId="77777777" w:rsidR="00CC1ECD" w:rsidRDefault="00CC1ECD" w:rsidP="00162FFE">
      <w:pPr>
        <w:spacing w:after="0" w:line="240" w:lineRule="auto"/>
        <w:jc w:val="center"/>
      </w:pPr>
    </w:p>
    <w:p w14:paraId="3DD2DC6E" w14:textId="77777777" w:rsidR="00AF6766" w:rsidRDefault="00AF6766" w:rsidP="00CC1ECD">
      <w:pPr>
        <w:spacing w:after="0" w:line="240" w:lineRule="auto"/>
        <w:jc w:val="both"/>
        <w:rPr>
          <w:rFonts w:asciiTheme="majorHAnsi" w:hAnsiTheme="majorHAnsi"/>
          <w:sz w:val="20"/>
          <w:szCs w:val="20"/>
        </w:rPr>
      </w:pPr>
    </w:p>
    <w:p w14:paraId="5D5F3642" w14:textId="77777777" w:rsidR="00AF6766" w:rsidRDefault="00AF6766" w:rsidP="00CC1ECD">
      <w:pPr>
        <w:spacing w:after="0" w:line="240" w:lineRule="auto"/>
        <w:jc w:val="both"/>
        <w:rPr>
          <w:rFonts w:asciiTheme="majorHAnsi" w:hAnsiTheme="majorHAnsi"/>
          <w:sz w:val="20"/>
          <w:szCs w:val="20"/>
        </w:rPr>
      </w:pPr>
    </w:p>
    <w:p w14:paraId="28B17B10" w14:textId="77777777" w:rsidR="00AF6766" w:rsidRDefault="00AF6766" w:rsidP="00CC1ECD">
      <w:pPr>
        <w:spacing w:after="0" w:line="240" w:lineRule="auto"/>
        <w:jc w:val="both"/>
        <w:rPr>
          <w:rFonts w:asciiTheme="majorHAnsi" w:hAnsiTheme="majorHAnsi"/>
          <w:sz w:val="20"/>
          <w:szCs w:val="20"/>
        </w:rPr>
      </w:pPr>
    </w:p>
    <w:p w14:paraId="3BCADCAB" w14:textId="77777777" w:rsidR="00264800" w:rsidRDefault="003A3CDD" w:rsidP="00264800">
      <w:pPr>
        <w:rPr>
          <w:rFonts w:asciiTheme="majorHAnsi" w:hAnsiTheme="majorHAnsi"/>
          <w:sz w:val="20"/>
          <w:szCs w:val="20"/>
        </w:rPr>
      </w:pPr>
      <w:r>
        <w:rPr>
          <w:rFonts w:asciiTheme="majorHAnsi" w:hAnsiTheme="majorHAnsi"/>
          <w:sz w:val="20"/>
          <w:szCs w:val="20"/>
        </w:rPr>
        <w:t xml:space="preserve">La Caf de Seine-Maritime </w:t>
      </w:r>
      <w:r w:rsidR="00162FFE">
        <w:rPr>
          <w:rFonts w:asciiTheme="majorHAnsi" w:hAnsiTheme="majorHAnsi"/>
          <w:sz w:val="20"/>
          <w:szCs w:val="20"/>
        </w:rPr>
        <w:t xml:space="preserve">s’engage dans </w:t>
      </w:r>
      <w:r w:rsidR="00095031">
        <w:rPr>
          <w:rFonts w:asciiTheme="majorHAnsi" w:hAnsiTheme="majorHAnsi"/>
          <w:sz w:val="20"/>
          <w:szCs w:val="20"/>
        </w:rPr>
        <w:t xml:space="preserve">le </w:t>
      </w:r>
      <w:r w:rsidR="00162FFE">
        <w:rPr>
          <w:rFonts w:asciiTheme="majorHAnsi" w:hAnsiTheme="majorHAnsi"/>
          <w:sz w:val="20"/>
          <w:szCs w:val="20"/>
        </w:rPr>
        <w:t>soutien</w:t>
      </w:r>
      <w:r w:rsidR="00162FFE" w:rsidRPr="00162FFE">
        <w:rPr>
          <w:rFonts w:asciiTheme="majorHAnsi" w:hAnsiTheme="majorHAnsi"/>
          <w:sz w:val="20"/>
          <w:szCs w:val="20"/>
        </w:rPr>
        <w:t xml:space="preserve"> au développement et au dynamisme des comités d’usagers au sein des structures animation de la vie sociale au titre de l’année 2025</w:t>
      </w:r>
      <w:r w:rsidR="00095031">
        <w:rPr>
          <w:rFonts w:asciiTheme="majorHAnsi" w:hAnsiTheme="majorHAnsi"/>
          <w:sz w:val="20"/>
          <w:szCs w:val="20"/>
        </w:rPr>
        <w:t xml:space="preserve">, </w:t>
      </w:r>
      <w:r w:rsidR="00264800">
        <w:rPr>
          <w:rFonts w:asciiTheme="majorHAnsi" w:hAnsiTheme="majorHAnsi"/>
          <w:sz w:val="20"/>
          <w:szCs w:val="20"/>
        </w:rPr>
        <w:t xml:space="preserve">via </w:t>
      </w:r>
      <w:r w:rsidR="00264800">
        <w:rPr>
          <w:rFonts w:asciiTheme="majorHAnsi" w:hAnsiTheme="majorHAnsi"/>
          <w:b/>
          <w:bCs/>
          <w:sz w:val="20"/>
          <w:szCs w:val="20"/>
        </w:rPr>
        <w:t>une a</w:t>
      </w:r>
      <w:r w:rsidR="00264800" w:rsidRPr="00162FFE">
        <w:rPr>
          <w:rFonts w:asciiTheme="majorHAnsi" w:hAnsiTheme="majorHAnsi"/>
          <w:b/>
          <w:bCs/>
          <w:sz w:val="20"/>
          <w:szCs w:val="20"/>
        </w:rPr>
        <w:t>ide au fonctionnement forfaitaire </w:t>
      </w:r>
      <w:r w:rsidR="00264800">
        <w:rPr>
          <w:rFonts w:asciiTheme="majorHAnsi" w:hAnsiTheme="majorHAnsi"/>
          <w:b/>
          <w:bCs/>
          <w:sz w:val="20"/>
          <w:szCs w:val="20"/>
        </w:rPr>
        <w:t>de</w:t>
      </w:r>
      <w:r w:rsidR="00264800" w:rsidRPr="00162FFE">
        <w:rPr>
          <w:rFonts w:asciiTheme="majorHAnsi" w:hAnsiTheme="majorHAnsi"/>
          <w:b/>
          <w:bCs/>
          <w:sz w:val="20"/>
          <w:szCs w:val="20"/>
        </w:rPr>
        <w:t xml:space="preserve"> 2000€/an et par structure</w:t>
      </w:r>
      <w:r w:rsidR="00264800">
        <w:rPr>
          <w:rFonts w:asciiTheme="majorHAnsi" w:hAnsiTheme="majorHAnsi"/>
          <w:b/>
          <w:bCs/>
          <w:sz w:val="20"/>
          <w:szCs w:val="20"/>
        </w:rPr>
        <w:t>.</w:t>
      </w:r>
    </w:p>
    <w:p w14:paraId="70806D60" w14:textId="77777777" w:rsidR="00264800" w:rsidRPr="00095031" w:rsidRDefault="00264800" w:rsidP="00162FFE">
      <w:pPr>
        <w:spacing w:after="0" w:line="240" w:lineRule="auto"/>
        <w:contextualSpacing/>
        <w:jc w:val="both"/>
        <w:rPr>
          <w:rFonts w:asciiTheme="majorHAnsi" w:hAnsiTheme="majorHAnsi"/>
          <w:b/>
          <w:bCs/>
          <w:sz w:val="20"/>
          <w:szCs w:val="20"/>
        </w:rPr>
      </w:pPr>
      <w:r w:rsidRPr="00095031">
        <w:rPr>
          <w:rFonts w:asciiTheme="majorHAnsi" w:hAnsiTheme="majorHAnsi"/>
          <w:b/>
          <w:bCs/>
          <w:sz w:val="20"/>
          <w:szCs w:val="20"/>
        </w:rPr>
        <w:t xml:space="preserve">Les 3 objectifs sont : </w:t>
      </w:r>
    </w:p>
    <w:p w14:paraId="09F0F33D" w14:textId="77777777" w:rsidR="00162FFE" w:rsidRPr="00162FFE" w:rsidRDefault="00162FFE" w:rsidP="00162FFE">
      <w:pPr>
        <w:numPr>
          <w:ilvl w:val="0"/>
          <w:numId w:val="2"/>
        </w:numPr>
        <w:spacing w:after="0" w:line="240" w:lineRule="auto"/>
        <w:contextualSpacing/>
        <w:jc w:val="both"/>
        <w:rPr>
          <w:rFonts w:asciiTheme="majorHAnsi" w:hAnsiTheme="majorHAnsi"/>
          <w:sz w:val="20"/>
          <w:szCs w:val="20"/>
        </w:rPr>
      </w:pPr>
      <w:r w:rsidRPr="00162FFE">
        <w:rPr>
          <w:rFonts w:asciiTheme="majorHAnsi" w:hAnsiTheme="majorHAnsi"/>
          <w:sz w:val="20"/>
          <w:szCs w:val="20"/>
        </w:rPr>
        <w:t>Soutenir l</w:t>
      </w:r>
      <w:r w:rsidR="00264800">
        <w:rPr>
          <w:rFonts w:asciiTheme="majorHAnsi" w:hAnsiTheme="majorHAnsi"/>
          <w:sz w:val="20"/>
          <w:szCs w:val="20"/>
        </w:rPr>
        <w:t>a formalisation de</w:t>
      </w:r>
      <w:r w:rsidRPr="00162FFE">
        <w:rPr>
          <w:rFonts w:asciiTheme="majorHAnsi" w:hAnsiTheme="majorHAnsi"/>
          <w:sz w:val="20"/>
          <w:szCs w:val="20"/>
        </w:rPr>
        <w:t xml:space="preserve"> comités d’usagers,</w:t>
      </w:r>
    </w:p>
    <w:p w14:paraId="7BB02C45" w14:textId="77777777" w:rsidR="00162FFE" w:rsidRPr="00162FFE" w:rsidRDefault="00162FFE" w:rsidP="00162FFE">
      <w:pPr>
        <w:numPr>
          <w:ilvl w:val="0"/>
          <w:numId w:val="2"/>
        </w:numPr>
        <w:spacing w:after="0" w:line="240" w:lineRule="auto"/>
        <w:contextualSpacing/>
        <w:jc w:val="both"/>
        <w:rPr>
          <w:rFonts w:asciiTheme="majorHAnsi" w:hAnsiTheme="majorHAnsi"/>
          <w:sz w:val="20"/>
          <w:szCs w:val="20"/>
        </w:rPr>
      </w:pPr>
      <w:r w:rsidRPr="00162FFE">
        <w:rPr>
          <w:rFonts w:asciiTheme="majorHAnsi" w:hAnsiTheme="majorHAnsi"/>
          <w:sz w:val="20"/>
          <w:szCs w:val="20"/>
        </w:rPr>
        <w:t>Développer, élargir et réinventer la place des habitants au sein des structures,</w:t>
      </w:r>
    </w:p>
    <w:p w14:paraId="309F4D5A" w14:textId="77777777" w:rsidR="00264800" w:rsidRPr="00264800" w:rsidRDefault="00162FFE" w:rsidP="00162FFE">
      <w:pPr>
        <w:numPr>
          <w:ilvl w:val="0"/>
          <w:numId w:val="2"/>
        </w:numPr>
        <w:spacing w:after="0" w:line="240" w:lineRule="auto"/>
        <w:contextualSpacing/>
        <w:jc w:val="both"/>
        <w:rPr>
          <w:rFonts w:asciiTheme="majorHAnsi" w:hAnsiTheme="majorHAnsi"/>
          <w:sz w:val="20"/>
          <w:szCs w:val="20"/>
        </w:rPr>
      </w:pPr>
      <w:r w:rsidRPr="00162FFE">
        <w:rPr>
          <w:rFonts w:asciiTheme="majorHAnsi" w:hAnsiTheme="majorHAnsi"/>
          <w:sz w:val="20"/>
          <w:szCs w:val="20"/>
        </w:rPr>
        <w:t>Faciliter la concrétisation des initiatives développées à partir des comités d’usagers</w:t>
      </w:r>
      <w:r>
        <w:rPr>
          <w:rFonts w:asciiTheme="majorHAnsi" w:hAnsiTheme="majorHAnsi"/>
          <w:sz w:val="20"/>
          <w:szCs w:val="20"/>
        </w:rPr>
        <w:t>.</w:t>
      </w:r>
    </w:p>
    <w:p w14:paraId="6A6739F4" w14:textId="77777777" w:rsidR="00282CB3" w:rsidRDefault="00282CB3" w:rsidP="00CC1ECD">
      <w:pPr>
        <w:spacing w:after="0" w:line="240" w:lineRule="auto"/>
        <w:jc w:val="both"/>
        <w:rPr>
          <w:rFonts w:asciiTheme="majorHAnsi" w:hAnsiTheme="majorHAnsi"/>
          <w:sz w:val="20"/>
          <w:szCs w:val="20"/>
        </w:rPr>
      </w:pPr>
    </w:p>
    <w:p w14:paraId="152731B1" w14:textId="77777777" w:rsidR="00CC1ECD" w:rsidRDefault="00282CB3" w:rsidP="00CC1ECD">
      <w:pPr>
        <w:spacing w:after="0" w:line="240" w:lineRule="auto"/>
        <w:jc w:val="both"/>
        <w:rPr>
          <w:rStyle w:val="Lienhypertexte"/>
          <w:rFonts w:asciiTheme="majorHAnsi" w:hAnsiTheme="majorHAnsi"/>
          <w:sz w:val="20"/>
          <w:szCs w:val="20"/>
        </w:rPr>
      </w:pPr>
      <w:r>
        <w:rPr>
          <w:rFonts w:asciiTheme="majorHAnsi" w:hAnsiTheme="majorHAnsi"/>
          <w:sz w:val="20"/>
          <w:szCs w:val="20"/>
        </w:rPr>
        <w:t>Afin de formaliser la demande d’aide financière, c</w:t>
      </w:r>
      <w:r w:rsidR="00CC1ECD" w:rsidRPr="00F7211C">
        <w:rPr>
          <w:rFonts w:asciiTheme="majorHAnsi" w:hAnsiTheme="majorHAnsi"/>
          <w:sz w:val="20"/>
          <w:szCs w:val="20"/>
        </w:rPr>
        <w:t xml:space="preserve">e </w:t>
      </w:r>
      <w:r w:rsidR="00CC1ECD" w:rsidRPr="00264800">
        <w:rPr>
          <w:rFonts w:asciiTheme="majorHAnsi" w:hAnsiTheme="majorHAnsi"/>
          <w:b/>
          <w:bCs/>
          <w:sz w:val="20"/>
          <w:szCs w:val="20"/>
        </w:rPr>
        <w:t>formulaire d</w:t>
      </w:r>
      <w:r w:rsidR="00AF6766" w:rsidRPr="00264800">
        <w:rPr>
          <w:rFonts w:asciiTheme="majorHAnsi" w:hAnsiTheme="majorHAnsi"/>
          <w:b/>
          <w:bCs/>
          <w:sz w:val="20"/>
          <w:szCs w:val="20"/>
        </w:rPr>
        <w:t>û</w:t>
      </w:r>
      <w:r w:rsidR="00CC1ECD" w:rsidRPr="00264800">
        <w:rPr>
          <w:rFonts w:asciiTheme="majorHAnsi" w:hAnsiTheme="majorHAnsi"/>
          <w:b/>
          <w:bCs/>
          <w:sz w:val="20"/>
          <w:szCs w:val="20"/>
        </w:rPr>
        <w:t>ment rempli</w:t>
      </w:r>
      <w:r w:rsidR="00DD385A">
        <w:rPr>
          <w:rFonts w:asciiTheme="majorHAnsi" w:hAnsiTheme="majorHAnsi"/>
          <w:sz w:val="20"/>
          <w:szCs w:val="20"/>
        </w:rPr>
        <w:t xml:space="preserve"> est </w:t>
      </w:r>
      <w:r w:rsidR="00285FBD">
        <w:rPr>
          <w:rFonts w:asciiTheme="majorHAnsi" w:hAnsiTheme="majorHAnsi"/>
          <w:sz w:val="20"/>
          <w:szCs w:val="20"/>
        </w:rPr>
        <w:t>à transmettre</w:t>
      </w:r>
      <w:r w:rsidR="0034496D">
        <w:rPr>
          <w:rFonts w:asciiTheme="majorHAnsi" w:hAnsiTheme="majorHAnsi"/>
          <w:sz w:val="20"/>
          <w:szCs w:val="20"/>
        </w:rPr>
        <w:t xml:space="preserve"> </w:t>
      </w:r>
      <w:r w:rsidR="0034496D" w:rsidRPr="0034496D">
        <w:rPr>
          <w:rFonts w:asciiTheme="majorHAnsi" w:hAnsiTheme="majorHAnsi"/>
          <w:b/>
          <w:bCs/>
          <w:sz w:val="20"/>
          <w:szCs w:val="20"/>
        </w:rPr>
        <w:t>jusqu’au 15/04/2025</w:t>
      </w:r>
      <w:r w:rsidR="00285FBD" w:rsidRPr="0034496D">
        <w:rPr>
          <w:rFonts w:asciiTheme="majorHAnsi" w:hAnsiTheme="majorHAnsi"/>
          <w:b/>
          <w:bCs/>
          <w:sz w:val="20"/>
          <w:szCs w:val="20"/>
        </w:rPr>
        <w:t xml:space="preserve"> </w:t>
      </w:r>
      <w:r w:rsidR="00285FBD">
        <w:rPr>
          <w:rFonts w:asciiTheme="majorHAnsi" w:hAnsiTheme="majorHAnsi"/>
          <w:sz w:val="20"/>
          <w:szCs w:val="20"/>
        </w:rPr>
        <w:t xml:space="preserve">à : </w:t>
      </w:r>
      <w:hyperlink r:id="rId7" w:history="1">
        <w:r w:rsidR="009B31B8" w:rsidRPr="0099268F">
          <w:rPr>
            <w:rStyle w:val="Lienhypertexte"/>
            <w:rFonts w:asciiTheme="majorHAnsi" w:hAnsiTheme="majorHAnsi"/>
            <w:sz w:val="20"/>
            <w:szCs w:val="20"/>
          </w:rPr>
          <w:t>subvention-as@caf76.caf.fr</w:t>
        </w:r>
      </w:hyperlink>
    </w:p>
    <w:p w14:paraId="1BAA03EF" w14:textId="77777777" w:rsidR="00162FFE" w:rsidRPr="00264800" w:rsidRDefault="00162FFE" w:rsidP="00162FFE">
      <w:pPr>
        <w:spacing w:after="0" w:line="240" w:lineRule="auto"/>
        <w:contextualSpacing/>
        <w:jc w:val="both"/>
        <w:rPr>
          <w:rFonts w:ascii="Century Gothic" w:eastAsia="Times New Roman" w:hAnsi="Century Gothic" w:cs="Calibri"/>
          <w:b/>
          <w:bCs/>
          <w:color w:val="000000"/>
          <w:sz w:val="20"/>
          <w:szCs w:val="20"/>
          <w:lang w:eastAsia="fr-FR"/>
        </w:rPr>
      </w:pPr>
      <w:r w:rsidRPr="00264800">
        <w:rPr>
          <w:rFonts w:asciiTheme="majorHAnsi" w:hAnsiTheme="majorHAnsi"/>
          <w:b/>
          <w:bCs/>
          <w:sz w:val="20"/>
          <w:szCs w:val="20"/>
        </w:rPr>
        <w:t xml:space="preserve">Il devra être accompagné des pièces jointes suivantes : </w:t>
      </w:r>
    </w:p>
    <w:p w14:paraId="646596E1" w14:textId="77777777" w:rsidR="00162FFE" w:rsidRPr="00162FFE" w:rsidRDefault="00162FFE" w:rsidP="00162FFE">
      <w:pPr>
        <w:numPr>
          <w:ilvl w:val="0"/>
          <w:numId w:val="2"/>
        </w:numPr>
        <w:spacing w:after="0" w:line="240" w:lineRule="auto"/>
        <w:contextualSpacing/>
        <w:jc w:val="both"/>
        <w:rPr>
          <w:rFonts w:asciiTheme="majorHAnsi" w:hAnsiTheme="majorHAnsi"/>
          <w:sz w:val="20"/>
          <w:szCs w:val="20"/>
        </w:rPr>
      </w:pPr>
      <w:r w:rsidRPr="00162FFE">
        <w:rPr>
          <w:rFonts w:asciiTheme="majorHAnsi" w:hAnsiTheme="majorHAnsi"/>
          <w:sz w:val="20"/>
          <w:szCs w:val="20"/>
        </w:rPr>
        <w:t>Modalités concrètes de mise en œuvre du Comité d’usagers</w:t>
      </w:r>
    </w:p>
    <w:p w14:paraId="285A1247" w14:textId="77777777" w:rsidR="00162FFE" w:rsidRDefault="00162FFE" w:rsidP="00264800">
      <w:pPr>
        <w:numPr>
          <w:ilvl w:val="0"/>
          <w:numId w:val="2"/>
        </w:numPr>
        <w:spacing w:after="0" w:line="240" w:lineRule="auto"/>
        <w:contextualSpacing/>
        <w:jc w:val="both"/>
        <w:rPr>
          <w:rFonts w:asciiTheme="majorHAnsi" w:hAnsiTheme="majorHAnsi"/>
          <w:sz w:val="20"/>
          <w:szCs w:val="20"/>
        </w:rPr>
      </w:pPr>
      <w:r w:rsidRPr="00162FFE">
        <w:rPr>
          <w:rFonts w:asciiTheme="majorHAnsi" w:hAnsiTheme="majorHAnsi"/>
          <w:sz w:val="20"/>
          <w:szCs w:val="20"/>
        </w:rPr>
        <w:t xml:space="preserve">Charte de fonctionnement </w:t>
      </w:r>
    </w:p>
    <w:p w14:paraId="227BEDC9" w14:textId="77777777" w:rsidR="00264800" w:rsidRPr="00264800" w:rsidRDefault="00264800" w:rsidP="00264800">
      <w:pPr>
        <w:spacing w:after="0" w:line="240" w:lineRule="auto"/>
        <w:ind w:left="720"/>
        <w:contextualSpacing/>
        <w:jc w:val="both"/>
        <w:rPr>
          <w:rFonts w:asciiTheme="majorHAnsi" w:hAnsiTheme="majorHAnsi"/>
          <w:sz w:val="20"/>
          <w:szCs w:val="20"/>
        </w:rPr>
      </w:pPr>
    </w:p>
    <w:p w14:paraId="075DF025" w14:textId="77777777" w:rsidR="00C84DD4" w:rsidRPr="00C84DD4" w:rsidRDefault="00162FFE" w:rsidP="00C84DD4">
      <w:pPr>
        <w:spacing w:after="0" w:line="240" w:lineRule="auto"/>
        <w:jc w:val="both"/>
        <w:rPr>
          <w:rFonts w:asciiTheme="majorHAnsi" w:hAnsiTheme="majorHAnsi"/>
          <w:sz w:val="20"/>
          <w:szCs w:val="20"/>
        </w:rPr>
      </w:pPr>
      <w:r w:rsidRPr="00144BE8">
        <w:rPr>
          <w:rFonts w:asciiTheme="majorHAnsi" w:hAnsiTheme="majorHAnsi"/>
          <w:b/>
          <w:bCs/>
          <w:sz w:val="20"/>
          <w:szCs w:val="20"/>
        </w:rPr>
        <w:t xml:space="preserve">Le bilan </w:t>
      </w:r>
      <w:r w:rsidR="00144BE8" w:rsidRPr="00144BE8">
        <w:rPr>
          <w:rFonts w:asciiTheme="majorHAnsi" w:hAnsiTheme="majorHAnsi"/>
          <w:b/>
          <w:bCs/>
          <w:sz w:val="20"/>
          <w:szCs w:val="20"/>
        </w:rPr>
        <w:t>à transmettre au plus tard pour le 01/11/2025</w:t>
      </w:r>
      <w:r w:rsidR="00144BE8">
        <w:rPr>
          <w:rFonts w:asciiTheme="majorHAnsi" w:hAnsiTheme="majorHAnsi"/>
          <w:sz w:val="20"/>
          <w:szCs w:val="20"/>
        </w:rPr>
        <w:t xml:space="preserve"> </w:t>
      </w:r>
      <w:r w:rsidRPr="00162FFE">
        <w:rPr>
          <w:rFonts w:asciiTheme="majorHAnsi" w:hAnsiTheme="majorHAnsi"/>
          <w:sz w:val="20"/>
          <w:szCs w:val="20"/>
        </w:rPr>
        <w:t>devra faire état du calendrier des rencontres et actions du Comité d’usagers, du nombre de participants au Comité d’usagers, des actions réalisées et des dépenses afférentes, du nombre de personnes touchées par ces actions, accompagné d’un retour global du Comité d’usagers.</w:t>
      </w:r>
      <w:r w:rsidR="00C84DD4">
        <w:rPr>
          <w:rFonts w:asciiTheme="majorHAnsi" w:hAnsiTheme="majorHAnsi"/>
          <w:sz w:val="20"/>
          <w:szCs w:val="20"/>
        </w:rPr>
        <w:t xml:space="preserve"> </w:t>
      </w:r>
      <w:r w:rsidR="00C84DD4" w:rsidRPr="00C84DD4">
        <w:rPr>
          <w:rFonts w:asciiTheme="majorHAnsi" w:hAnsiTheme="majorHAnsi"/>
          <w:sz w:val="20"/>
          <w:szCs w:val="20"/>
        </w:rPr>
        <w:t>Le financement devra être mobilisé dans la réalisation d’actions définies dans le cadre du Comité d’usagers et non sur des dépenses de fonctionnement de la structure ou des frais de personnel.</w:t>
      </w:r>
    </w:p>
    <w:p w14:paraId="39D270CB" w14:textId="77777777" w:rsidR="00264800" w:rsidRDefault="00264800" w:rsidP="00C84DD4">
      <w:pPr>
        <w:spacing w:after="0" w:line="240" w:lineRule="auto"/>
        <w:contextualSpacing/>
        <w:jc w:val="both"/>
        <w:rPr>
          <w:rFonts w:ascii="Century Gothic" w:eastAsia="Times New Roman" w:hAnsi="Century Gothic" w:cs="Calibri"/>
          <w:color w:val="000000"/>
          <w:sz w:val="20"/>
          <w:szCs w:val="20"/>
          <w:lang w:eastAsia="fr-FR"/>
        </w:rPr>
      </w:pPr>
    </w:p>
    <w:p w14:paraId="593DDBCF" w14:textId="77777777" w:rsidR="00264800" w:rsidRPr="00162FFE" w:rsidRDefault="00264800" w:rsidP="00162FFE">
      <w:pPr>
        <w:spacing w:after="0" w:line="240" w:lineRule="auto"/>
        <w:ind w:left="720"/>
        <w:contextualSpacing/>
        <w:jc w:val="both"/>
        <w:rPr>
          <w:rFonts w:ascii="Century Gothic" w:eastAsia="Times New Roman" w:hAnsi="Century Gothic" w:cs="Calibri"/>
          <w:color w:val="000000"/>
          <w:sz w:val="20"/>
          <w:szCs w:val="20"/>
          <w:lang w:eastAsia="fr-FR"/>
        </w:rPr>
      </w:pPr>
    </w:p>
    <w:p w14:paraId="352679A7" w14:textId="77777777" w:rsidR="00CC1ECD" w:rsidRPr="00C84DD4" w:rsidRDefault="00CC1ECD" w:rsidP="00CC1ECD">
      <w:pPr>
        <w:spacing w:after="0" w:line="240" w:lineRule="auto"/>
        <w:jc w:val="both"/>
        <w:rPr>
          <w:rFonts w:asciiTheme="majorHAnsi" w:hAnsiTheme="majorHAnsi"/>
          <w:b/>
          <w:bCs/>
          <w:sz w:val="20"/>
          <w:szCs w:val="20"/>
        </w:rPr>
      </w:pPr>
      <w:r w:rsidRPr="00C84DD4">
        <w:rPr>
          <w:rFonts w:asciiTheme="majorHAnsi" w:hAnsiTheme="majorHAnsi"/>
          <w:b/>
          <w:bCs/>
          <w:sz w:val="20"/>
          <w:szCs w:val="20"/>
        </w:rPr>
        <w:t>Nom d</w:t>
      </w:r>
      <w:r w:rsidR="00162FFE" w:rsidRPr="00C84DD4">
        <w:rPr>
          <w:rFonts w:asciiTheme="majorHAnsi" w:hAnsiTheme="majorHAnsi"/>
          <w:b/>
          <w:bCs/>
          <w:sz w:val="20"/>
          <w:szCs w:val="20"/>
        </w:rPr>
        <w:t>u centre social ou de l’espace de vie sociale</w:t>
      </w:r>
    </w:p>
    <w:sdt>
      <w:sdtPr>
        <w:rPr>
          <w:rStyle w:val="Style18"/>
        </w:rPr>
        <w:id w:val="-118234500"/>
        <w:lock w:val="sdtLocked"/>
        <w:placeholder>
          <w:docPart w:val="A86A40C2162C4988B76F32DF0F356958"/>
        </w:placeholder>
        <w:showingPlcHdr/>
        <w15:color w:val="000080"/>
      </w:sdtPr>
      <w:sdtEndPr>
        <w:rPr>
          <w:rStyle w:val="Policepardfaut"/>
          <w:rFonts w:asciiTheme="minorHAnsi" w:hAnsiTheme="minorHAnsi"/>
          <w:color w:val="auto"/>
          <w:sz w:val="22"/>
        </w:rPr>
      </w:sdtEndPr>
      <w:sdtContent>
        <w:p w14:paraId="2015D343" w14:textId="77777777" w:rsidR="0066048D" w:rsidRDefault="00CC1ECD">
          <w:r w:rsidRPr="00764E78">
            <w:rPr>
              <w:rStyle w:val="Textedelespacerserv"/>
            </w:rPr>
            <w:t>Cliquez ou appuyez ici pour entrer du texte.</w:t>
          </w:r>
        </w:p>
      </w:sdtContent>
    </w:sdt>
    <w:p w14:paraId="005671C8" w14:textId="77777777" w:rsidR="003668B6" w:rsidRPr="00C84DD4" w:rsidRDefault="00A77301" w:rsidP="00CC1ECD">
      <w:pPr>
        <w:spacing w:after="0" w:line="240" w:lineRule="auto"/>
        <w:rPr>
          <w:rFonts w:asciiTheme="majorHAnsi" w:hAnsiTheme="majorHAnsi"/>
          <w:b/>
          <w:bCs/>
          <w:sz w:val="20"/>
          <w:szCs w:val="20"/>
        </w:rPr>
      </w:pPr>
      <w:r w:rsidRPr="00C84DD4">
        <w:rPr>
          <w:rFonts w:asciiTheme="majorHAnsi" w:hAnsiTheme="majorHAnsi"/>
          <w:b/>
          <w:bCs/>
          <w:sz w:val="20"/>
          <w:szCs w:val="20"/>
        </w:rPr>
        <w:t xml:space="preserve">Commune </w:t>
      </w:r>
      <w:r w:rsidR="003668B6" w:rsidRPr="00C84DD4">
        <w:rPr>
          <w:rFonts w:asciiTheme="majorHAnsi" w:hAnsiTheme="majorHAnsi"/>
          <w:b/>
          <w:bCs/>
          <w:sz w:val="20"/>
          <w:szCs w:val="20"/>
        </w:rPr>
        <w:t xml:space="preserve">d’implantation </w:t>
      </w:r>
    </w:p>
    <w:sdt>
      <w:sdtPr>
        <w:rPr>
          <w:rStyle w:val="Style18"/>
        </w:rPr>
        <w:id w:val="-2122989412"/>
        <w:placeholder>
          <w:docPart w:val="B60A295BFA9A44858F39A95E7C1D8DF4"/>
        </w:placeholder>
        <w:showingPlcHdr/>
        <w15:color w:val="000080"/>
      </w:sdtPr>
      <w:sdtEndPr>
        <w:rPr>
          <w:rStyle w:val="Policepardfaut"/>
          <w:rFonts w:asciiTheme="minorHAnsi" w:hAnsiTheme="minorHAnsi"/>
          <w:color w:val="auto"/>
          <w:sz w:val="22"/>
        </w:rPr>
      </w:sdtEndPr>
      <w:sdtContent>
        <w:p w14:paraId="0F57C13A" w14:textId="77777777" w:rsidR="003668B6" w:rsidRPr="003668B6" w:rsidRDefault="003668B6" w:rsidP="003668B6">
          <w:r w:rsidRPr="00764E78">
            <w:rPr>
              <w:rStyle w:val="Textedelespacerserv"/>
            </w:rPr>
            <w:t>Cliquez ou appuyez ici pour entrer du texte.</w:t>
          </w:r>
        </w:p>
      </w:sdtContent>
    </w:sdt>
    <w:p w14:paraId="349C910F" w14:textId="77777777" w:rsidR="00CC1ECD" w:rsidRPr="00C84DD4" w:rsidRDefault="00CC1ECD" w:rsidP="00CC1ECD">
      <w:pPr>
        <w:spacing w:after="0" w:line="240" w:lineRule="auto"/>
        <w:rPr>
          <w:rFonts w:asciiTheme="majorHAnsi" w:hAnsiTheme="majorHAnsi"/>
          <w:b/>
          <w:bCs/>
          <w:sz w:val="20"/>
          <w:szCs w:val="20"/>
        </w:rPr>
      </w:pPr>
      <w:bookmarkStart w:id="2" w:name="_Hlk184996169"/>
      <w:r w:rsidRPr="00C84DD4">
        <w:rPr>
          <w:rFonts w:asciiTheme="majorHAnsi" w:hAnsiTheme="majorHAnsi"/>
          <w:b/>
          <w:bCs/>
          <w:sz w:val="20"/>
          <w:szCs w:val="20"/>
        </w:rPr>
        <w:t xml:space="preserve">Nom du </w:t>
      </w:r>
      <w:r w:rsidR="00162FFE" w:rsidRPr="00C84DD4">
        <w:rPr>
          <w:rFonts w:asciiTheme="majorHAnsi" w:hAnsiTheme="majorHAnsi"/>
          <w:b/>
          <w:bCs/>
          <w:sz w:val="20"/>
          <w:szCs w:val="20"/>
        </w:rPr>
        <w:t>directeur</w:t>
      </w:r>
      <w:r w:rsidRPr="00C84DD4">
        <w:rPr>
          <w:rFonts w:asciiTheme="majorHAnsi" w:hAnsiTheme="majorHAnsi"/>
          <w:b/>
          <w:bCs/>
          <w:sz w:val="20"/>
          <w:szCs w:val="20"/>
        </w:rPr>
        <w:t xml:space="preserve"> de la structure</w:t>
      </w:r>
    </w:p>
    <w:sdt>
      <w:sdtPr>
        <w:rPr>
          <w:rFonts w:asciiTheme="majorHAnsi" w:hAnsiTheme="majorHAnsi"/>
          <w:b/>
          <w:sz w:val="20"/>
          <w:szCs w:val="20"/>
        </w:rPr>
        <w:id w:val="-1388411347"/>
        <w:placeholder>
          <w:docPart w:val="1854EA8829AE4F2495783EB21CB68964"/>
        </w:placeholder>
        <w:showingPlcHdr/>
        <w15:color w:val="000080"/>
      </w:sdtPr>
      <w:sdtEndPr>
        <w:rPr>
          <w:b w:val="0"/>
        </w:rPr>
      </w:sdtEndPr>
      <w:sdtContent>
        <w:p w14:paraId="7575BD20" w14:textId="77777777" w:rsidR="00073387" w:rsidRPr="00073387" w:rsidRDefault="00CC1ECD" w:rsidP="005970FE">
          <w:pPr>
            <w:spacing w:after="0" w:line="240" w:lineRule="auto"/>
            <w:rPr>
              <w:color w:val="808080"/>
            </w:rPr>
          </w:pPr>
          <w:r w:rsidRPr="005970FE">
            <w:rPr>
              <w:rFonts w:asciiTheme="majorHAnsi" w:hAnsiTheme="majorHAnsi"/>
              <w:sz w:val="20"/>
              <w:szCs w:val="20"/>
            </w:rPr>
            <w:t>Cliquez ou appuyez ici pour entrer du texte.</w:t>
          </w:r>
        </w:p>
      </w:sdtContent>
    </w:sdt>
    <w:bookmarkEnd w:id="2"/>
    <w:p w14:paraId="40E56E62" w14:textId="77777777" w:rsidR="001538E4" w:rsidRDefault="001538E4" w:rsidP="001538E4">
      <w:pPr>
        <w:spacing w:after="0" w:line="240" w:lineRule="auto"/>
        <w:rPr>
          <w:rFonts w:asciiTheme="majorHAnsi" w:hAnsiTheme="majorHAnsi"/>
          <w:sz w:val="20"/>
          <w:szCs w:val="20"/>
        </w:rPr>
      </w:pPr>
    </w:p>
    <w:p w14:paraId="3CC885E3" w14:textId="77777777" w:rsidR="00C84DD4" w:rsidRPr="00C84DD4" w:rsidRDefault="00C84DD4" w:rsidP="00C84DD4">
      <w:pPr>
        <w:spacing w:after="0" w:line="240" w:lineRule="auto"/>
        <w:rPr>
          <w:rFonts w:asciiTheme="majorHAnsi" w:hAnsiTheme="majorHAnsi"/>
          <w:b/>
          <w:bCs/>
          <w:sz w:val="20"/>
          <w:szCs w:val="20"/>
        </w:rPr>
      </w:pPr>
      <w:r w:rsidRPr="00C84DD4">
        <w:rPr>
          <w:rFonts w:asciiTheme="majorHAnsi" w:hAnsiTheme="majorHAnsi"/>
          <w:b/>
          <w:bCs/>
          <w:sz w:val="20"/>
          <w:szCs w:val="20"/>
        </w:rPr>
        <w:t xml:space="preserve">Dénomination de l’instance formalisée : </w:t>
      </w:r>
    </w:p>
    <w:sdt>
      <w:sdtPr>
        <w:rPr>
          <w:rFonts w:asciiTheme="majorHAnsi" w:hAnsiTheme="majorHAnsi"/>
          <w:b/>
          <w:sz w:val="20"/>
          <w:szCs w:val="20"/>
        </w:rPr>
        <w:id w:val="92831335"/>
        <w:placeholder>
          <w:docPart w:val="8770C99D504E40EBAC005E1EB7784357"/>
        </w:placeholder>
        <w:showingPlcHdr/>
        <w15:color w:val="000080"/>
      </w:sdtPr>
      <w:sdtEndPr>
        <w:rPr>
          <w:b w:val="0"/>
        </w:rPr>
      </w:sdtEndPr>
      <w:sdtContent>
        <w:p w14:paraId="73C51899" w14:textId="77777777" w:rsidR="00C84DD4" w:rsidRPr="00073387" w:rsidRDefault="00C84DD4" w:rsidP="00C84DD4">
          <w:pPr>
            <w:spacing w:after="0" w:line="240" w:lineRule="auto"/>
            <w:rPr>
              <w:color w:val="808080"/>
            </w:rPr>
          </w:pPr>
          <w:r w:rsidRPr="005970FE">
            <w:rPr>
              <w:rFonts w:asciiTheme="majorHAnsi" w:hAnsiTheme="majorHAnsi"/>
              <w:sz w:val="20"/>
              <w:szCs w:val="20"/>
            </w:rPr>
            <w:t>Cliquez ou appuyez ici pour entrer du texte.</w:t>
          </w:r>
        </w:p>
      </w:sdtContent>
    </w:sdt>
    <w:p w14:paraId="6B4D9C31" w14:textId="77777777" w:rsidR="00C84DD4" w:rsidRDefault="00C84DD4" w:rsidP="001538E4">
      <w:pPr>
        <w:spacing w:after="0" w:line="240" w:lineRule="auto"/>
        <w:rPr>
          <w:rFonts w:asciiTheme="majorHAnsi" w:hAnsiTheme="majorHAnsi"/>
          <w:sz w:val="20"/>
          <w:szCs w:val="20"/>
        </w:rPr>
      </w:pPr>
    </w:p>
    <w:p w14:paraId="1B6DF253" w14:textId="77777777" w:rsidR="00D036DD" w:rsidRPr="00C84DD4" w:rsidRDefault="00D036DD" w:rsidP="00D036DD">
      <w:pPr>
        <w:spacing w:after="0" w:line="240" w:lineRule="auto"/>
        <w:rPr>
          <w:rFonts w:asciiTheme="majorHAnsi" w:hAnsiTheme="majorHAnsi"/>
          <w:b/>
          <w:bCs/>
          <w:sz w:val="20"/>
          <w:szCs w:val="20"/>
        </w:rPr>
      </w:pPr>
      <w:r>
        <w:rPr>
          <w:rFonts w:asciiTheme="majorHAnsi" w:hAnsiTheme="majorHAnsi"/>
          <w:b/>
          <w:bCs/>
          <w:sz w:val="20"/>
          <w:szCs w:val="20"/>
        </w:rPr>
        <w:t>Nombre de membres du Comité</w:t>
      </w:r>
      <w:r w:rsidRPr="00C84DD4">
        <w:rPr>
          <w:rFonts w:asciiTheme="majorHAnsi" w:hAnsiTheme="majorHAnsi"/>
          <w:b/>
          <w:bCs/>
          <w:sz w:val="20"/>
          <w:szCs w:val="20"/>
        </w:rPr>
        <w:t xml:space="preserve"> : </w:t>
      </w:r>
    </w:p>
    <w:sdt>
      <w:sdtPr>
        <w:rPr>
          <w:rFonts w:asciiTheme="majorHAnsi" w:hAnsiTheme="majorHAnsi"/>
          <w:b/>
          <w:sz w:val="20"/>
          <w:szCs w:val="20"/>
        </w:rPr>
        <w:id w:val="123749255"/>
        <w:placeholder>
          <w:docPart w:val="1700490AFAF84DC9A7D09F0C89995595"/>
        </w:placeholder>
        <w:showingPlcHdr/>
        <w15:color w:val="000080"/>
      </w:sdtPr>
      <w:sdtEndPr>
        <w:rPr>
          <w:b w:val="0"/>
        </w:rPr>
      </w:sdtEndPr>
      <w:sdtContent>
        <w:p w14:paraId="63F60AA1" w14:textId="77777777" w:rsidR="00D036DD" w:rsidRPr="00073387" w:rsidRDefault="00D036DD" w:rsidP="00D036DD">
          <w:pPr>
            <w:spacing w:after="0" w:line="240" w:lineRule="auto"/>
            <w:rPr>
              <w:color w:val="808080"/>
            </w:rPr>
          </w:pPr>
          <w:r w:rsidRPr="005970FE">
            <w:rPr>
              <w:rFonts w:asciiTheme="majorHAnsi" w:hAnsiTheme="majorHAnsi"/>
              <w:sz w:val="20"/>
              <w:szCs w:val="20"/>
            </w:rPr>
            <w:t>Cliquez ou appuyez ici pour entrer du texte.</w:t>
          </w:r>
        </w:p>
      </w:sdtContent>
    </w:sdt>
    <w:p w14:paraId="7102B055" w14:textId="77777777" w:rsidR="00C84DD4" w:rsidRDefault="00C84DD4" w:rsidP="001538E4">
      <w:pPr>
        <w:spacing w:after="0" w:line="240" w:lineRule="auto"/>
        <w:rPr>
          <w:rFonts w:asciiTheme="majorHAnsi" w:hAnsiTheme="majorHAnsi"/>
          <w:sz w:val="20"/>
          <w:szCs w:val="20"/>
        </w:rPr>
      </w:pPr>
    </w:p>
    <w:p w14:paraId="0F3391A9" w14:textId="77777777" w:rsidR="00C84DD4" w:rsidRDefault="00C84DD4" w:rsidP="001538E4">
      <w:pPr>
        <w:spacing w:after="0" w:line="240" w:lineRule="auto"/>
        <w:rPr>
          <w:rFonts w:asciiTheme="majorHAnsi" w:hAnsiTheme="majorHAnsi"/>
          <w:sz w:val="20"/>
          <w:szCs w:val="20"/>
        </w:rPr>
      </w:pPr>
    </w:p>
    <w:p w14:paraId="4867BFB5" w14:textId="77777777" w:rsidR="00C84DD4" w:rsidRDefault="00C84DD4" w:rsidP="001538E4">
      <w:pPr>
        <w:spacing w:after="0" w:line="240" w:lineRule="auto"/>
        <w:rPr>
          <w:rFonts w:asciiTheme="majorHAnsi" w:hAnsiTheme="majorHAnsi"/>
          <w:sz w:val="20"/>
          <w:szCs w:val="20"/>
        </w:rPr>
        <w:sectPr w:rsidR="00C84DD4" w:rsidSect="00AF6766">
          <w:type w:val="continuous"/>
          <w:pgSz w:w="11906" w:h="16838" w:code="9"/>
          <w:pgMar w:top="720" w:right="720" w:bottom="720" w:left="720" w:header="708" w:footer="708" w:gutter="0"/>
          <w:cols w:space="708"/>
          <w:docGrid w:linePitch="360"/>
        </w:sectPr>
      </w:pPr>
    </w:p>
    <w:p w14:paraId="4F326F40" w14:textId="77777777" w:rsidR="009058C5" w:rsidRDefault="009058C5" w:rsidP="00AC07B9">
      <w:pPr>
        <w:spacing w:after="0" w:line="240" w:lineRule="auto"/>
        <w:sectPr w:rsidR="009058C5" w:rsidSect="00AF6766">
          <w:type w:val="continuous"/>
          <w:pgSz w:w="11906" w:h="16838" w:code="9"/>
          <w:pgMar w:top="720" w:right="720" w:bottom="720" w:left="720" w:header="708" w:footer="708" w:gutter="0"/>
          <w:cols w:space="709"/>
          <w:docGrid w:linePitch="360"/>
        </w:sectPr>
      </w:pPr>
    </w:p>
    <w:p w14:paraId="5CE2C4B0" w14:textId="77777777" w:rsidR="009058C5" w:rsidRDefault="009058C5">
      <w:pPr>
        <w:sectPr w:rsidR="009058C5" w:rsidSect="00AF6766">
          <w:type w:val="continuous"/>
          <w:pgSz w:w="11906" w:h="16838" w:code="9"/>
          <w:pgMar w:top="720" w:right="720" w:bottom="720" w:left="720" w:header="708" w:footer="708" w:gutter="0"/>
          <w:cols w:space="709"/>
          <w:docGrid w:linePitch="360"/>
        </w:sectPr>
      </w:pPr>
    </w:p>
    <w:p w14:paraId="02A076FF" w14:textId="77777777" w:rsidR="009058C5" w:rsidRDefault="009058C5">
      <w:pPr>
        <w:rPr>
          <w:rStyle w:val="Style14"/>
        </w:rPr>
      </w:pPr>
      <w:r>
        <w:t xml:space="preserve">Fait à </w:t>
      </w:r>
      <w:sdt>
        <w:sdtPr>
          <w:rPr>
            <w:rStyle w:val="Style14"/>
          </w:rPr>
          <w:id w:val="1352450423"/>
          <w:lock w:val="sdtLocked"/>
          <w:placeholder>
            <w:docPart w:val="712CC65F8FB34A18ADE2D67ED52058E3"/>
          </w:placeholder>
          <w:showingPlcHdr/>
          <w15:color w:val="000080"/>
          <w15:appearance w15:val="hidden"/>
        </w:sdtPr>
        <w:sdtEndPr>
          <w:rPr>
            <w:rStyle w:val="Policepardfaut"/>
            <w:rFonts w:asciiTheme="minorHAnsi" w:hAnsiTheme="minorHAnsi"/>
            <w:color w:val="auto"/>
            <w:sz w:val="22"/>
          </w:rPr>
        </w:sdtEndPr>
        <w:sdtContent>
          <w:r w:rsidRPr="00764E78">
            <w:rPr>
              <w:rStyle w:val="Textedelespacerserv"/>
            </w:rPr>
            <w:t>Cliquez ou appuyez ici pour entrer du texte.</w:t>
          </w:r>
        </w:sdtContent>
      </w:sdt>
      <w:r>
        <w:rPr>
          <w:rStyle w:val="Style14"/>
        </w:rPr>
        <w:t xml:space="preserve"> </w:t>
      </w:r>
    </w:p>
    <w:p w14:paraId="6101CD0E" w14:textId="77777777" w:rsidR="009058C5" w:rsidRDefault="009058C5">
      <w:r w:rsidRPr="009058C5">
        <w:t xml:space="preserve">Le </w:t>
      </w:r>
      <w:r>
        <w:t xml:space="preserve"> </w:t>
      </w:r>
      <w:sdt>
        <w:sdtPr>
          <w:rPr>
            <w:rStyle w:val="Style15"/>
          </w:rPr>
          <w:id w:val="1831026513"/>
          <w:lock w:val="sdtLocked"/>
          <w:placeholder>
            <w:docPart w:val="34598DAFFF564CD7A1A368F071FBBBF4"/>
          </w:placeholder>
          <w:showingPlcHdr/>
          <w15:color w:val="333399"/>
          <w15:appearance w15:val="hidden"/>
          <w:date>
            <w:dateFormat w:val="dd/MM/yyyy"/>
            <w:lid w:val="fr-FR"/>
            <w:storeMappedDataAs w:val="dateTime"/>
            <w:calendar w:val="gregorian"/>
          </w:date>
        </w:sdtPr>
        <w:sdtEndPr>
          <w:rPr>
            <w:rStyle w:val="Policepardfaut"/>
            <w:rFonts w:asciiTheme="minorHAnsi" w:hAnsiTheme="minorHAnsi"/>
            <w:color w:val="auto"/>
          </w:rPr>
        </w:sdtEndPr>
        <w:sdtContent>
          <w:r w:rsidRPr="00764E78">
            <w:rPr>
              <w:rStyle w:val="Textedelespacerserv"/>
            </w:rPr>
            <w:t>Cliquez ou appuyez ici pour entrer une date.</w:t>
          </w:r>
        </w:sdtContent>
      </w:sdt>
    </w:p>
    <w:p w14:paraId="1D2489AD" w14:textId="77777777" w:rsidR="00AF6766" w:rsidRDefault="00AF6766">
      <w:pPr>
        <w:sectPr w:rsidR="00AF6766" w:rsidSect="00AF6766">
          <w:type w:val="continuous"/>
          <w:pgSz w:w="11906" w:h="16838" w:code="9"/>
          <w:pgMar w:top="720" w:right="720" w:bottom="720" w:left="720" w:header="708" w:footer="708" w:gutter="0"/>
          <w:cols w:space="709"/>
          <w:docGrid w:linePitch="360"/>
        </w:sectPr>
      </w:pPr>
    </w:p>
    <w:p w14:paraId="1DC2786F" w14:textId="77777777" w:rsidR="009058C5" w:rsidRDefault="009058C5">
      <w:r>
        <w:br w:type="column"/>
        <w:t>Signature</w:t>
      </w:r>
      <w:r w:rsidR="00C440A9">
        <w:t xml:space="preserve"> </w:t>
      </w:r>
    </w:p>
    <w:p w14:paraId="4892F1D9" w14:textId="77777777" w:rsidR="009058C5" w:rsidRDefault="009058C5"/>
    <w:sectPr w:rsidR="009058C5" w:rsidSect="009058C5">
      <w:type w:val="continuous"/>
      <w:pgSz w:w="11906" w:h="16838" w:code="9"/>
      <w:pgMar w:top="720" w:right="720" w:bottom="720" w:left="720" w:header="708" w:footer="708" w:gutter="0"/>
      <w:cols w:num="2"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C31F7"/>
    <w:multiLevelType w:val="hybridMultilevel"/>
    <w:tmpl w:val="06A421D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4262D4A"/>
    <w:multiLevelType w:val="hybridMultilevel"/>
    <w:tmpl w:val="6116F2B4"/>
    <w:lvl w:ilvl="0" w:tplc="E158763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0514711">
    <w:abstractNumId w:val="1"/>
  </w:num>
  <w:num w:numId="2" w16cid:durableId="4120928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vkzIfz6McjZhhRWmcyBn7Qo0n7utwqQaR+ST8uDBSUSRInk2DjSEyZaAHNoCZzzU26HohFhl19HErij4+7XNFg==" w:salt="PqJGW4msXUQmzBAuYXeNM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ECD"/>
    <w:rsid w:val="00013583"/>
    <w:rsid w:val="000255D7"/>
    <w:rsid w:val="00073387"/>
    <w:rsid w:val="00095031"/>
    <w:rsid w:val="00140352"/>
    <w:rsid w:val="00144BE8"/>
    <w:rsid w:val="00151A06"/>
    <w:rsid w:val="001538E4"/>
    <w:rsid w:val="00162143"/>
    <w:rsid w:val="00162FFE"/>
    <w:rsid w:val="001E4778"/>
    <w:rsid w:val="00220F32"/>
    <w:rsid w:val="00264800"/>
    <w:rsid w:val="00266B1F"/>
    <w:rsid w:val="00282CB3"/>
    <w:rsid w:val="00285FBD"/>
    <w:rsid w:val="00296D9B"/>
    <w:rsid w:val="002A71AE"/>
    <w:rsid w:val="00315B0D"/>
    <w:rsid w:val="0034496D"/>
    <w:rsid w:val="00352A2D"/>
    <w:rsid w:val="003668B6"/>
    <w:rsid w:val="003A3CDD"/>
    <w:rsid w:val="003E190F"/>
    <w:rsid w:val="004A3C30"/>
    <w:rsid w:val="005970FE"/>
    <w:rsid w:val="005A2934"/>
    <w:rsid w:val="005D6C06"/>
    <w:rsid w:val="0066048D"/>
    <w:rsid w:val="006A1B51"/>
    <w:rsid w:val="006B4047"/>
    <w:rsid w:val="00725D63"/>
    <w:rsid w:val="00793960"/>
    <w:rsid w:val="007A30E3"/>
    <w:rsid w:val="007E7146"/>
    <w:rsid w:val="007F701C"/>
    <w:rsid w:val="00830A66"/>
    <w:rsid w:val="0084779B"/>
    <w:rsid w:val="008573B1"/>
    <w:rsid w:val="008D080B"/>
    <w:rsid w:val="008D1970"/>
    <w:rsid w:val="009058C5"/>
    <w:rsid w:val="0093013B"/>
    <w:rsid w:val="0099268F"/>
    <w:rsid w:val="009B31B8"/>
    <w:rsid w:val="00A77301"/>
    <w:rsid w:val="00A81040"/>
    <w:rsid w:val="00A82168"/>
    <w:rsid w:val="00AC07B9"/>
    <w:rsid w:val="00AE1535"/>
    <w:rsid w:val="00AF6766"/>
    <w:rsid w:val="00B26F5D"/>
    <w:rsid w:val="00B43373"/>
    <w:rsid w:val="00B43D04"/>
    <w:rsid w:val="00BD5527"/>
    <w:rsid w:val="00C1693A"/>
    <w:rsid w:val="00C23270"/>
    <w:rsid w:val="00C420F5"/>
    <w:rsid w:val="00C440A9"/>
    <w:rsid w:val="00C54F13"/>
    <w:rsid w:val="00C63B35"/>
    <w:rsid w:val="00C70042"/>
    <w:rsid w:val="00C84DD4"/>
    <w:rsid w:val="00C87651"/>
    <w:rsid w:val="00CA07A8"/>
    <w:rsid w:val="00CA0AF7"/>
    <w:rsid w:val="00CC1ECD"/>
    <w:rsid w:val="00D036DD"/>
    <w:rsid w:val="00D106E3"/>
    <w:rsid w:val="00D43CE3"/>
    <w:rsid w:val="00D55FB6"/>
    <w:rsid w:val="00DD385A"/>
    <w:rsid w:val="00F945FD"/>
    <w:rsid w:val="00FE5E3B"/>
    <w:rsid w:val="00FE7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35C23"/>
  <w15:chartTrackingRefBased/>
  <w15:docId w15:val="{FC54C4D2-E773-4CB2-87B3-ED6A5D1C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D"/>
    <w:pPr>
      <w:spacing w:after="200" w:line="276" w:lineRule="auto"/>
    </w:pPr>
  </w:style>
  <w:style w:type="paragraph" w:styleId="Titre2">
    <w:name w:val="heading 2"/>
    <w:basedOn w:val="Normal"/>
    <w:next w:val="Normal"/>
    <w:link w:val="Titre2Car"/>
    <w:uiPriority w:val="9"/>
    <w:unhideWhenUsed/>
    <w:qFormat/>
    <w:rsid w:val="00CC1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C1ECD"/>
    <w:rPr>
      <w:color w:val="808080"/>
    </w:rPr>
  </w:style>
  <w:style w:type="character" w:styleId="Accentuationlgre">
    <w:name w:val="Subtle Emphasis"/>
    <w:basedOn w:val="Policepardfaut"/>
    <w:uiPriority w:val="19"/>
    <w:qFormat/>
    <w:rsid w:val="00CC1ECD"/>
    <w:rPr>
      <w:i/>
      <w:iCs/>
      <w:color w:val="404040" w:themeColor="text1" w:themeTint="BF"/>
    </w:rPr>
  </w:style>
  <w:style w:type="character" w:customStyle="1" w:styleId="Titre2Car">
    <w:name w:val="Titre 2 Car"/>
    <w:basedOn w:val="Policepardfaut"/>
    <w:link w:val="Titre2"/>
    <w:uiPriority w:val="9"/>
    <w:rsid w:val="00CC1ECD"/>
    <w:rPr>
      <w:rFonts w:asciiTheme="majorHAnsi" w:eastAsiaTheme="majorEastAsia" w:hAnsiTheme="majorHAnsi" w:cstheme="majorBidi"/>
      <w:color w:val="2F5496" w:themeColor="accent1" w:themeShade="BF"/>
      <w:sz w:val="26"/>
      <w:szCs w:val="26"/>
    </w:rPr>
  </w:style>
  <w:style w:type="character" w:customStyle="1" w:styleId="Style1">
    <w:name w:val="Style1"/>
    <w:basedOn w:val="Policepardfaut"/>
    <w:uiPriority w:val="1"/>
    <w:rsid w:val="00CC1ECD"/>
    <w:rPr>
      <w:rFonts w:ascii="Century Gothic" w:hAnsi="Century Gothic"/>
      <w:sz w:val="24"/>
    </w:rPr>
  </w:style>
  <w:style w:type="character" w:customStyle="1" w:styleId="Style2">
    <w:name w:val="Style2"/>
    <w:basedOn w:val="Policepardfaut"/>
    <w:uiPriority w:val="1"/>
    <w:rsid w:val="00CC1ECD"/>
    <w:rPr>
      <w:rFonts w:ascii="Century Gothic" w:hAnsi="Century Gothic"/>
      <w:b/>
      <w:sz w:val="20"/>
    </w:rPr>
  </w:style>
  <w:style w:type="character" w:customStyle="1" w:styleId="Style3">
    <w:name w:val="Style3"/>
    <w:basedOn w:val="Policepardfaut"/>
    <w:uiPriority w:val="1"/>
    <w:rsid w:val="00CC1ECD"/>
    <w:rPr>
      <w:rFonts w:ascii="Century Gothic" w:hAnsi="Century Gothic"/>
      <w:sz w:val="32"/>
    </w:rPr>
  </w:style>
  <w:style w:type="character" w:customStyle="1" w:styleId="Style4">
    <w:name w:val="Style4"/>
    <w:basedOn w:val="Policepardfaut"/>
    <w:uiPriority w:val="1"/>
    <w:rsid w:val="00CC1ECD"/>
    <w:rPr>
      <w:color w:val="008080"/>
    </w:rPr>
  </w:style>
  <w:style w:type="character" w:customStyle="1" w:styleId="Style5">
    <w:name w:val="Style5"/>
    <w:basedOn w:val="Policepardfaut"/>
    <w:uiPriority w:val="1"/>
    <w:rsid w:val="00CC1ECD"/>
    <w:rPr>
      <w:color w:val="008080"/>
    </w:rPr>
  </w:style>
  <w:style w:type="character" w:customStyle="1" w:styleId="Style6">
    <w:name w:val="Style6"/>
    <w:basedOn w:val="Policepardfaut"/>
    <w:uiPriority w:val="1"/>
    <w:rsid w:val="00CC1ECD"/>
    <w:rPr>
      <w:rFonts w:ascii="Century Gothic" w:hAnsi="Century Gothic"/>
      <w:b/>
      <w:color w:val="008080"/>
      <w:sz w:val="28"/>
    </w:rPr>
  </w:style>
  <w:style w:type="character" w:customStyle="1" w:styleId="Style7">
    <w:name w:val="Style7"/>
    <w:basedOn w:val="Policepardfaut"/>
    <w:uiPriority w:val="1"/>
    <w:rsid w:val="001538E4"/>
    <w:rPr>
      <w:rFonts w:ascii="Century Gothic" w:hAnsi="Century Gothic"/>
      <w:i/>
      <w:color w:val="008080"/>
    </w:rPr>
  </w:style>
  <w:style w:type="character" w:customStyle="1" w:styleId="Style8">
    <w:name w:val="Style8"/>
    <w:basedOn w:val="Policepardfaut"/>
    <w:uiPriority w:val="1"/>
    <w:rsid w:val="001538E4"/>
    <w:rPr>
      <w:rFonts w:ascii="Century Gothic" w:hAnsi="Century Gothic"/>
      <w:b/>
      <w:color w:val="008080"/>
      <w:sz w:val="28"/>
    </w:rPr>
  </w:style>
  <w:style w:type="character" w:customStyle="1" w:styleId="Style9">
    <w:name w:val="Style9"/>
    <w:basedOn w:val="Policepardfaut"/>
    <w:uiPriority w:val="1"/>
    <w:rsid w:val="001538E4"/>
    <w:rPr>
      <w:rFonts w:ascii="Century Gothic" w:hAnsi="Century Gothic"/>
      <w:i/>
      <w:color w:val="008080"/>
      <w:sz w:val="20"/>
    </w:rPr>
  </w:style>
  <w:style w:type="character" w:customStyle="1" w:styleId="Style10">
    <w:name w:val="Style10"/>
    <w:basedOn w:val="Policepardfaut"/>
    <w:uiPriority w:val="1"/>
    <w:rsid w:val="001538E4"/>
    <w:rPr>
      <w:rFonts w:ascii="Century Gothic" w:hAnsi="Century Gothic"/>
      <w:color w:val="008080"/>
      <w:sz w:val="22"/>
    </w:rPr>
  </w:style>
  <w:style w:type="character" w:customStyle="1" w:styleId="Style11">
    <w:name w:val="Style11"/>
    <w:basedOn w:val="Policepardfaut"/>
    <w:uiPriority w:val="1"/>
    <w:rsid w:val="009058C5"/>
    <w:rPr>
      <w:rFonts w:ascii="Century Gothic" w:hAnsi="Century Gothic"/>
      <w:color w:val="008080"/>
      <w:sz w:val="22"/>
    </w:rPr>
  </w:style>
  <w:style w:type="character" w:customStyle="1" w:styleId="Style12">
    <w:name w:val="Style12"/>
    <w:basedOn w:val="Policepardfaut"/>
    <w:uiPriority w:val="1"/>
    <w:rsid w:val="009058C5"/>
    <w:rPr>
      <w:rFonts w:ascii="Century Gothic" w:hAnsi="Century Gothic"/>
      <w:b/>
      <w:color w:val="008080"/>
      <w:sz w:val="22"/>
    </w:rPr>
  </w:style>
  <w:style w:type="character" w:customStyle="1" w:styleId="Style13">
    <w:name w:val="Style13"/>
    <w:basedOn w:val="Policepardfaut"/>
    <w:uiPriority w:val="1"/>
    <w:rsid w:val="009058C5"/>
    <w:rPr>
      <w:rFonts w:ascii="Century Gothic" w:hAnsi="Century Gothic"/>
      <w:color w:val="008080"/>
      <w:sz w:val="22"/>
    </w:rPr>
  </w:style>
  <w:style w:type="character" w:customStyle="1" w:styleId="Style14">
    <w:name w:val="Style14"/>
    <w:basedOn w:val="Policepardfaut"/>
    <w:uiPriority w:val="1"/>
    <w:rsid w:val="009058C5"/>
    <w:rPr>
      <w:rFonts w:ascii="Century Gothic" w:hAnsi="Century Gothic"/>
      <w:color w:val="1F3864" w:themeColor="accent1" w:themeShade="80"/>
      <w:sz w:val="20"/>
    </w:rPr>
  </w:style>
  <w:style w:type="character" w:customStyle="1" w:styleId="Style15">
    <w:name w:val="Style15"/>
    <w:basedOn w:val="Policepardfaut"/>
    <w:uiPriority w:val="1"/>
    <w:rsid w:val="009058C5"/>
    <w:rPr>
      <w:rFonts w:ascii="Century Gothic" w:hAnsi="Century Gothic"/>
      <w:color w:val="1F3864" w:themeColor="accent1" w:themeShade="80"/>
      <w:sz w:val="22"/>
    </w:rPr>
  </w:style>
  <w:style w:type="character" w:customStyle="1" w:styleId="Style16">
    <w:name w:val="Style16"/>
    <w:basedOn w:val="Policepardfaut"/>
    <w:uiPriority w:val="1"/>
    <w:rsid w:val="00315B0D"/>
    <w:rPr>
      <w:rFonts w:ascii="Century Gothic" w:hAnsi="Century Gothic"/>
      <w:b/>
      <w:color w:val="008080"/>
      <w:sz w:val="28"/>
    </w:rPr>
  </w:style>
  <w:style w:type="character" w:customStyle="1" w:styleId="Style17">
    <w:name w:val="Style17"/>
    <w:basedOn w:val="Policepardfaut"/>
    <w:uiPriority w:val="1"/>
    <w:rsid w:val="00315B0D"/>
    <w:rPr>
      <w:rFonts w:ascii="Century Gothic" w:hAnsi="Century Gothic"/>
      <w:b/>
      <w:color w:val="008080"/>
      <w:sz w:val="28"/>
    </w:rPr>
  </w:style>
  <w:style w:type="character" w:customStyle="1" w:styleId="Style18">
    <w:name w:val="Style18"/>
    <w:basedOn w:val="Policepardfaut"/>
    <w:uiPriority w:val="1"/>
    <w:rsid w:val="00315B0D"/>
    <w:rPr>
      <w:rFonts w:ascii="Century Gothic" w:hAnsi="Century Gothic"/>
      <w:color w:val="008080"/>
      <w:sz w:val="28"/>
    </w:rPr>
  </w:style>
  <w:style w:type="character" w:styleId="Lienhypertexte">
    <w:name w:val="Hyperlink"/>
    <w:basedOn w:val="Policepardfaut"/>
    <w:uiPriority w:val="99"/>
    <w:unhideWhenUsed/>
    <w:rsid w:val="0099268F"/>
    <w:rPr>
      <w:color w:val="0563C1" w:themeColor="hyperlink"/>
      <w:u w:val="single"/>
    </w:rPr>
  </w:style>
  <w:style w:type="character" w:styleId="Mentionnonrsolue">
    <w:name w:val="Unresolved Mention"/>
    <w:basedOn w:val="Policepardfaut"/>
    <w:uiPriority w:val="99"/>
    <w:semiHidden/>
    <w:unhideWhenUsed/>
    <w:rsid w:val="0099268F"/>
    <w:rPr>
      <w:color w:val="605E5C"/>
      <w:shd w:val="clear" w:color="auto" w:fill="E1DFDD"/>
    </w:rPr>
  </w:style>
  <w:style w:type="paragraph" w:styleId="Paragraphedeliste">
    <w:name w:val="List Paragraph"/>
    <w:basedOn w:val="Normal"/>
    <w:uiPriority w:val="34"/>
    <w:qFormat/>
    <w:rsid w:val="00C1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sprx02a2-768sca.cafseine-maritime.cnaf\Archives\DAAP\Partenaires\THEMATIQUES\ANIMATION%20DE%20LA%20VIE%20SOCIALE\OUTILS%20CCD%20AVS\GUID%20ASSO\subvention-as@caf76.caf.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6A40C2162C4988B76F32DF0F356958"/>
        <w:category>
          <w:name w:val="Général"/>
          <w:gallery w:val="placeholder"/>
        </w:category>
        <w:types>
          <w:type w:val="bbPlcHdr"/>
        </w:types>
        <w:behaviors>
          <w:behavior w:val="content"/>
        </w:behaviors>
        <w:guid w:val="{500E188F-AE7E-4E2A-9676-E03BE36EE692}"/>
      </w:docPartPr>
      <w:docPartBody>
        <w:p w:rsidR="00372292" w:rsidRDefault="002471F5" w:rsidP="002471F5">
          <w:pPr>
            <w:pStyle w:val="A86A40C2162C4988B76F32DF0F3569581"/>
          </w:pPr>
          <w:r w:rsidRPr="00764E78">
            <w:rPr>
              <w:rStyle w:val="Textedelespacerserv"/>
            </w:rPr>
            <w:t>Cliquez ou appuyez ici pour entrer du texte.</w:t>
          </w:r>
        </w:p>
      </w:docPartBody>
    </w:docPart>
    <w:docPart>
      <w:docPartPr>
        <w:name w:val="1854EA8829AE4F2495783EB21CB68964"/>
        <w:category>
          <w:name w:val="Général"/>
          <w:gallery w:val="placeholder"/>
        </w:category>
        <w:types>
          <w:type w:val="bbPlcHdr"/>
        </w:types>
        <w:behaviors>
          <w:behavior w:val="content"/>
        </w:behaviors>
        <w:guid w:val="{26B3CAFA-07C2-49AE-A15A-F227DDDBC5DF}"/>
      </w:docPartPr>
      <w:docPartBody>
        <w:p w:rsidR="00372292" w:rsidRDefault="002471F5" w:rsidP="002471F5">
          <w:pPr>
            <w:pStyle w:val="1854EA8829AE4F2495783EB21CB689641"/>
          </w:pPr>
          <w:r w:rsidRPr="00764E78">
            <w:rPr>
              <w:rStyle w:val="Textedelespacerserv"/>
            </w:rPr>
            <w:t>Cliquez ou appuyez ici pour entrer du texte.</w:t>
          </w:r>
        </w:p>
      </w:docPartBody>
    </w:docPart>
    <w:docPart>
      <w:docPartPr>
        <w:name w:val="712CC65F8FB34A18ADE2D67ED52058E3"/>
        <w:category>
          <w:name w:val="Général"/>
          <w:gallery w:val="placeholder"/>
        </w:category>
        <w:types>
          <w:type w:val="bbPlcHdr"/>
        </w:types>
        <w:behaviors>
          <w:behavior w:val="content"/>
        </w:behaviors>
        <w:guid w:val="{7BE1D82E-3ACF-4ABB-9139-34BBBFA27EF1}"/>
      </w:docPartPr>
      <w:docPartBody>
        <w:p w:rsidR="00372292" w:rsidRDefault="002471F5" w:rsidP="002471F5">
          <w:pPr>
            <w:pStyle w:val="712CC65F8FB34A18ADE2D67ED52058E31"/>
          </w:pPr>
          <w:r w:rsidRPr="00764E78">
            <w:rPr>
              <w:rStyle w:val="Textedelespacerserv"/>
            </w:rPr>
            <w:t>Cliquez ou appuyez ici pour entrer du texte.</w:t>
          </w:r>
        </w:p>
      </w:docPartBody>
    </w:docPart>
    <w:docPart>
      <w:docPartPr>
        <w:name w:val="34598DAFFF564CD7A1A368F071FBBBF4"/>
        <w:category>
          <w:name w:val="Général"/>
          <w:gallery w:val="placeholder"/>
        </w:category>
        <w:types>
          <w:type w:val="bbPlcHdr"/>
        </w:types>
        <w:behaviors>
          <w:behavior w:val="content"/>
        </w:behaviors>
        <w:guid w:val="{74F24F1D-85C0-45AA-BA2C-A19264B22014}"/>
      </w:docPartPr>
      <w:docPartBody>
        <w:p w:rsidR="00372292" w:rsidRDefault="002471F5" w:rsidP="002471F5">
          <w:pPr>
            <w:pStyle w:val="34598DAFFF564CD7A1A368F071FBBBF41"/>
          </w:pPr>
          <w:r w:rsidRPr="00764E78">
            <w:rPr>
              <w:rStyle w:val="Textedelespacerserv"/>
            </w:rPr>
            <w:t>Cliquez ou appuyez ici pour entrer une date.</w:t>
          </w:r>
        </w:p>
      </w:docPartBody>
    </w:docPart>
    <w:docPart>
      <w:docPartPr>
        <w:name w:val="B60A295BFA9A44858F39A95E7C1D8DF4"/>
        <w:category>
          <w:name w:val="Général"/>
          <w:gallery w:val="placeholder"/>
        </w:category>
        <w:types>
          <w:type w:val="bbPlcHdr"/>
        </w:types>
        <w:behaviors>
          <w:behavior w:val="content"/>
        </w:behaviors>
        <w:guid w:val="{7033339A-405B-46C2-82F9-099867A0A905}"/>
      </w:docPartPr>
      <w:docPartBody>
        <w:p w:rsidR="00F313FF" w:rsidRDefault="002471F5" w:rsidP="002471F5">
          <w:pPr>
            <w:pStyle w:val="B60A295BFA9A44858F39A95E7C1D8DF41"/>
          </w:pPr>
          <w:r w:rsidRPr="00764E78">
            <w:rPr>
              <w:rStyle w:val="Textedelespacerserv"/>
            </w:rPr>
            <w:t>Cliquez ou appuyez ici pour entrer du texte.</w:t>
          </w:r>
        </w:p>
      </w:docPartBody>
    </w:docPart>
    <w:docPart>
      <w:docPartPr>
        <w:name w:val="8770C99D504E40EBAC005E1EB7784357"/>
        <w:category>
          <w:name w:val="Général"/>
          <w:gallery w:val="placeholder"/>
        </w:category>
        <w:types>
          <w:type w:val="bbPlcHdr"/>
        </w:types>
        <w:behaviors>
          <w:behavior w:val="content"/>
        </w:behaviors>
        <w:guid w:val="{1A04440B-8397-4347-9DD1-04E10A26B17B}"/>
      </w:docPartPr>
      <w:docPartBody>
        <w:p w:rsidR="00162578" w:rsidRDefault="00A13B67" w:rsidP="00A13B67">
          <w:pPr>
            <w:pStyle w:val="8770C99D504E40EBAC005E1EB7784357"/>
          </w:pPr>
          <w:r w:rsidRPr="00764E78">
            <w:rPr>
              <w:rStyle w:val="Textedelespacerserv"/>
            </w:rPr>
            <w:t>Cliquez ou appuyez ici pour entrer du texte.</w:t>
          </w:r>
        </w:p>
      </w:docPartBody>
    </w:docPart>
    <w:docPart>
      <w:docPartPr>
        <w:name w:val="1700490AFAF84DC9A7D09F0C89995595"/>
        <w:category>
          <w:name w:val="Général"/>
          <w:gallery w:val="placeholder"/>
        </w:category>
        <w:types>
          <w:type w:val="bbPlcHdr"/>
        </w:types>
        <w:behaviors>
          <w:behavior w:val="content"/>
        </w:behaviors>
        <w:guid w:val="{CE61CFCD-575D-40BB-8B60-02C96356E95F}"/>
      </w:docPartPr>
      <w:docPartBody>
        <w:p w:rsidR="00162578" w:rsidRDefault="00A13B67" w:rsidP="00A13B67">
          <w:pPr>
            <w:pStyle w:val="1700490AFAF84DC9A7D09F0C89995595"/>
          </w:pPr>
          <w:r w:rsidRPr="00764E78">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0A"/>
    <w:rsid w:val="00162578"/>
    <w:rsid w:val="002471F5"/>
    <w:rsid w:val="00364320"/>
    <w:rsid w:val="00372292"/>
    <w:rsid w:val="00534F0A"/>
    <w:rsid w:val="00A13B67"/>
    <w:rsid w:val="00B35361"/>
    <w:rsid w:val="00B91802"/>
    <w:rsid w:val="00BC3399"/>
    <w:rsid w:val="00BF67D1"/>
    <w:rsid w:val="00D9541C"/>
    <w:rsid w:val="00DA168A"/>
    <w:rsid w:val="00DB507F"/>
    <w:rsid w:val="00DB7444"/>
    <w:rsid w:val="00EE5A56"/>
    <w:rsid w:val="00F15DD0"/>
    <w:rsid w:val="00F313FF"/>
    <w:rsid w:val="00FB2B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3B67"/>
    <w:rPr>
      <w:color w:val="808080"/>
    </w:rPr>
  </w:style>
  <w:style w:type="paragraph" w:customStyle="1" w:styleId="A86A40C2162C4988B76F32DF0F3569581">
    <w:name w:val="A86A40C2162C4988B76F32DF0F3569581"/>
    <w:rsid w:val="002471F5"/>
    <w:pPr>
      <w:spacing w:after="200" w:line="276" w:lineRule="auto"/>
    </w:pPr>
    <w:rPr>
      <w:rFonts w:eastAsiaTheme="minorHAnsi"/>
      <w:lang w:eastAsia="en-US"/>
    </w:rPr>
  </w:style>
  <w:style w:type="paragraph" w:customStyle="1" w:styleId="B60A295BFA9A44858F39A95E7C1D8DF41">
    <w:name w:val="B60A295BFA9A44858F39A95E7C1D8DF41"/>
    <w:rsid w:val="002471F5"/>
    <w:pPr>
      <w:spacing w:after="200" w:line="276" w:lineRule="auto"/>
    </w:pPr>
    <w:rPr>
      <w:rFonts w:eastAsiaTheme="minorHAnsi"/>
      <w:lang w:eastAsia="en-US"/>
    </w:rPr>
  </w:style>
  <w:style w:type="paragraph" w:customStyle="1" w:styleId="1854EA8829AE4F2495783EB21CB689641">
    <w:name w:val="1854EA8829AE4F2495783EB21CB689641"/>
    <w:rsid w:val="002471F5"/>
    <w:pPr>
      <w:spacing w:after="200" w:line="276" w:lineRule="auto"/>
    </w:pPr>
    <w:rPr>
      <w:rFonts w:eastAsiaTheme="minorHAnsi"/>
      <w:lang w:eastAsia="en-US"/>
    </w:rPr>
  </w:style>
  <w:style w:type="paragraph" w:customStyle="1" w:styleId="712CC65F8FB34A18ADE2D67ED52058E31">
    <w:name w:val="712CC65F8FB34A18ADE2D67ED52058E31"/>
    <w:rsid w:val="002471F5"/>
    <w:pPr>
      <w:spacing w:after="200" w:line="276" w:lineRule="auto"/>
    </w:pPr>
    <w:rPr>
      <w:rFonts w:eastAsiaTheme="minorHAnsi"/>
      <w:lang w:eastAsia="en-US"/>
    </w:rPr>
  </w:style>
  <w:style w:type="paragraph" w:customStyle="1" w:styleId="34598DAFFF564CD7A1A368F071FBBBF41">
    <w:name w:val="34598DAFFF564CD7A1A368F071FBBBF41"/>
    <w:rsid w:val="002471F5"/>
    <w:pPr>
      <w:spacing w:after="200" w:line="276" w:lineRule="auto"/>
    </w:pPr>
    <w:rPr>
      <w:rFonts w:eastAsiaTheme="minorHAnsi"/>
      <w:lang w:eastAsia="en-US"/>
    </w:rPr>
  </w:style>
  <w:style w:type="paragraph" w:customStyle="1" w:styleId="8770C99D504E40EBAC005E1EB7784357">
    <w:name w:val="8770C99D504E40EBAC005E1EB7784357"/>
    <w:rsid w:val="00A13B67"/>
    <w:rPr>
      <w:kern w:val="2"/>
      <w14:ligatures w14:val="standardContextual"/>
    </w:rPr>
  </w:style>
  <w:style w:type="paragraph" w:customStyle="1" w:styleId="1700490AFAF84DC9A7D09F0C89995595">
    <w:name w:val="1700490AFAF84DC9A7D09F0C89995595"/>
    <w:rsid w:val="00A13B6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A246C-F1B4-4099-8E80-89834868E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1877</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CAILLOUX 768</dc:creator>
  <cp:keywords/>
  <dc:description/>
  <cp:lastModifiedBy>Valerie CAILLOUX 768</cp:lastModifiedBy>
  <cp:revision>1</cp:revision>
  <cp:lastPrinted>2024-10-07T09:54:00Z</cp:lastPrinted>
  <dcterms:created xsi:type="dcterms:W3CDTF">2025-01-09T14:56:00Z</dcterms:created>
  <dcterms:modified xsi:type="dcterms:W3CDTF">2025-01-09T14:56:00Z</dcterms:modified>
</cp:coreProperties>
</file>