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50039D" w14:paraId="386E229F" w14:textId="67F3AAD4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7514CD34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-499110</wp:posOffset>
                </wp:positionH>
                <wp:positionV xmlns:wp="http://schemas.openxmlformats.org/drawingml/2006/wordprocessingDrawing" relativeFrom="margin">
                  <wp:posOffset>962025</wp:posOffset>
                </wp:positionV>
                <wp:extent cx="843915" cy="1329690"/>
                <wp:effectExtent l="0" t="0" r="0" b="3810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843915" cy="1329690"/>
                          <a:chOff x="0" y="0"/>
                          <a:chExt cx="1411207" cy="2222373"/>
                        </a:xfrm>
                      </wpg:grpSpPr>
                      <wps:wsp xmlns:wps="http://schemas.microsoft.com/office/word/2010/wordprocessingShape">
                        <wps:cNvPr id="1901966411" name="Rectangle 1901966411"/>
                        <wps:cNvSpPr>
                          <a:spLocks noChangeArrowheads="1"/>
                        </wps:cNvSpPr>
                        <wps:spPr>
                          <a:xfrm>
                            <a:off x="191253" y="0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564B03" w:rsidP="00514C7A" w:rsidRDefault="00564B03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3215425" name="Image 10132154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86268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07" cy="22223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611CBA21" w14:textId="2AAA16D5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942D20" w:rsidP="00135066" w:rsidRDefault="00135066" w14:paraId="6DD9C721" w14:textId="40520A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:rsidRPr="00837881"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4E4D5DE" w14:textId="6E525780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837881" w:rsidR="00135066" w:rsidP="00135066" w:rsidRDefault="00135066" w14:paraId="0032E1D5" w14:textId="77777777">
      <w:pPr>
        <w:pStyle w:val="Titre"/>
        <w:ind w:right="-993"/>
      </w:pPr>
    </w:p>
    <w:p w:rsidRPr="00837881" w:rsidR="00135066" w:rsidP="00135066" w:rsidRDefault="00135066" w14:paraId="2F292647" w14:textId="77777777">
      <w:pPr>
        <w:pStyle w:val="Titre"/>
        <w:ind w:right="-993"/>
      </w:pPr>
    </w:p>
    <w:p w:rsidR="003822F3" w:rsidP="003612CE" w:rsidRDefault="00AD7DF2" w14:paraId="6062D895" w14:textId="721C86CE">
      <w:pPr>
        <w:widowControl w:val="0"/>
        <w:tabs>
          <w:tab w:val="center" w:pos="5245"/>
        </w:tabs>
        <w:autoSpaceDE w:val="0"/>
        <w:autoSpaceDN w:val="0"/>
        <w:adjustRightInd w:val="0"/>
        <w:spacing w:after="0" w:line="240" w:lineRule="auto"/>
        <w:ind w:left="2127" w:right="-851"/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</w:pPr>
      <w:r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 xml:space="preserve">Subvention </w:t>
      </w:r>
      <w:r w:rsidRPr="003822F3" w:rsidR="00464377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A</w:t>
      </w:r>
      <w:r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ccueil de loisirs (</w:t>
      </w:r>
      <w:r w:rsidR="00AD27F4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ALSH</w:t>
      </w:r>
      <w:r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 xml:space="preserve">) </w:t>
      </w:r>
      <w:r w:rsidRPr="003822F3" w:rsidR="003822F3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 xml:space="preserve">Périscolaire </w:t>
      </w:r>
    </w:p>
    <w:p w:rsidRPr="003822F3" w:rsidR="00464377" w:rsidP="003822F3" w:rsidRDefault="6EADE33B" w14:paraId="46FF761A" w14:textId="28580120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</w:pPr>
      <w:r w:rsidRPr="269B111D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Bonus territoire</w:t>
      </w:r>
      <w:r w:rsidRPr="269B111D" w:rsidR="00464377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 xml:space="preserve"> </w:t>
      </w:r>
      <w:r w:rsidRPr="269B111D" w:rsidR="00AD27F4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CTG</w:t>
      </w:r>
      <w:r w:rsidRPr="269B111D" w:rsidR="00A50250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 </w:t>
      </w:r>
    </w:p>
    <w:p w:rsidRPr="003822F3" w:rsidR="00464377" w:rsidP="003822F3" w:rsidRDefault="00464377" w14:paraId="652E2C9C" w14:textId="2550984D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</w:pPr>
      <w:r w:rsidRPr="174967EC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Complément inclusif</w:t>
      </w:r>
      <w:r w:rsidR="00A50250">
        <w:rPr>
          <w:rFonts w:ascii="Times New Roman" w:hAnsi="Times New Roman" w:eastAsia="MS Mincho" w:cs="Times New Roman"/>
          <w:b/>
          <w:bCs/>
          <w:color w:val="1F497D"/>
          <w:sz w:val="28"/>
          <w:szCs w:val="28"/>
          <w:lang w:eastAsia="fr-FR"/>
        </w:rPr>
        <w:t> </w:t>
      </w:r>
    </w:p>
    <w:p w:rsidRPr="00837881" w:rsidR="00135066" w:rsidP="00135066" w:rsidRDefault="00135066" w14:paraId="58AE4C28" w14:textId="77777777">
      <w:pPr>
        <w:pStyle w:val="Titre"/>
        <w:ind w:right="-993"/>
      </w:pPr>
    </w:p>
    <w:p w:rsidRPr="00837881" w:rsidR="00135066" w:rsidP="00135066" w:rsidRDefault="00135066" w14:paraId="31AC769F" w14:textId="77777777">
      <w:pPr>
        <w:pStyle w:val="Titre"/>
        <w:ind w:right="-993"/>
      </w:pPr>
    </w:p>
    <w:p w:rsidR="00135066" w:rsidP="00F12A50" w:rsidRDefault="00135066" w14:paraId="76828552" w14:textId="3FDD75E1">
      <w:pPr>
        <w:pStyle w:val="Titre"/>
        <w:ind w:right="-993"/>
        <w:jc w:val="left"/>
      </w:pPr>
    </w:p>
    <w:p w:rsidR="0069602B" w:rsidP="00F12A50" w:rsidRDefault="0069602B" w14:paraId="0497D1A3" w14:textId="77777777">
      <w:pPr>
        <w:pStyle w:val="Titre"/>
        <w:ind w:right="-993"/>
        <w:jc w:val="left"/>
      </w:pPr>
    </w:p>
    <w:p w:rsidR="00F2747E" w:rsidP="00F12A50" w:rsidRDefault="00F2747E" w14:paraId="5F4B84F4" w14:textId="77777777">
      <w:pPr>
        <w:pStyle w:val="Titre"/>
        <w:ind w:right="-993"/>
        <w:jc w:val="left"/>
      </w:pPr>
    </w:p>
    <w:p w:rsidR="00464377" w:rsidP="00F12A50" w:rsidRDefault="00464377" w14:paraId="2538EB83" w14:textId="77777777">
      <w:pPr>
        <w:pStyle w:val="Titre"/>
        <w:ind w:right="-993"/>
        <w:jc w:val="left"/>
      </w:pPr>
    </w:p>
    <w:p w:rsidRPr="0047633A" w:rsidR="00464377" w:rsidP="269B111D" w:rsidRDefault="00375D92" w14:paraId="5A3C3813" w14:textId="284406E3">
      <w:pPr>
        <w:pStyle w:val="Titre"/>
        <w:ind w:right="-993"/>
        <w:jc w:val="left"/>
        <w:rPr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69B111D" w:rsidR="00BBDB09">
        <w:rPr>
          <w:i/>
          <w:iCs/>
          <w:sz w:val="24"/>
          <w:szCs w:val="24"/>
        </w:rPr>
        <w:t>Juillet 2025</w:t>
      </w:r>
    </w:p>
    <w:p w:rsidR="00464377" w:rsidP="00F12A50" w:rsidRDefault="00464377" w14:paraId="5C95396D" w14:textId="77777777">
      <w:pPr>
        <w:pStyle w:val="Titre"/>
        <w:ind w:right="-993"/>
        <w:jc w:val="left"/>
      </w:pPr>
    </w:p>
    <w:p w:rsidR="00464377" w:rsidP="00F12A50" w:rsidRDefault="00464377" w14:paraId="2CD68F86" w14:textId="77777777">
      <w:pPr>
        <w:pStyle w:val="Titre"/>
        <w:ind w:right="-993"/>
        <w:jc w:val="left"/>
      </w:pPr>
    </w:p>
    <w:p w:rsidR="008B58FA" w:rsidP="00F12A50" w:rsidRDefault="008B58FA" w14:paraId="1DCE3EB4" w14:textId="77777777">
      <w:pPr>
        <w:pStyle w:val="Titre"/>
        <w:ind w:right="-993"/>
        <w:jc w:val="left"/>
      </w:pPr>
    </w:p>
    <w:p w:rsidR="008B58FA" w:rsidP="00F12A50" w:rsidRDefault="008B58FA" w14:paraId="49F3B363" w14:textId="77777777">
      <w:pPr>
        <w:pStyle w:val="Titre"/>
        <w:ind w:right="-993"/>
        <w:jc w:val="left"/>
      </w:pPr>
    </w:p>
    <w:p w:rsidR="00464377" w:rsidP="00F12A50" w:rsidRDefault="00464377" w14:paraId="26325FF7" w14:textId="77777777">
      <w:pPr>
        <w:pStyle w:val="Titre"/>
        <w:ind w:right="-993"/>
        <w:jc w:val="left"/>
      </w:pPr>
    </w:p>
    <w:p w:rsidR="7BE0DE90" w:rsidRDefault="7BE0DE90" w14:paraId="19906204" w14:textId="791878A4">
      <w:r>
        <w:br w:type="page"/>
      </w:r>
    </w:p>
    <w:p w:rsidR="007028B2" w:rsidP="008B58FA" w:rsidRDefault="007028B2" w14:paraId="166305E7" w14:textId="7777777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159857646" w:id="0"/>
      <w:bookmarkStart w:name="_Hlk168399055" w:id="1"/>
    </w:p>
    <w:p w:rsidR="007028B2" w:rsidP="008B58FA" w:rsidRDefault="007028B2" w14:paraId="6E1DC7B1" w14:textId="7777777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370BBF" w:rsidR="00370BBF" w:rsidP="008B58FA" w:rsidRDefault="00370BBF" w14:paraId="6F57A9B7" w14:textId="6FE638C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70BBF">
        <w:rPr>
          <w:rFonts w:ascii="Times New Roman" w:hAnsi="Times New Roman" w:eastAsia="Times New Roman" w:cs="Times New Roman"/>
          <w:sz w:val="24"/>
          <w:szCs w:val="24"/>
        </w:rPr>
        <w:t xml:space="preserve">La branche Famille a structuré son action auprès des Accueils de loisirs sans hébergement autour des objectifs suivants : </w:t>
      </w:r>
    </w:p>
    <w:p w:rsidRPr="00370BBF" w:rsidR="00370BBF" w:rsidP="008B58FA" w:rsidRDefault="00370BBF" w14:paraId="1116CACB" w14:textId="1BA9DA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70BBF">
        <w:rPr>
          <w:rFonts w:ascii="Times New Roman" w:hAnsi="Times New Roman" w:eastAsia="Times New Roman" w:cs="Times New Roman"/>
          <w:sz w:val="24"/>
          <w:szCs w:val="24"/>
        </w:rPr>
        <w:t xml:space="preserve">- L’amélioration de la couverture territoriale des </w:t>
      </w:r>
      <w:r w:rsidR="00AD27F4">
        <w:rPr>
          <w:rFonts w:ascii="Times New Roman" w:hAnsi="Times New Roman" w:eastAsia="Times New Roman" w:cs="Times New Roman"/>
          <w:sz w:val="24"/>
          <w:szCs w:val="24"/>
        </w:rPr>
        <w:t>ALSH</w:t>
      </w:r>
      <w:r w:rsidRPr="00370BBF">
        <w:rPr>
          <w:rFonts w:ascii="Times New Roman" w:hAnsi="Times New Roman" w:eastAsia="Times New Roman" w:cs="Times New Roman"/>
          <w:sz w:val="24"/>
          <w:szCs w:val="24"/>
        </w:rPr>
        <w:t xml:space="preserve"> en soutenant le maintien et le développement de l’offre, en particulier sur les territoires où la démographie scolaire est dynamique ainsi que dans les Outre-mer ;</w:t>
      </w:r>
    </w:p>
    <w:p w:rsidRPr="00370BBF" w:rsidR="00370BBF" w:rsidP="008B58FA" w:rsidRDefault="00370BBF" w14:paraId="326E8438" w14:textId="222E17F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70BBF">
        <w:rPr>
          <w:rFonts w:ascii="Times New Roman" w:hAnsi="Times New Roman" w:eastAsia="Times New Roman" w:cs="Times New Roman"/>
          <w:sz w:val="24"/>
          <w:szCs w:val="24"/>
        </w:rPr>
        <w:t xml:space="preserve">-  L’accessibilité des </w:t>
      </w:r>
      <w:r w:rsidR="00AD27F4">
        <w:rPr>
          <w:rFonts w:ascii="Times New Roman" w:hAnsi="Times New Roman" w:eastAsia="Times New Roman" w:cs="Times New Roman"/>
          <w:sz w:val="24"/>
          <w:szCs w:val="24"/>
        </w:rPr>
        <w:t>ALSH</w:t>
      </w:r>
      <w:r w:rsidRPr="00370BBF">
        <w:rPr>
          <w:rFonts w:ascii="Times New Roman" w:hAnsi="Times New Roman" w:eastAsia="Times New Roman" w:cs="Times New Roman"/>
          <w:sz w:val="24"/>
          <w:szCs w:val="24"/>
        </w:rPr>
        <w:t xml:space="preserve"> pour l’ensemble des familles avec une attention particulière en direction des enfants en situation de handicap ainsi que des familles modestes ;</w:t>
      </w:r>
    </w:p>
    <w:p w:rsidRPr="00370BBF" w:rsidR="00370BBF" w:rsidP="008B58FA" w:rsidRDefault="00370BBF" w14:paraId="54D33434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70BBF">
        <w:rPr>
          <w:rFonts w:ascii="Times New Roman" w:hAnsi="Times New Roman" w:eastAsia="Times New Roman" w:cs="Times New Roman"/>
          <w:sz w:val="24"/>
          <w:szCs w:val="24"/>
        </w:rPr>
        <w:t>- L’accompagnement de  la qualité des projets pédagogiques afin de maintenir l’attractivité de l’offre</w:t>
      </w:r>
      <w:bookmarkEnd w:id="0"/>
      <w:r w:rsidRPr="00370BBF">
        <w:rPr>
          <w:rFonts w:ascii="Times New Roman" w:hAnsi="Times New Roman" w:eastAsia="Times New Roman" w:cs="Times New Roman"/>
          <w:sz w:val="24"/>
          <w:szCs w:val="24"/>
        </w:rPr>
        <w:t>.</w:t>
      </w:r>
    </w:p>
    <w:bookmarkEnd w:id="1"/>
    <w:p w:rsidR="00F2747E" w:rsidP="008B58FA" w:rsidRDefault="00F2747E" w14:paraId="62F98F15" w14:textId="77777777">
      <w:pPr>
        <w:pStyle w:val="Titre"/>
        <w:ind w:right="-993"/>
        <w:jc w:val="both"/>
      </w:pPr>
    </w:p>
    <w:p w:rsidRPr="00A23EC9" w:rsidR="00365E3E" w:rsidP="008B58FA" w:rsidRDefault="00365E3E" w14:paraId="1DEE622B" w14:textId="77777777">
      <w:pPr>
        <w:ind w:left="1134"/>
        <w:jc w:val="both"/>
        <w:rPr>
          <w:rFonts w:eastAsia="MS Mincho"/>
          <w:bCs/>
        </w:rPr>
      </w:pPr>
    </w:p>
    <w:p w:rsidRPr="00837881" w:rsidR="00F2747E" w:rsidP="00F2747E" w:rsidRDefault="00F2747E" w14:paraId="06F771A3" w14:textId="6479216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23EC9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Pr="00A23EC9" w:rsidR="00375D92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A23EC9">
        <w:rPr>
          <w:rFonts w:ascii="Times New Roman" w:hAnsi="Times New Roman" w:eastAsia="Times New Roman" w:cs="Times New Roman"/>
          <w:sz w:val="24"/>
          <w:szCs w:val="24"/>
        </w:rPr>
        <w:t xml:space="preserve"> vient consolider la convention de subvention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>en cours de validité signée entre le gestionnaire 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la structure </w:t>
      </w:r>
      <w:r w:rsidR="00AD27F4">
        <w:rPr>
          <w:rFonts w:ascii="Times New Roman" w:hAnsi="Times New Roman" w:eastAsia="Times New Roman" w:cs="Times New Roman"/>
          <w:sz w:val="24"/>
          <w:szCs w:val="24"/>
        </w:rPr>
        <w:t>ALSH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 Accueil Périscolaire </w:t>
      </w:r>
      <w:r w:rsidRPr="00172575" w:rsidR="00043F8C">
        <w:rPr>
          <w:rFonts w:ascii="Times New Roman" w:hAnsi="Times New Roman" w:eastAsia="Times New Roman" w:cs="Times New Roman"/>
          <w:strike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 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>et la C</w:t>
      </w:r>
      <w:r>
        <w:rPr>
          <w:rFonts w:ascii="Times New Roman" w:hAnsi="Times New Roman" w:eastAsia="Times New Roman" w:cs="Times New Roman"/>
          <w:sz w:val="24"/>
          <w:szCs w:val="24"/>
        </w:rPr>
        <w:t>af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F2747E" w:rsidP="7BE0DE90" w:rsidRDefault="00F2747E" w14:paraId="3796DFCE" w14:textId="2C3D3349">
      <w:pPr>
        <w:spacing w:line="248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BE0DE9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Le pourcentage de financement est accessible sur le site caf.fr dans le cadre de la communication des barèmes annuels.</w:t>
      </w:r>
    </w:p>
    <w:p w:rsidRPr="00837881" w:rsidR="008B58FA" w:rsidP="00F12A50" w:rsidRDefault="008B58FA" w14:paraId="11400735" w14:textId="77777777">
      <w:pPr>
        <w:pStyle w:val="Titre"/>
        <w:ind w:right="-993"/>
        <w:jc w:val="left"/>
      </w:pPr>
    </w:p>
    <w:p w:rsidR="00807518" w:rsidP="00807518" w:rsidRDefault="00595B0F" w14:paraId="4E04839E" w14:textId="2A5FE0A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837881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81E10">
        <w:rPr>
          <w:rFonts w:ascii="Times New Roman" w:hAnsi="Times New Roman" w:cs="Times New Roman"/>
          <w:b/>
          <w:bCs/>
          <w:sz w:val="28"/>
          <w:szCs w:val="28"/>
          <w:u w:val="single"/>
        </w:rPr>
        <w:t>subvention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D27F4">
        <w:rPr>
          <w:rFonts w:ascii="Times New Roman" w:hAnsi="Times New Roman" w:cs="Times New Roman"/>
          <w:b/>
          <w:bCs/>
          <w:sz w:val="28"/>
          <w:szCs w:val="28"/>
          <w:u w:val="single"/>
        </w:rPr>
        <w:t>ALSH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0039D">
        <w:rPr>
          <w:rFonts w:ascii="Times New Roman" w:hAnsi="Times New Roman" w:cs="Times New Roman"/>
          <w:b/>
          <w:bCs/>
          <w:sz w:val="28"/>
          <w:szCs w:val="28"/>
          <w:u w:val="single"/>
        </w:rPr>
        <w:t>Périscolaire</w:t>
      </w:r>
      <w:r w:rsidR="00FC51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Pr="00837881" w:rsidR="008B58FA" w:rsidP="00807518" w:rsidRDefault="008B58FA" w14:paraId="0A123A63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03BB0" w:rsidP="00825514" w:rsidRDefault="00F2747E" w14:paraId="7F121DF7" w14:textId="7DE52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A compter du 1</w:t>
      </w:r>
      <w:r w:rsidRPr="00F2747E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fr-FR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</w:t>
      </w:r>
      <w:r w:rsidR="001A0CDB">
        <w:rPr>
          <w:rFonts w:ascii="Times New Roman" w:hAnsi="Times New Roman" w:eastAsia="Times New Roman" w:cs="Times New Roman"/>
          <w:sz w:val="24"/>
          <w:szCs w:val="24"/>
          <w:lang w:eastAsia="fr-FR"/>
        </w:rPr>
        <w:t>janvier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</w:t>
      </w:r>
      <w:r w:rsidR="00C03BB0">
        <w:rPr>
          <w:rFonts w:ascii="Times New Roman" w:hAnsi="Times New Roman" w:eastAsia="Times New Roman" w:cs="Times New Roman"/>
          <w:sz w:val="24"/>
          <w:szCs w:val="24"/>
          <w:lang w:eastAsia="fr-FR"/>
        </w:rPr>
        <w:t>202</w:t>
      </w:r>
      <w:r w:rsidR="00172575">
        <w:rPr>
          <w:rFonts w:ascii="Times New Roman" w:hAnsi="Times New Roman" w:eastAsia="Times New Roman" w:cs="Times New Roman"/>
          <w:sz w:val="24"/>
          <w:szCs w:val="24"/>
          <w:lang w:eastAsia="fr-FR"/>
        </w:rPr>
        <w:t>5</w:t>
      </w:r>
      <w:r w:rsidR="00C03BB0">
        <w:rPr>
          <w:rFonts w:ascii="Times New Roman" w:hAnsi="Times New Roman" w:eastAsia="Times New Roman" w:cs="Times New Roman"/>
          <w:sz w:val="24"/>
          <w:szCs w:val="24"/>
          <w:lang w:eastAsia="fr-FR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</w:t>
      </w:r>
      <w:r w:rsidR="00172575">
        <w:rPr>
          <w:rFonts w:ascii="Times New Roman" w:hAnsi="Times New Roman" w:eastAsia="Times New Roman" w:cs="Times New Roman"/>
          <w:sz w:val="24"/>
          <w:szCs w:val="24"/>
          <w:lang w:eastAsia="fr-FR"/>
        </w:rPr>
        <w:t>les heures d’accueil réalisées dans le cadre de</w:t>
      </w:r>
      <w:r w:rsidR="006643D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« l’ASRE</w:t>
      </w:r>
      <w:r w:rsidR="0017257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 » doivent être déclarées avec la subvention </w:t>
      </w:r>
      <w:r w:rsidR="00AD27F4">
        <w:rPr>
          <w:rFonts w:ascii="Times New Roman" w:hAnsi="Times New Roman" w:eastAsia="Times New Roman" w:cs="Times New Roman"/>
          <w:sz w:val="24"/>
          <w:szCs w:val="24"/>
          <w:lang w:eastAsia="fr-FR"/>
        </w:rPr>
        <w:t>ALSH</w:t>
      </w:r>
      <w:r w:rsidR="0017257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Périscolaire </w:t>
      </w:r>
      <w:r w:rsidR="006643D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et relèvent du barème national défini annuellement pour les heures </w:t>
      </w:r>
      <w:r w:rsidR="00AD27F4">
        <w:rPr>
          <w:rFonts w:ascii="Times New Roman" w:hAnsi="Times New Roman" w:eastAsia="Times New Roman" w:cs="Times New Roman"/>
          <w:sz w:val="24"/>
          <w:szCs w:val="24"/>
          <w:lang w:eastAsia="fr-FR"/>
        </w:rPr>
        <w:t>ALSH</w:t>
      </w:r>
      <w:r w:rsidR="006643D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périscolaire ; Ces heures font l’application du taux de ressortissant du régime général.</w:t>
      </w:r>
      <w:r w:rsidR="00172575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</w:t>
      </w:r>
      <w:r w:rsidR="008023A7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</w:t>
      </w:r>
    </w:p>
    <w:p w:rsidR="008023A7" w:rsidP="00825514" w:rsidRDefault="008023A7" w14:paraId="7288AC9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825514" w:rsidP="00825514" w:rsidRDefault="00C03BB0" w14:paraId="48475F49" w14:textId="34E4D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Ainsi, l</w:t>
      </w:r>
      <w:r w:rsidRPr="00825514" w:rsidR="00825514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a Caf verse une </w:t>
      </w:r>
      <w:r w:rsidR="008023A7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subvention </w:t>
      </w:r>
      <w:r w:rsidRPr="00825514" w:rsidR="00825514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basée sur 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le nombre d’heure</w:t>
      </w:r>
      <w:r w:rsidR="008023A7">
        <w:rPr>
          <w:rFonts w:ascii="Times New Roman" w:hAnsi="Times New Roman" w:eastAsia="Times New Roman" w:cs="Times New Roman"/>
          <w:sz w:val="24"/>
          <w:szCs w:val="24"/>
          <w:lang w:eastAsia="fr-FR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réalisée</w:t>
      </w:r>
      <w:r w:rsidR="008023A7">
        <w:rPr>
          <w:rFonts w:ascii="Times New Roman" w:hAnsi="Times New Roman" w:eastAsia="Times New Roman" w:cs="Times New Roman"/>
          <w:sz w:val="24"/>
          <w:szCs w:val="24"/>
          <w:lang w:eastAsia="fr-FR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</w:t>
      </w:r>
      <w:r w:rsidRPr="00825514" w:rsidR="00825514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détaillé dans la formule et </w:t>
      </w:r>
      <w:r w:rsidRPr="00825514" w:rsidR="001A0CDB">
        <w:rPr>
          <w:rFonts w:ascii="Times New Roman" w:hAnsi="Times New Roman" w:eastAsia="Times New Roman" w:cs="Times New Roman"/>
          <w:sz w:val="24"/>
          <w:szCs w:val="24"/>
          <w:lang w:eastAsia="fr-FR"/>
        </w:rPr>
        <w:t>le tableau</w:t>
      </w:r>
      <w:r w:rsidRPr="00825514" w:rsidR="00825514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ci-après :</w:t>
      </w:r>
    </w:p>
    <w:p w:rsidRPr="00825514" w:rsidR="008B58FA" w:rsidP="00825514" w:rsidRDefault="008B58FA" w14:paraId="2E2009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825514" w:rsidP="00825514" w:rsidRDefault="00825514" w14:paraId="751F450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31"/>
        <w:gridCol w:w="2104"/>
        <w:gridCol w:w="575"/>
        <w:gridCol w:w="1268"/>
        <w:gridCol w:w="709"/>
        <w:gridCol w:w="1701"/>
      </w:tblGrid>
      <w:tr w:rsidR="008B58FA" w:rsidTr="008B58FA" w14:paraId="74720ABC" w14:textId="77777777">
        <w:trPr>
          <w:jc w:val="center"/>
        </w:trPr>
        <w:tc>
          <w:tcPr>
            <w:tcW w:w="1696" w:type="dxa"/>
            <w:vAlign w:val="center"/>
          </w:tcPr>
          <w:p w:rsidR="008B58FA" w:rsidP="00446C2D" w:rsidRDefault="008B58FA" w14:paraId="2A8CC907" w14:textId="73E91A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DA05F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Nombre d’heures </w:t>
            </w:r>
            <w:r w:rsidRPr="00DA05F8"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DA05F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réalisées</w:t>
            </w:r>
          </w:p>
        </w:tc>
        <w:tc>
          <w:tcPr>
            <w:tcW w:w="731" w:type="dxa"/>
            <w:vAlign w:val="center"/>
          </w:tcPr>
          <w:p w:rsidR="008B58FA" w:rsidP="00446C2D" w:rsidRDefault="008B58FA" w14:paraId="1EEBC56E" w14:textId="51B9C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2104" w:type="dxa"/>
            <w:vAlign w:val="center"/>
          </w:tcPr>
          <w:p w:rsidR="008B58FA" w:rsidP="00446C2D" w:rsidRDefault="008B58FA" w14:paraId="1E315F98" w14:textId="495C2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Prix de revient dans la limite d’un prix plafond fixé annuellement par la Caf</w:t>
            </w:r>
          </w:p>
        </w:tc>
        <w:tc>
          <w:tcPr>
            <w:tcW w:w="575" w:type="dxa"/>
            <w:vAlign w:val="center"/>
          </w:tcPr>
          <w:p w:rsidR="008B58FA" w:rsidP="00446C2D" w:rsidRDefault="008B58FA" w14:paraId="672D1AEA" w14:textId="6F75D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268" w:type="dxa"/>
            <w:vAlign w:val="center"/>
          </w:tcPr>
          <w:p w:rsidR="008B58FA" w:rsidP="00446C2D" w:rsidRDefault="008B58FA" w14:paraId="7239E4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709" w:type="dxa"/>
            <w:vAlign w:val="center"/>
          </w:tcPr>
          <w:p w:rsidR="008B58FA" w:rsidP="00446C2D" w:rsidRDefault="008B58FA" w14:paraId="486E74E6" w14:textId="3BCD3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701" w:type="dxa"/>
            <w:vAlign w:val="center"/>
          </w:tcPr>
          <w:p w:rsidR="008B58FA" w:rsidP="00446C2D" w:rsidRDefault="008B58FA" w14:paraId="508778FD" w14:textId="4F5B4A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DA05F8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Taux de ressortissants du régime général</w:t>
            </w:r>
            <w:r w:rsidRPr="00DA05F8">
              <w:rPr>
                <w:rStyle w:val="Appelnotedebasdep"/>
                <w:rFonts w:ascii="Times New Roman" w:hAnsi="Times New Roman" w:eastAsia="Times New Roman" w:cs="Times New Roman"/>
                <w:bCs/>
                <w:sz w:val="24"/>
                <w:szCs w:val="24"/>
              </w:rPr>
              <w:footnoteReference w:id="2"/>
            </w:r>
          </w:p>
        </w:tc>
      </w:tr>
    </w:tbl>
    <w:p w:rsidR="008B58FA" w:rsidP="7BE0DE90" w:rsidRDefault="008B58FA" w14:paraId="5FDAEF41" w14:textId="0F3F9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8B58FA" w:rsidP="00825514" w:rsidRDefault="008B58FA" w14:paraId="07EF7DF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3FEE5C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7D54D7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66443D1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3D692B0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46A215D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5BC7005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72A8358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3FA89C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68AAEA0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7028B2" w:rsidP="00825514" w:rsidRDefault="007028B2" w14:paraId="23E3ED8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Pr="00825514" w:rsidR="007028B2" w:rsidP="00825514" w:rsidRDefault="007028B2" w14:paraId="20CC45D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Pr="00825514" w:rsidR="00C03BB0" w:rsidP="00825514" w:rsidRDefault="00C03BB0" w14:paraId="434E73E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24"/>
        <w:gridCol w:w="3002"/>
        <w:gridCol w:w="3467"/>
      </w:tblGrid>
      <w:tr w:rsidRPr="00825514" w:rsidR="00825514" w:rsidTr="00434DCE" w14:paraId="57A370C3" w14:textId="77777777">
        <w:tc>
          <w:tcPr>
            <w:tcW w:w="3024" w:type="dxa"/>
            <w:shd w:val="clear" w:color="auto" w:fill="auto"/>
          </w:tcPr>
          <w:p w:rsidRPr="00825514" w:rsidR="00825514" w:rsidP="00825514" w:rsidRDefault="00825514" w14:paraId="38F9B7C3" w14:textId="7777777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  <w:t>Nature d’activité</w:t>
            </w:r>
          </w:p>
        </w:tc>
        <w:tc>
          <w:tcPr>
            <w:tcW w:w="6469" w:type="dxa"/>
            <w:gridSpan w:val="2"/>
            <w:shd w:val="clear" w:color="auto" w:fill="auto"/>
          </w:tcPr>
          <w:p w:rsidRPr="00825514" w:rsidR="00825514" w:rsidP="00825514" w:rsidRDefault="00825514" w14:paraId="5F0B82BD" w14:textId="682F3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  <w:t xml:space="preserve">L’unité de calcul de la </w:t>
            </w:r>
            <w:r w:rsidR="00781E10"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  <w:t>subvention</w:t>
            </w:r>
            <w:r w:rsidRPr="00825514"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  <w:t xml:space="preserve"> est l’acte réalisé quel que soit le mode de paiement des familles</w:t>
            </w:r>
          </w:p>
        </w:tc>
      </w:tr>
      <w:tr w:rsidRPr="00825514" w:rsidR="00825514" w:rsidTr="00434DCE" w14:paraId="01890563" w14:textId="77777777">
        <w:tc>
          <w:tcPr>
            <w:tcW w:w="3024" w:type="dxa"/>
            <w:shd w:val="clear" w:color="auto" w:fill="auto"/>
          </w:tcPr>
          <w:p w:rsidRPr="00825514" w:rsidR="00825514" w:rsidP="00825514" w:rsidRDefault="00825514" w14:paraId="3429DC7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  <w:t>Accueil de loisirs sans</w:t>
            </w:r>
          </w:p>
          <w:p w:rsidRPr="00825514" w:rsidR="00825514" w:rsidP="00825514" w:rsidRDefault="00825514" w14:paraId="44FB326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b/>
                <w:bCs/>
                <w:lang w:eastAsia="fr-FR"/>
              </w:rPr>
              <w:t>hébergement périscolaire</w:t>
            </w:r>
          </w:p>
          <w:p w:rsidRPr="00825514" w:rsidR="00825514" w:rsidP="00825514" w:rsidRDefault="00825514" w14:paraId="070BBEC1" w14:textId="7B330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 (1)</w:t>
            </w:r>
            <w:r w:rsidRPr="000E6BE0" w:rsidR="000E6BE0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 (</w:t>
            </w:r>
            <w:r w:rsidR="000E6BE0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i</w:t>
            </w:r>
            <w:r w:rsidRPr="000E6BE0" w:rsidR="000E6BE0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ncluant le temps de repas</w:t>
            </w:r>
            <w:r w:rsidR="000E6BE0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 </w:t>
            </w:r>
            <w:r w:rsidR="00823572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pour la pause méridienne </w:t>
            </w:r>
            <w:r w:rsidR="000E6BE0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le cas échéant</w:t>
            </w:r>
            <w:r w:rsidR="00823572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)</w:t>
            </w:r>
          </w:p>
          <w:p w:rsidRPr="00825514" w:rsidR="00825514" w:rsidP="00825514" w:rsidRDefault="00825514" w14:paraId="68A1A7AF" w14:textId="34BC9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002" w:type="dxa"/>
            <w:shd w:val="clear" w:color="auto" w:fill="auto"/>
          </w:tcPr>
          <w:p w:rsidRPr="00825514" w:rsidR="00825514" w:rsidP="008023A7" w:rsidRDefault="00825514" w14:paraId="1681353B" w14:textId="4EE9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Unité de calcul de la </w:t>
            </w:r>
            <w:r w:rsidR="00F35FA6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subvention </w:t>
            </w:r>
            <w:r w:rsidR="00AD27F4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ALSH</w:t>
            </w:r>
            <w:r w:rsidR="00F35FA6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 périscolaire</w:t>
            </w:r>
          </w:p>
        </w:tc>
        <w:tc>
          <w:tcPr>
            <w:tcW w:w="3467" w:type="dxa"/>
            <w:shd w:val="clear" w:color="auto" w:fill="auto"/>
          </w:tcPr>
          <w:p w:rsidRPr="00825514" w:rsidR="00825514" w:rsidP="008023A7" w:rsidRDefault="00825514" w14:paraId="75E3CE4E" w14:textId="4AE2B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En fonction du nombre d’heures réalisées au profit des familles et calculées par plage d’accueil.</w:t>
            </w:r>
          </w:p>
          <w:p w:rsidRPr="00825514" w:rsidR="00825514" w:rsidP="008023A7" w:rsidRDefault="00825514" w14:paraId="0BDEE878" w14:textId="76FAE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La présence d’un enfant sur une plage d’accueil – quel que soit le temps de présence réel de cet enfant sur cette plage – permet de retenir pour cet enfant un nombre d’heures</w:t>
            </w:r>
            <w:r w:rsidR="00F2747E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25514"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  <w:t>réalisées correspondant à l’amplitude d’ouverture de la plage dans la limite de 9 heures par jour</w:t>
            </w:r>
          </w:p>
        </w:tc>
      </w:tr>
      <w:tr w:rsidRPr="00825514" w:rsidR="00825514" w:rsidTr="00434DCE" w14:paraId="1FBDD520" w14:textId="77777777">
        <w:tc>
          <w:tcPr>
            <w:tcW w:w="9493" w:type="dxa"/>
            <w:gridSpan w:val="3"/>
            <w:shd w:val="clear" w:color="auto" w:fill="auto"/>
          </w:tcPr>
          <w:p w:rsidRPr="00825514" w:rsidR="00825514" w:rsidP="00825514" w:rsidRDefault="00825514" w14:paraId="00A04684" w14:textId="578D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  <w:t xml:space="preserve">(1) </w:t>
            </w:r>
            <w:r w:rsidRPr="0082551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 xml:space="preserve">La pause méridienne associée à un accueil périscolaire du matin et/ou du soir ayant fait l’objet d’une déclaration, et donc inscrite dans le cadre d’un projet global d’accueil de loisirs, peut bénéficier de la </w:t>
            </w:r>
            <w:r w:rsidR="00781E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>subvention</w:t>
            </w:r>
            <w:r w:rsidRPr="0082551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fr-FR"/>
              </w:rPr>
              <w:t xml:space="preserve"> « accueil de loisirs sans hébergement ». </w:t>
            </w:r>
          </w:p>
        </w:tc>
      </w:tr>
    </w:tbl>
    <w:p w:rsidRPr="00825514" w:rsidR="00825514" w:rsidP="00825514" w:rsidRDefault="00825514" w14:paraId="7EE7D9C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fr-FR"/>
        </w:rPr>
      </w:pPr>
    </w:p>
    <w:p w:rsidRPr="00464377" w:rsidR="00825514" w:rsidP="00825514" w:rsidRDefault="00825514" w14:paraId="1F99B12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464377">
        <w:rPr>
          <w:rFonts w:ascii="Times New Roman" w:hAnsi="Times New Roman" w:eastAsia="Times New Roman" w:cs="Times New Roman"/>
          <w:sz w:val="24"/>
          <w:szCs w:val="24"/>
          <w:lang w:eastAsia="fr-FR"/>
        </w:rPr>
        <w:t>Quel que soit le mode de tarification aux familles retenu, le gestionnaire doit communiquer à la Caf la grille tarifaire à la signature de la convention.</w:t>
      </w:r>
    </w:p>
    <w:p w:rsidRPr="00464377" w:rsidR="00825514" w:rsidP="00825514" w:rsidRDefault="00825514" w14:paraId="662D2E1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:rsidR="00825514" w:rsidP="00825514" w:rsidRDefault="00825514" w14:paraId="6E4EA9F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464377">
        <w:rPr>
          <w:rFonts w:ascii="Times New Roman" w:hAnsi="Times New Roman" w:eastAsia="Times New Roman" w:cs="Times New Roman"/>
          <w:sz w:val="24"/>
          <w:szCs w:val="24"/>
          <w:lang w:eastAsia="fr-FR"/>
        </w:rPr>
        <w:t>Toute modification de cette grille doit être signalée par le gestionnaire par un envoi systématique à la Caf.</w:t>
      </w:r>
    </w:p>
    <w:p w:rsidR="00C03BB0" w:rsidP="00C03BB0" w:rsidRDefault="00C03BB0" w14:paraId="46443663" w14:textId="03B2DCF7">
      <w:pPr>
        <w:spacing w:before="120" w:after="0" w:line="240" w:lineRule="auto"/>
        <w:ind w:left="1418"/>
        <w:jc w:val="both"/>
        <w:rPr>
          <w:rFonts w:ascii="Times New Roman" w:hAnsi="Times New Roman" w:eastAsia="MS Mincho" w:cs="Times New Roman"/>
        </w:rPr>
      </w:pPr>
    </w:p>
    <w:p w:rsidRPr="00C03BB0" w:rsidR="007074F2" w:rsidP="00C03BB0" w:rsidRDefault="007074F2" w14:paraId="57B1A25A" w14:textId="77777777">
      <w:pPr>
        <w:spacing w:before="120" w:after="0" w:line="240" w:lineRule="auto"/>
        <w:ind w:left="1418"/>
        <w:jc w:val="both"/>
        <w:rPr>
          <w:rFonts w:ascii="Times New Roman" w:hAnsi="Times New Roman" w:eastAsia="MS Mincho" w:cs="Times New Roman"/>
        </w:rPr>
      </w:pPr>
    </w:p>
    <w:p w:rsidR="001A0CDB" w:rsidP="001A0CDB" w:rsidRDefault="001A0CDB" w14:paraId="16B6C9FA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name="_Hlk25054850" w:id="2"/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complément inclusif </w:t>
      </w:r>
    </w:p>
    <w:p w:rsidR="001A0CDB" w:rsidP="001A0CDB" w:rsidRDefault="001A0CDB" w14:paraId="7D6F482B" w14:textId="2C0BBFFB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Il s’agit d’une aide financière complémentaire à la </w:t>
      </w:r>
      <w:r w:rsidR="006C31D7">
        <w:rPr>
          <w:rStyle w:val="ui-provider"/>
          <w:rFonts w:ascii="Times New Roman" w:hAnsi="Times New Roman" w:cs="Times New Roman"/>
          <w:sz w:val="24"/>
          <w:szCs w:val="24"/>
        </w:rPr>
        <w:t>subvention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AD7DF2">
        <w:rPr>
          <w:rStyle w:val="ui-provider"/>
          <w:rFonts w:ascii="Times New Roman" w:hAnsi="Times New Roman" w:cs="Times New Roman"/>
          <w:sz w:val="24"/>
          <w:szCs w:val="24"/>
        </w:rPr>
        <w:t>Périscolaire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versée pour toute heure d’accueil réalisée dans un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concernant un enfant ou adolescent âgés de 3 à 17 ans révolus bénéficiaire de l’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AEEH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:rsidRPr="001C08AF" w:rsidR="001A0CDB" w:rsidP="001A0CDB" w:rsidRDefault="001A0CDB" w14:paraId="31309D59" w14:textId="77777777">
      <w:pPr>
        <w:shd w:val="clear" w:color="auto" w:fill="FFFFFF"/>
        <w:jc w:val="both"/>
        <w:rPr>
          <w:rStyle w:val="ui-provider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Cette mesure entre en vigueur au 1er janvier 2024.  </w:t>
      </w:r>
    </w:p>
    <w:p w:rsidRPr="002B3B32" w:rsidR="001A0CDB" w:rsidP="001A0CDB" w:rsidRDefault="001A0CDB" w14:paraId="31111F66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709"/>
        <w:gridCol w:w="2551"/>
      </w:tblGrid>
      <w:tr w:rsidRPr="00837881" w:rsidR="007B77F0" w:rsidTr="00122918" w14:paraId="1B0A9DB7" w14:textId="77777777">
        <w:tc>
          <w:tcPr>
            <w:tcW w:w="5812" w:type="dxa"/>
          </w:tcPr>
          <w:p w:rsidRPr="00837881" w:rsidR="007B77F0" w:rsidP="00122918" w:rsidRDefault="007B77F0" w14:paraId="4DF76EA0" w14:textId="3ABF1B92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Nombre d’heures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eastAsia="Times New Roman"/>
                <w:color w:val="000000"/>
              </w:rPr>
              <w:t>e présence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d’enfants</w:t>
            </w:r>
            <w:r>
              <w:rPr>
                <w:rStyle w:val="Appelnotedebasdep"/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bénéficiaires de l’</w:t>
            </w:r>
            <w:r w:rsidR="00AD27F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AEEH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ouvrant droit </w:t>
            </w:r>
          </w:p>
        </w:tc>
        <w:tc>
          <w:tcPr>
            <w:tcW w:w="709" w:type="dxa"/>
          </w:tcPr>
          <w:p w:rsidRPr="00837881" w:rsidR="007B77F0" w:rsidP="00122918" w:rsidRDefault="007B77F0" w14:paraId="285BCAB7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:rsidRPr="00837881" w:rsidR="007B77F0" w:rsidP="00122918" w:rsidRDefault="007B77F0" w14:paraId="647C991B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Montant horaire</w:t>
            </w:r>
            <w:r>
              <w:rPr>
                <w:rStyle w:val="Appelnotedebasdep"/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ootnoteReference w:id="4"/>
            </w:r>
          </w:p>
        </w:tc>
      </w:tr>
    </w:tbl>
    <w:p w:rsidR="007B77F0" w:rsidP="007B77F0" w:rsidRDefault="007B77F0" w14:paraId="01514775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p w:rsidRPr="00B45E78" w:rsidR="007B77F0" w:rsidP="007B77F0" w:rsidRDefault="007B77F0" w14:paraId="262EFC0B" w14:textId="77777777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Le versement d’un acompte en cours d’année pour le complément inclusif sera limité à 30% maximum du montant prévisionnel. Aucun acompte ne sera versé lors de la 1</w:t>
      </w:r>
      <w:r w:rsidRPr="0005254B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ère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année de mise en œuvre de ce financement.</w:t>
      </w:r>
    </w:p>
    <w:p w:rsidRPr="00986F79" w:rsidR="00B75145" w:rsidP="00B75145" w:rsidRDefault="00B75145" w14:paraId="48EEA60C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1A0CDB" w:rsidP="001A0CDB" w:rsidRDefault="001A0CDB" w14:paraId="71600AFC" w14:textId="3B02129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name="_Hlk159518263" w:id="3"/>
      <w:bookmarkStart w:name="_Hlk159517400" w:id="4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</w:t>
      </w: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financement du bonus territoire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D27F4"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commentRangeStart w:id="5"/>
      <w:commentRangeEnd w:id="5"/>
      <w:r w:rsidR="00B651C4">
        <w:rPr>
          <w:rStyle w:val="Marquedecommentaire"/>
        </w:rPr>
        <w:commentReference w:id="5"/>
      </w:r>
    </w:p>
    <w:p w:rsidR="00172575" w:rsidP="001A0CDB" w:rsidRDefault="00172575" w14:paraId="6F72D48E" w14:textId="112A910E">
      <w:pPr>
        <w:rPr>
          <w:rStyle w:val="ui-provider"/>
          <w:rFonts w:ascii="Times New Roman" w:hAnsi="Times New Roman" w:cs="Times New Roman"/>
          <w:sz w:val="24"/>
          <w:szCs w:val="24"/>
        </w:rPr>
      </w:pP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A compter du 1er </w:t>
      </w:r>
      <w:r w:rsidRPr="00AD27F4" w:rsidR="007028B2">
        <w:rPr>
          <w:rStyle w:val="ui-provider"/>
          <w:rFonts w:ascii="Times New Roman" w:hAnsi="Times New Roman" w:cs="Times New Roman"/>
          <w:sz w:val="24"/>
          <w:szCs w:val="24"/>
        </w:rPr>
        <w:t>janvier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2025, les montants versés au titre du Plan </w:t>
      </w:r>
      <w:proofErr w:type="gramStart"/>
      <w:r w:rsidRPr="00AD27F4">
        <w:rPr>
          <w:rStyle w:val="ui-provider"/>
          <w:rFonts w:ascii="Times New Roman" w:hAnsi="Times New Roman" w:cs="Times New Roman"/>
          <w:sz w:val="24"/>
          <w:szCs w:val="24"/>
        </w:rPr>
        <w:t>Mercredi</w:t>
      </w:r>
      <w:proofErr w:type="gramEnd"/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intègrent le montant du bonus territoire </w:t>
      </w:r>
      <w:r w:rsidRPr="00AD27F4"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AD27F4"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versé au titre des heures </w:t>
      </w:r>
      <w:r w:rsidRPr="00AD27F4"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périscolaires </w:t>
      </w:r>
      <w:r w:rsidRPr="00AD27F4" w:rsidR="006643D5">
        <w:rPr>
          <w:rStyle w:val="ui-provider"/>
          <w:rFonts w:ascii="Times New Roman" w:hAnsi="Times New Roman" w:cs="Times New Roman"/>
          <w:sz w:val="24"/>
          <w:szCs w:val="24"/>
        </w:rPr>
        <w:t>existantes.</w:t>
      </w:r>
      <w:r w:rsidRPr="00AD27F4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</w:p>
    <w:p w:rsidR="007028B2" w:rsidP="001A0CDB" w:rsidRDefault="007028B2" w14:paraId="36CDABCC" w14:textId="77777777">
      <w:pPr>
        <w:rPr>
          <w:rStyle w:val="ui-provider"/>
          <w:rFonts w:ascii="Times New Roman" w:hAnsi="Times New Roman" w:cs="Times New Roman"/>
          <w:sz w:val="24"/>
          <w:szCs w:val="24"/>
        </w:rPr>
      </w:pPr>
    </w:p>
    <w:p w:rsidR="007028B2" w:rsidP="001A0CDB" w:rsidRDefault="007028B2" w14:paraId="5F4E610D" w14:textId="77777777">
      <w:pPr>
        <w:rPr>
          <w:rStyle w:val="ui-provider"/>
          <w:rFonts w:ascii="Times New Roman" w:hAnsi="Times New Roman" w:cs="Times New Roman"/>
          <w:sz w:val="24"/>
          <w:szCs w:val="24"/>
        </w:rPr>
      </w:pPr>
    </w:p>
    <w:p w:rsidRPr="00AD27F4" w:rsidR="007028B2" w:rsidP="001A0CDB" w:rsidRDefault="007028B2" w14:paraId="3633457B" w14:textId="77777777">
      <w:pPr>
        <w:rPr>
          <w:rStyle w:val="ui-provider"/>
          <w:rFonts w:ascii="Times New Roman" w:hAnsi="Times New Roman" w:cs="Times New Roman"/>
          <w:sz w:val="24"/>
          <w:szCs w:val="24"/>
        </w:rPr>
      </w:pPr>
    </w:p>
    <w:p w:rsidR="001A0CDB" w:rsidP="001A0CDB" w:rsidRDefault="001A0CDB" w14:paraId="0C925951" w14:textId="77777777">
      <w:pPr>
        <w:shd w:val="clear" w:color="auto" w:fill="FFFFFF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Offre existante :</w:t>
      </w:r>
    </w:p>
    <w:p w:rsidR="00FE0510" w:rsidP="001A0CDB" w:rsidRDefault="00FE0510" w14:paraId="3362EC85" w14:textId="77777777">
      <w:pPr>
        <w:shd w:val="clear" w:color="auto" w:fill="FFFFFF"/>
        <w:jc w:val="both"/>
        <w:rPr>
          <w:rStyle w:val="ui-provider"/>
          <w:rFonts w:ascii="Times New Roman" w:hAnsi="Times New Roman" w:cs="Times New Roman"/>
          <w:szCs w:val="24"/>
        </w:rPr>
      </w:pPr>
    </w:p>
    <w:p w:rsidRPr="00FE0510" w:rsidR="00FE0510" w:rsidP="7BE0DE90" w:rsidRDefault="00FE0510" w14:paraId="4404F98D" w14:textId="00D76115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AD27F4">
        <w:rPr>
          <w:rFonts w:ascii="Times New Roman" w:hAnsi="Times New Roman" w:eastAsia="MS Mincho" w:cs="Times New Roman"/>
          <w:sz w:val="24"/>
          <w:szCs w:val="24"/>
          <w:lang w:eastAsia="fr-FR"/>
        </w:rPr>
        <w:t>CTG</w:t>
      </w:r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de </w:t>
      </w:r>
      <w:commentRangeStart w:id="6"/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>l’année</w:t>
      </w:r>
      <w:commentRangeEnd w:id="6"/>
      <w:r w:rsidRPr="00991461">
        <w:rPr>
          <w:rStyle w:val="Marquedecommentaire"/>
        </w:rPr>
        <w:commentReference w:id="6"/>
      </w:r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N-1 comptabilisé lors de la charge à payer /</w:t>
      </w:r>
      <w:r w:rsidRPr="7BE0DE90">
        <w:rPr>
          <w:rFonts w:ascii="Times New Roman" w:hAnsi="Times New Roman" w:eastAsia="Times New Roman" w:cs="Times New Roman"/>
          <w:sz w:val="24"/>
          <w:szCs w:val="24"/>
          <w:lang w:eastAsia="fr-FR"/>
        </w:rPr>
        <w:t>total d’heures d’accueil</w:t>
      </w:r>
      <w:r w:rsidRPr="7BE0DE90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fr-FR"/>
        </w:rPr>
        <w:footnoteReference w:id="5"/>
      </w:r>
      <w:r w:rsidRPr="7BE0DE90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(Périscolaire, Extrascolaire, Accueil adolescents) soutenues par la collectivité et bénéficiant de la subvention </w:t>
      </w:r>
      <w:r w:rsidRPr="7BE0DE90" w:rsidR="239082AD">
        <w:rPr>
          <w:rFonts w:ascii="Times New Roman" w:hAnsi="Times New Roman" w:eastAsia="Times New Roman" w:cs="Times New Roman"/>
          <w:sz w:val="24"/>
          <w:szCs w:val="24"/>
          <w:lang w:eastAsia="fr-FR"/>
        </w:rPr>
        <w:t>ALSH Périscolaire</w:t>
      </w:r>
      <w:r w:rsidRPr="7BE0DE90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au titre du régime général sur le territoire de compétence donné.</w:t>
      </w:r>
    </w:p>
    <w:p w:rsidRPr="00FE0510" w:rsidR="00FE0510" w:rsidP="00FE0510" w:rsidRDefault="00FE0510" w14:paraId="0DE681AC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fr-FR"/>
        </w:rPr>
      </w:pPr>
    </w:p>
    <w:p w:rsidRPr="00FE0510" w:rsidR="00FE0510" w:rsidP="00FE0510" w:rsidRDefault="00FE0510" w14:paraId="5F096917" w14:textId="7734470A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hAnsi="Times New Roman" w:eastAsia="Times New Roman" w:cs="Times New Roman"/>
          <w:sz w:val="24"/>
          <w:lang w:eastAsia="fr-FR"/>
        </w:rPr>
      </w:pPr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AD27F4">
        <w:rPr>
          <w:rFonts w:ascii="Times New Roman" w:hAnsi="Times New Roman" w:eastAsia="MS Mincho" w:cs="Times New Roman"/>
          <w:sz w:val="24"/>
          <w:szCs w:val="24"/>
          <w:lang w:eastAsia="fr-FR"/>
        </w:rPr>
        <w:t>CTG</w:t>
      </w:r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</w:t>
      </w:r>
      <w:r w:rsidR="00AD27F4">
        <w:rPr>
          <w:rFonts w:ascii="Times New Roman" w:hAnsi="Times New Roman" w:eastAsia="MS Mincho" w:cs="Times New Roman"/>
          <w:sz w:val="24"/>
          <w:szCs w:val="24"/>
          <w:lang w:eastAsia="fr-FR"/>
        </w:rPr>
        <w:t>ALSH</w:t>
      </w:r>
      <w:r w:rsidRPr="00991461">
        <w:rPr>
          <w:rFonts w:ascii="Times New Roman" w:hAnsi="Times New Roman" w:eastAsia="MS Mincho" w:cs="Times New Roman"/>
          <w:sz w:val="24"/>
          <w:szCs w:val="24"/>
          <w:lang w:eastAsia="fr-FR"/>
        </w:rPr>
        <w:t xml:space="preserve"> périscolaire de l’année N-1 comptabilisé lors de la charge à payer /</w:t>
      </w:r>
      <w:r w:rsidRPr="00991461">
        <w:rPr>
          <w:rFonts w:ascii="Times New Roman" w:hAnsi="Times New Roman" w:eastAsia="Times New Roman" w:cs="Times New Roman"/>
          <w:sz w:val="24"/>
          <w:lang w:eastAsia="fr-FR"/>
        </w:rPr>
        <w:t>total d’heures d’accueil</w:t>
      </w:r>
      <w:r w:rsidRPr="00991461">
        <w:rPr>
          <w:rFonts w:ascii="Times New Roman" w:hAnsi="Times New Roman" w:eastAsia="Times New Roman" w:cs="Times New Roman"/>
          <w:sz w:val="24"/>
          <w:vertAlign w:val="superscript"/>
          <w:lang w:eastAsia="fr-FR"/>
        </w:rPr>
        <w:footnoteReference w:id="6"/>
      </w:r>
      <w:r w:rsidRPr="00991461">
        <w:rPr>
          <w:rFonts w:ascii="Times New Roman" w:hAnsi="Times New Roman" w:eastAsia="Times New Roman" w:cs="Times New Roman"/>
          <w:sz w:val="24"/>
          <w:lang w:eastAsia="fr-FR"/>
        </w:rPr>
        <w:t xml:space="preserve"> Périscolaire soutenues par la collectivité et bénéficiant de la subvention </w:t>
      </w:r>
      <w:r w:rsidR="00AD27F4">
        <w:rPr>
          <w:rFonts w:ascii="Times New Roman" w:hAnsi="Times New Roman" w:eastAsia="Times New Roman" w:cs="Times New Roman"/>
          <w:sz w:val="24"/>
          <w:lang w:eastAsia="fr-FR"/>
        </w:rPr>
        <w:t>ALSH</w:t>
      </w:r>
      <w:r w:rsidRPr="00991461">
        <w:rPr>
          <w:rFonts w:ascii="Times New Roman" w:hAnsi="Times New Roman" w:eastAsia="Times New Roman" w:cs="Times New Roman"/>
          <w:sz w:val="24"/>
          <w:lang w:eastAsia="fr-FR"/>
        </w:rPr>
        <w:t xml:space="preserve">  Périscolaire au titre du régime général sur le territoire de compétence donné.</w:t>
      </w:r>
    </w:p>
    <w:p w:rsidR="00FE0510" w:rsidP="001A0CDB" w:rsidRDefault="00FE0510" w14:paraId="465C7DAE" w14:textId="77777777">
      <w:pPr>
        <w:shd w:val="clear" w:color="auto" w:fill="FFFFFF"/>
        <w:jc w:val="both"/>
        <w:rPr>
          <w:rStyle w:val="ui-provider"/>
          <w:rFonts w:ascii="Times New Roman" w:hAnsi="Times New Roman" w:cs="Times New Roman"/>
          <w:szCs w:val="24"/>
        </w:rPr>
      </w:pPr>
    </w:p>
    <w:p w:rsidRPr="00696333" w:rsidR="00FE0510" w:rsidP="001A0CDB" w:rsidRDefault="00FE0510" w14:paraId="0B514361" w14:textId="77777777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:rsidRPr="00737807" w:rsidR="001A0CDB" w:rsidP="001A0CDB" w:rsidRDefault="001A0CDB" w14:paraId="727F66A4" w14:textId="7777777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Offre nouvelle </w:t>
      </w:r>
    </w:p>
    <w:p w:rsidR="007853E6" w:rsidP="007853E6" w:rsidRDefault="007853E6" w14:paraId="1A559530" w14:textId="20E5F2A0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 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A compter du 1er janvier 2024, la branche Famille restaure la possibilité de développement d’actions enfance/jeunesse dans le cadre du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. Les heures nouvelles feront l’objet d’un financement 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allant au-delà des heures existantes contractualisées lors de la mise en place de la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en cours (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>dans la limite de 25% de plus que les heures existantes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contractualisées à partir du 1</w:t>
      </w:r>
      <w:r w:rsidRPr="00CE0587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janvier 2024)</w:t>
      </w:r>
      <w:r w:rsidRPr="00FE4382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:rsidRPr="00A15133" w:rsidR="001A0CDB" w:rsidP="001A0CDB" w:rsidRDefault="001A0CDB" w14:paraId="00717C88" w14:textId="77777777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A0CDB" w:rsidP="001A0CDB" w:rsidRDefault="001A0CDB" w14:paraId="1CC30B28" w14:textId="13C92D89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24"/>
          <w:szCs w:val="24"/>
        </w:rPr>
      </w:pP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 montant du bonus territoire </w:t>
      </w:r>
      <w:r w:rsidR="00AD27F4">
        <w:rPr>
          <w:rFonts w:ascii="Times New Roman" w:hAnsi="Times New Roman" w:cs="Times New Roman"/>
          <w:b/>
          <w:sz w:val="24"/>
          <w:szCs w:val="24"/>
          <w:u w:val="single"/>
        </w:rPr>
        <w:t>CTG</w:t>
      </w: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3788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Pr="00A15133" w:rsidR="001A0CDB" w:rsidP="001A0CDB" w:rsidRDefault="001A0CDB" w14:paraId="018FB549" w14:textId="77777777">
      <w:pPr>
        <w:shd w:val="clear" w:color="auto" w:fill="FFFFFF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tbl>
      <w:tblPr>
        <w:tblStyle w:val="Grilledutableau"/>
        <w:tblW w:w="9209" w:type="dxa"/>
        <w:jc w:val="right"/>
        <w:tblLook w:val="04A0" w:firstRow="1" w:lastRow="0" w:firstColumn="1" w:lastColumn="0" w:noHBand="0" w:noVBand="1"/>
      </w:tblPr>
      <w:tblGrid>
        <w:gridCol w:w="2263"/>
        <w:gridCol w:w="567"/>
        <w:gridCol w:w="1701"/>
        <w:gridCol w:w="464"/>
        <w:gridCol w:w="1379"/>
        <w:gridCol w:w="567"/>
        <w:gridCol w:w="2268"/>
      </w:tblGrid>
      <w:tr w:rsidR="0076541C" w:rsidTr="00122918" w14:paraId="7BC5D5D5" w14:textId="77777777">
        <w:trPr>
          <w:trHeight w:val="2123"/>
          <w:jc w:val="right"/>
        </w:trPr>
        <w:tc>
          <w:tcPr>
            <w:tcW w:w="2263" w:type="dxa"/>
            <w:vAlign w:val="center"/>
          </w:tcPr>
          <w:p w:rsidR="0076541C" w:rsidP="00122918" w:rsidRDefault="0076541C" w14:paraId="233E2BBC" w14:textId="77777777">
            <w:pPr>
              <w:jc w:val="center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>Nombre d’heures déclaré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es </w:t>
            </w: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par le partenaire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(a</w:t>
            </w:r>
            <w:r>
              <w:rPr>
                <w:rFonts w:eastAsia="Times New Roman"/>
              </w:rPr>
              <w:t xml:space="preserve">près application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  <w:r>
              <w:rPr>
                <w:rFonts w:eastAsia="Times New Roman"/>
              </w:rPr>
              <w:t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taux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plafonné à l’existant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6541C" w:rsidP="00122918" w:rsidRDefault="0076541C" w14:paraId="23208512" w14:textId="77777777">
            <w:pPr>
              <w:jc w:val="center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6541C" w:rsidP="00122918" w:rsidRDefault="0076541C" w14:paraId="319DB8BD" w14:textId="77777777">
            <w:pPr>
              <w:jc w:val="center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Montant </w:t>
            </w:r>
            <w:r>
              <w:rPr>
                <w:rStyle w:val="Appelnotedebasdep"/>
                <w:rFonts w:ascii="Times New Roman" w:hAnsi="Times New Roman" w:eastAsia="Times New Roman" w:cs="Times New Roman"/>
                <w:sz w:val="24"/>
                <w:szCs w:val="24"/>
              </w:rPr>
              <w:footnoteReference w:id="7"/>
            </w: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forfaitaire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par</w:t>
            </w: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heure de l’offre existante</w:t>
            </w:r>
          </w:p>
        </w:tc>
        <w:tc>
          <w:tcPr>
            <w:tcW w:w="464" w:type="dxa"/>
            <w:vAlign w:val="center"/>
          </w:tcPr>
          <w:p w:rsidR="0076541C" w:rsidP="00122918" w:rsidRDefault="0076541C" w14:paraId="0AC50327" w14:textId="77777777">
            <w:pPr>
              <w:jc w:val="center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379" w:type="dxa"/>
            <w:vAlign w:val="center"/>
          </w:tcPr>
          <w:p w:rsidRPr="00737807" w:rsidR="0076541C" w:rsidP="00122918" w:rsidRDefault="0076541C" w14:paraId="4316B680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Nombre d’heures Nouvelles </w:t>
            </w:r>
            <w:r w:rsidRPr="00737807">
              <w:rPr>
                <w:rStyle w:val="Appelnotedebasdep"/>
                <w:rFonts w:ascii="Times New Roman" w:hAnsi="Times New Roman" w:eastAsia="Times New Roman" w:cs="Times New Roman"/>
                <w:sz w:val="24"/>
                <w:szCs w:val="24"/>
              </w:rPr>
              <w:footnoteReference w:id="8"/>
            </w:r>
          </w:p>
          <w:p w:rsidR="0076541C" w:rsidP="00122918" w:rsidRDefault="0076541C" w14:paraId="59642357" w14:textId="77777777">
            <w:pPr>
              <w:jc w:val="center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  <w:t>plafonnées</w:t>
            </w:r>
          </w:p>
        </w:tc>
        <w:tc>
          <w:tcPr>
            <w:tcW w:w="567" w:type="dxa"/>
            <w:vAlign w:val="center"/>
          </w:tcPr>
          <w:p w:rsidR="0076541C" w:rsidP="00122918" w:rsidRDefault="0076541C" w14:paraId="71ACAE73" w14:textId="77777777">
            <w:pPr>
              <w:jc w:val="center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center"/>
          </w:tcPr>
          <w:p w:rsidRPr="00737807" w:rsidR="0076541C" w:rsidP="00122918" w:rsidRDefault="0076541C" w14:paraId="08AD568F" w14:textId="3CE4C66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Barème nouvelle heure </w:t>
            </w:r>
            <w:r w:rsidR="00AD27F4">
              <w:rPr>
                <w:rFonts w:ascii="Times New Roman" w:hAnsi="Times New Roman" w:eastAsia="Times New Roman" w:cs="Times New Roman"/>
                <w:sz w:val="24"/>
                <w:szCs w:val="24"/>
              </w:rPr>
              <w:t>ALSH</w:t>
            </w:r>
            <w:r w:rsidRPr="007378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064899">
              <w:rPr>
                <w:rFonts w:ascii="Times New Roman" w:hAnsi="Times New Roman" w:eastAsia="Times New Roman" w:cs="Times New Roman"/>
                <w:sz w:val="24"/>
                <w:szCs w:val="24"/>
              </w:rPr>
              <w:t>périscolaire</w:t>
            </w:r>
          </w:p>
          <w:p w:rsidR="0076541C" w:rsidP="00122918" w:rsidRDefault="0076541C" w14:paraId="7CDE6B43" w14:textId="77777777">
            <w:pPr>
              <w:jc w:val="both"/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ja-JP"/>
              </w:rPr>
            </w:pPr>
          </w:p>
        </w:tc>
      </w:tr>
      <w:bookmarkEnd w:id="3"/>
    </w:tbl>
    <w:p w:rsidR="00E06EA9" w:rsidP="00E06EA9" w:rsidRDefault="00E06EA9" w14:paraId="493B26ED" w14:textId="77777777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:rsidR="00E06EA9" w:rsidP="00E06EA9" w:rsidRDefault="00E06EA9" w14:paraId="5367363F" w14:textId="07F1FE14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Le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est plafonné de telle sorte que la somme des subventions de fonctionnement sur fonds nationaux (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Subvention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fonds publics et territoires…) ne dépasse pas 80% des charges de 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l’accueil </w:t>
      </w:r>
      <w:r w:rsidR="002C0FFE">
        <w:rPr>
          <w:rStyle w:val="ui-provider"/>
          <w:rFonts w:ascii="Times New Roman" w:hAnsi="Times New Roman" w:cs="Times New Roman"/>
          <w:sz w:val="24"/>
          <w:szCs w:val="24"/>
        </w:rPr>
        <w:t>de loisirs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En cas de dépassement, l’écrêtement se fera sur le montant du bonus territoire </w:t>
      </w:r>
      <w:r w:rsidR="00AD27F4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:rsidR="001A0CDB" w:rsidP="001A0CDB" w:rsidRDefault="001A0CDB" w14:paraId="5EA5A65E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AC680A" w:rsidP="00AC680A" w:rsidRDefault="00AC680A" w14:paraId="0BE88D14" w14:textId="38575C6A">
      <w:pPr>
        <w:spacing w:line="248" w:lineRule="auto"/>
        <w:rPr>
          <w:rFonts w:ascii="Times New Roman" w:hAnsi="Times New Roman" w:eastAsia="MS Mincho" w:cs="Times New Roman"/>
          <w:bCs/>
          <w:color w:val="333399"/>
          <w:lang w:eastAsia="fr-FR"/>
        </w:rPr>
      </w:pPr>
    </w:p>
    <w:p w:rsidRPr="00837881" w:rsidR="00B75145" w:rsidP="00B75145" w:rsidRDefault="00B75145" w14:paraId="69FE50A4" w14:textId="77777777"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bookmarkEnd w:id="2"/>
    <w:p w:rsidRPr="00837881" w:rsidR="00B75145" w:rsidP="00B75145" w:rsidRDefault="00B75145" w14:paraId="0A5FB1A3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Pr="00837881" w:rsidR="00B75145" w:rsidSect="0069602B">
      <w:footerReference w:type="default" r:id="rId12"/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FJM7" w:author="Francoise JOLIVET-MPUTU 755" w:date="2024-06-04T18:26:00Z" w:id="5">
    <w:p w:rsidR="00B651C4" w:rsidP="00F738C6" w:rsidRDefault="00B651C4" w14:paraId="286474AC" w14:textId="68BAFEEA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nitials="FJ" w:author="Francoise JOLIVET-MPUTU 755" w:date="2025-05-20T17:04:00Z" w:id="6">
    <w:p w:rsidR="00FE0510" w:rsidP="00FE0510" w:rsidRDefault="00FE0510" w14:paraId="673EC0E2" w14:textId="77777777">
      <w:pPr>
        <w:pStyle w:val="Commentaire"/>
      </w:pPr>
      <w:r>
        <w:rPr>
          <w:rStyle w:val="Marquedecommentaire"/>
        </w:rPr>
        <w:annotationRef/>
      </w:r>
      <w:r>
        <w:t>A adapter en fonction de sa situation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6474AC" w15:done="0"/>
  <w15:commentEx w15:paraId="673EC0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09DAEA" w16cex:dateUtc="2024-06-04T16:26:00Z"/>
  <w16cex:commentExtensible w16cex:durableId="46498201" w16cex:dateUtc="2025-05-20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474AC" w16cid:durableId="2A09DAEA"/>
  <w16cid:commentId w16cid:paraId="673EC0E2" w16cid:durableId="464982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631" w:rsidP="00CD3EEC" w:rsidRDefault="00CC1631" w14:paraId="01AE579B" w14:textId="77777777">
      <w:pPr>
        <w:spacing w:after="0" w:line="240" w:lineRule="auto"/>
      </w:pPr>
      <w:r>
        <w:separator/>
      </w:r>
    </w:p>
  </w:endnote>
  <w:endnote w:type="continuationSeparator" w:id="0">
    <w:p w:rsidR="00CC1631" w:rsidP="00CD3EEC" w:rsidRDefault="00CC1631" w14:paraId="3E694E59" w14:textId="77777777">
      <w:pPr>
        <w:spacing w:after="0" w:line="240" w:lineRule="auto"/>
      </w:pPr>
      <w:r>
        <w:continuationSeparator/>
      </w:r>
    </w:p>
  </w:endnote>
  <w:endnote w:type="continuationNotice" w:id="1">
    <w:p w:rsidR="00CC1631" w:rsidRDefault="00CC1631" w14:paraId="47F278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:rsidR="00D60FE2" w:rsidRDefault="00D60FE2" w14:paraId="34632749" w14:textId="659521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631" w:rsidP="00CD3EEC" w:rsidRDefault="00CC1631" w14:paraId="1BF31F41" w14:textId="77777777">
      <w:pPr>
        <w:spacing w:after="0" w:line="240" w:lineRule="auto"/>
      </w:pPr>
      <w:r>
        <w:separator/>
      </w:r>
    </w:p>
  </w:footnote>
  <w:footnote w:type="continuationSeparator" w:id="0">
    <w:p w:rsidR="00CC1631" w:rsidP="00CD3EEC" w:rsidRDefault="00CC1631" w14:paraId="59647546" w14:textId="77777777">
      <w:pPr>
        <w:spacing w:after="0" w:line="240" w:lineRule="auto"/>
      </w:pPr>
      <w:r>
        <w:continuationSeparator/>
      </w:r>
    </w:p>
  </w:footnote>
  <w:footnote w:type="continuationNotice" w:id="1">
    <w:p w:rsidR="00CC1631" w:rsidRDefault="00CC1631" w14:paraId="111B2574" w14:textId="77777777">
      <w:pPr>
        <w:spacing w:after="0" w:line="240" w:lineRule="auto"/>
      </w:pPr>
    </w:p>
  </w:footnote>
  <w:footnote w:id="2">
    <w:p w:rsidR="008B58FA" w:rsidP="008B58FA" w:rsidRDefault="008B58FA" w14:paraId="7C4D7397" w14:textId="77777777">
      <w:pPr>
        <w:pStyle w:val="Notedebasdepage"/>
      </w:pPr>
      <w:r>
        <w:rPr>
          <w:rStyle w:val="Appelnotedebasdep"/>
        </w:rPr>
        <w:footnoteRef/>
      </w:r>
      <w:r>
        <w:t xml:space="preserve"> Tel que défini dans la convention d’objectifs et de financement </w:t>
      </w:r>
    </w:p>
  </w:footnote>
  <w:footnote w:id="3">
    <w:p w:rsidRPr="00737807" w:rsidR="007B77F0" w:rsidP="007B77F0" w:rsidRDefault="007B77F0" w14:paraId="7387EFBC" w14:textId="77777777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737807">
        <w:rPr>
          <w:sz w:val="18"/>
          <w:szCs w:val="18"/>
        </w:rPr>
        <w:t xml:space="preserve">Sont comptabilisés les enfants du régime général et du régime agricole </w:t>
      </w:r>
    </w:p>
  </w:footnote>
  <w:footnote w:id="4">
    <w:p w:rsidRPr="00737807" w:rsidR="007B77F0" w:rsidP="007B77F0" w:rsidRDefault="007B77F0" w14:paraId="4104FE6A" w14:textId="77777777">
      <w:pPr>
        <w:pStyle w:val="Notedebasdepage"/>
        <w:rPr>
          <w:sz w:val="18"/>
          <w:szCs w:val="18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Défini par la Cnaf et publié sur le Caf.</w:t>
      </w:r>
      <w:r>
        <w:rPr>
          <w:sz w:val="18"/>
          <w:szCs w:val="18"/>
        </w:rPr>
        <w:t>f</w:t>
      </w:r>
      <w:r w:rsidRPr="00737807">
        <w:rPr>
          <w:sz w:val="18"/>
          <w:szCs w:val="18"/>
        </w:rPr>
        <w:t>r</w:t>
      </w:r>
    </w:p>
  </w:footnote>
  <w:footnote w:id="5">
    <w:p w:rsidR="00FE0510" w:rsidP="00FE0510" w:rsidRDefault="00FE0510" w14:paraId="5031EF79" w14:textId="7777777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 xml:space="preserve">Il s’agit des heures </w:t>
      </w:r>
      <w:r>
        <w:rPr>
          <w:sz w:val="18"/>
          <w:szCs w:val="18"/>
        </w:rPr>
        <w:t>de présence</w:t>
      </w:r>
      <w:r w:rsidRPr="00270D30">
        <w:rPr>
          <w:sz w:val="18"/>
          <w:szCs w:val="18"/>
        </w:rPr>
        <w:t xml:space="preserve">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  <w:p w:rsidR="00FE0510" w:rsidP="00FE0510" w:rsidRDefault="00FE0510" w14:paraId="26BCDED5" w14:textId="77777777">
      <w:pPr>
        <w:pStyle w:val="Notedebasdepage"/>
      </w:pPr>
    </w:p>
  </w:footnote>
  <w:footnote w:id="6">
    <w:p w:rsidR="00FE0510" w:rsidP="00FE0510" w:rsidRDefault="00FE0510" w14:paraId="36BD5E1B" w14:textId="7777777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 xml:space="preserve">Il s’agit des heures </w:t>
      </w:r>
      <w:r>
        <w:rPr>
          <w:sz w:val="18"/>
          <w:szCs w:val="18"/>
        </w:rPr>
        <w:t>de présence</w:t>
      </w:r>
      <w:r w:rsidRPr="00270D30">
        <w:rPr>
          <w:sz w:val="18"/>
          <w:szCs w:val="18"/>
        </w:rPr>
        <w:t xml:space="preserve">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  <w:p w:rsidR="00FE0510" w:rsidP="00FE0510" w:rsidRDefault="00FE0510" w14:paraId="19D00BA6" w14:textId="77777777">
      <w:pPr>
        <w:pStyle w:val="Notedebasdepage"/>
      </w:pPr>
    </w:p>
  </w:footnote>
  <w:footnote w:id="7">
    <w:p w:rsidR="0076541C" w:rsidP="0076541C" w:rsidRDefault="0076541C" w14:paraId="6FA94D2E" w14:textId="7777777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7513">
        <w:rPr>
          <w:sz w:val="18"/>
          <w:szCs w:val="18"/>
        </w:rPr>
        <w:t>Tel que contractualisé</w:t>
      </w:r>
    </w:p>
  </w:footnote>
  <w:footnote w:id="8">
    <w:p w:rsidRPr="00287CD8" w:rsidR="0076541C" w:rsidP="0076541C" w:rsidRDefault="0076541C" w14:paraId="4D02C0D7" w14:textId="77777777">
      <w:pPr>
        <w:rPr>
          <w:rFonts w:ascii="Times New Roman" w:hAnsi="Times New Roman" w:eastAsia="MS Mincho" w:cs="Times New Roman"/>
          <w:sz w:val="18"/>
          <w:szCs w:val="18"/>
          <w:lang w:eastAsia="fr-FR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</w:t>
      </w:r>
      <w:r w:rsidRPr="00287CD8">
        <w:rPr>
          <w:rFonts w:ascii="Times New Roman" w:hAnsi="Times New Roman" w:eastAsia="MS Mincho" w:cs="Times New Roman"/>
          <w:sz w:val="18"/>
          <w:szCs w:val="18"/>
          <w:lang w:eastAsia="fr-FR"/>
        </w:rPr>
        <w:t> Il s’agit de la différence entre le nombre d’heures déclarées par le partenaire (</w:t>
      </w:r>
      <w:r>
        <w:rPr>
          <w:rFonts w:ascii="Times New Roman" w:hAnsi="Times New Roman" w:eastAsia="MS Mincho" w:cs="Times New Roman"/>
          <w:sz w:val="18"/>
          <w:szCs w:val="18"/>
          <w:lang w:eastAsia="fr-FR"/>
        </w:rPr>
        <w:t>après application du</w:t>
      </w:r>
      <w:r w:rsidRPr="00287CD8">
        <w:rPr>
          <w:rFonts w:ascii="Times New Roman" w:hAnsi="Times New Roman" w:eastAsia="MS Mincho" w:cs="Times New Roman"/>
          <w:sz w:val="18"/>
          <w:szCs w:val="18"/>
          <w:lang w:eastAsia="fr-FR"/>
        </w:rPr>
        <w:t xml:space="preserve"> taux RG) au 31.12.N – le nombre d’heures existantes contractualisées</w:t>
      </w:r>
      <w:r>
        <w:rPr>
          <w:rFonts w:ascii="Times New Roman" w:hAnsi="Times New Roman" w:eastAsia="MS Mincho" w:cs="Times New Roman"/>
          <w:sz w:val="18"/>
          <w:szCs w:val="18"/>
          <w:lang w:eastAsia="fr-FR"/>
        </w:rPr>
        <w:t>.</w:t>
      </w:r>
    </w:p>
    <w:p w:rsidR="0076541C" w:rsidP="0076541C" w:rsidRDefault="0076541C" w14:paraId="7DACDDEE" w14:textId="77777777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4A55440"/>
    <w:multiLevelType w:val="hybridMultilevel"/>
    <w:tmpl w:val="DBCA56C2"/>
    <w:lvl w:ilvl="0" w:tplc="998E59A8">
      <w:start w:val="13"/>
      <w:numFmt w:val="bullet"/>
      <w:lvlText w:val="-"/>
      <w:lvlJc w:val="left"/>
      <w:pPr>
        <w:ind w:left="-774" w:hanging="360"/>
      </w:pPr>
      <w:rPr>
        <w:rFonts w:hint="default" w:ascii="Times New Roman" w:hAnsi="Times New Roman" w:eastAsia="MS Gothic" w:cs="Times New Roman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hint="default" w:ascii="Wingdings" w:hAnsi="Wingdings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1D253F"/>
    <w:multiLevelType w:val="hybridMultilevel"/>
    <w:tmpl w:val="7F58CB12"/>
    <w:lvl w:ilvl="0" w:tplc="49A4969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441290">
    <w:abstractNumId w:val="5"/>
  </w:num>
  <w:num w:numId="2" w16cid:durableId="1622616521">
    <w:abstractNumId w:val="4"/>
  </w:num>
  <w:num w:numId="3" w16cid:durableId="738477735">
    <w:abstractNumId w:val="9"/>
  </w:num>
  <w:num w:numId="4" w16cid:durableId="771587578">
    <w:abstractNumId w:val="8"/>
  </w:num>
  <w:num w:numId="5" w16cid:durableId="1685551446">
    <w:abstractNumId w:val="1"/>
  </w:num>
  <w:num w:numId="6" w16cid:durableId="1689139596">
    <w:abstractNumId w:val="0"/>
  </w:num>
  <w:num w:numId="7" w16cid:durableId="1842427798">
    <w:abstractNumId w:val="7"/>
  </w:num>
  <w:num w:numId="8" w16cid:durableId="1506047569">
    <w:abstractNumId w:val="3"/>
  </w:num>
  <w:num w:numId="9" w16cid:durableId="1835149385">
    <w:abstractNumId w:val="6"/>
  </w:num>
  <w:num w:numId="10" w16cid:durableId="14638423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174C8"/>
    <w:rsid w:val="00032225"/>
    <w:rsid w:val="00041895"/>
    <w:rsid w:val="00043F8C"/>
    <w:rsid w:val="00057037"/>
    <w:rsid w:val="00064899"/>
    <w:rsid w:val="000A5071"/>
    <w:rsid w:val="000D11CE"/>
    <w:rsid w:val="000D12AA"/>
    <w:rsid w:val="000E6BE0"/>
    <w:rsid w:val="000F6E1A"/>
    <w:rsid w:val="00121F7B"/>
    <w:rsid w:val="00135066"/>
    <w:rsid w:val="00143403"/>
    <w:rsid w:val="00153349"/>
    <w:rsid w:val="00172575"/>
    <w:rsid w:val="001827EC"/>
    <w:rsid w:val="00183A78"/>
    <w:rsid w:val="00192CBE"/>
    <w:rsid w:val="00193AC5"/>
    <w:rsid w:val="001971C3"/>
    <w:rsid w:val="001A0CDB"/>
    <w:rsid w:val="001A7A92"/>
    <w:rsid w:val="001B330C"/>
    <w:rsid w:val="001C0DEA"/>
    <w:rsid w:val="001C6E21"/>
    <w:rsid w:val="001D0247"/>
    <w:rsid w:val="001E5AEC"/>
    <w:rsid w:val="001F2D59"/>
    <w:rsid w:val="001F615D"/>
    <w:rsid w:val="002057EE"/>
    <w:rsid w:val="00211FF8"/>
    <w:rsid w:val="002349B9"/>
    <w:rsid w:val="00241A7A"/>
    <w:rsid w:val="002448A2"/>
    <w:rsid w:val="00270ADE"/>
    <w:rsid w:val="002749BE"/>
    <w:rsid w:val="002A11C3"/>
    <w:rsid w:val="002C0FFE"/>
    <w:rsid w:val="002F67F4"/>
    <w:rsid w:val="003110CB"/>
    <w:rsid w:val="003612CE"/>
    <w:rsid w:val="00365E3E"/>
    <w:rsid w:val="00370BBF"/>
    <w:rsid w:val="00375D92"/>
    <w:rsid w:val="003822F3"/>
    <w:rsid w:val="003D62DC"/>
    <w:rsid w:val="003E7CC7"/>
    <w:rsid w:val="003F41B6"/>
    <w:rsid w:val="00404A21"/>
    <w:rsid w:val="00412B53"/>
    <w:rsid w:val="00422053"/>
    <w:rsid w:val="00430993"/>
    <w:rsid w:val="00433406"/>
    <w:rsid w:val="00434DCE"/>
    <w:rsid w:val="00446C2D"/>
    <w:rsid w:val="00452913"/>
    <w:rsid w:val="00464377"/>
    <w:rsid w:val="00465BD3"/>
    <w:rsid w:val="0047633A"/>
    <w:rsid w:val="004845A9"/>
    <w:rsid w:val="004864BF"/>
    <w:rsid w:val="00496F4C"/>
    <w:rsid w:val="004B6DD3"/>
    <w:rsid w:val="004C41F7"/>
    <w:rsid w:val="004E0BD0"/>
    <w:rsid w:val="004F6ED1"/>
    <w:rsid w:val="004F77AF"/>
    <w:rsid w:val="0050039D"/>
    <w:rsid w:val="00505CE6"/>
    <w:rsid w:val="005307A5"/>
    <w:rsid w:val="00547980"/>
    <w:rsid w:val="00556E2A"/>
    <w:rsid w:val="005640E7"/>
    <w:rsid w:val="005802CC"/>
    <w:rsid w:val="00585E42"/>
    <w:rsid w:val="00595B0F"/>
    <w:rsid w:val="005C38B5"/>
    <w:rsid w:val="005C3AED"/>
    <w:rsid w:val="005E058B"/>
    <w:rsid w:val="005E115C"/>
    <w:rsid w:val="005E587D"/>
    <w:rsid w:val="00616DAF"/>
    <w:rsid w:val="00644BC0"/>
    <w:rsid w:val="006643D5"/>
    <w:rsid w:val="0068260C"/>
    <w:rsid w:val="00686A12"/>
    <w:rsid w:val="0069602B"/>
    <w:rsid w:val="00696333"/>
    <w:rsid w:val="006C0C04"/>
    <w:rsid w:val="006C31D7"/>
    <w:rsid w:val="006C40D5"/>
    <w:rsid w:val="006D2812"/>
    <w:rsid w:val="006D7149"/>
    <w:rsid w:val="006E6037"/>
    <w:rsid w:val="006E6A65"/>
    <w:rsid w:val="007028B2"/>
    <w:rsid w:val="00703E19"/>
    <w:rsid w:val="007074F2"/>
    <w:rsid w:val="00717CE4"/>
    <w:rsid w:val="0076541C"/>
    <w:rsid w:val="00772234"/>
    <w:rsid w:val="00776A8F"/>
    <w:rsid w:val="00781E10"/>
    <w:rsid w:val="007853E6"/>
    <w:rsid w:val="007B77F0"/>
    <w:rsid w:val="007C3876"/>
    <w:rsid w:val="007E3436"/>
    <w:rsid w:val="007F293A"/>
    <w:rsid w:val="007F30E4"/>
    <w:rsid w:val="0080154A"/>
    <w:rsid w:val="008023A7"/>
    <w:rsid w:val="00807518"/>
    <w:rsid w:val="00810A29"/>
    <w:rsid w:val="00823572"/>
    <w:rsid w:val="00825514"/>
    <w:rsid w:val="00837881"/>
    <w:rsid w:val="00854743"/>
    <w:rsid w:val="008547AF"/>
    <w:rsid w:val="00862CDD"/>
    <w:rsid w:val="00873EB5"/>
    <w:rsid w:val="008973FD"/>
    <w:rsid w:val="008B58FA"/>
    <w:rsid w:val="008C2122"/>
    <w:rsid w:val="008D1094"/>
    <w:rsid w:val="008D5BFC"/>
    <w:rsid w:val="00900028"/>
    <w:rsid w:val="0090004F"/>
    <w:rsid w:val="009058DD"/>
    <w:rsid w:val="00915739"/>
    <w:rsid w:val="00942D20"/>
    <w:rsid w:val="00943386"/>
    <w:rsid w:val="0094574B"/>
    <w:rsid w:val="0097760A"/>
    <w:rsid w:val="00986F79"/>
    <w:rsid w:val="00991461"/>
    <w:rsid w:val="009A5338"/>
    <w:rsid w:val="009B1683"/>
    <w:rsid w:val="009B5790"/>
    <w:rsid w:val="009E4403"/>
    <w:rsid w:val="00A15133"/>
    <w:rsid w:val="00A2195E"/>
    <w:rsid w:val="00A224F0"/>
    <w:rsid w:val="00A23EC9"/>
    <w:rsid w:val="00A50250"/>
    <w:rsid w:val="00A738A1"/>
    <w:rsid w:val="00A8388B"/>
    <w:rsid w:val="00A97A61"/>
    <w:rsid w:val="00AC680A"/>
    <w:rsid w:val="00AD1B86"/>
    <w:rsid w:val="00AD27F4"/>
    <w:rsid w:val="00AD7DF2"/>
    <w:rsid w:val="00AE746F"/>
    <w:rsid w:val="00B1233E"/>
    <w:rsid w:val="00B12367"/>
    <w:rsid w:val="00B2734C"/>
    <w:rsid w:val="00B358BC"/>
    <w:rsid w:val="00B603F2"/>
    <w:rsid w:val="00B62D74"/>
    <w:rsid w:val="00B651C4"/>
    <w:rsid w:val="00B65469"/>
    <w:rsid w:val="00B75145"/>
    <w:rsid w:val="00B75372"/>
    <w:rsid w:val="00B80355"/>
    <w:rsid w:val="00B97A37"/>
    <w:rsid w:val="00BB58EE"/>
    <w:rsid w:val="00BBDB09"/>
    <w:rsid w:val="00BC518F"/>
    <w:rsid w:val="00BF1DE3"/>
    <w:rsid w:val="00BF5292"/>
    <w:rsid w:val="00C00AAA"/>
    <w:rsid w:val="00C00E3B"/>
    <w:rsid w:val="00C030C1"/>
    <w:rsid w:val="00C03BB0"/>
    <w:rsid w:val="00C04751"/>
    <w:rsid w:val="00C2599A"/>
    <w:rsid w:val="00C64468"/>
    <w:rsid w:val="00C65419"/>
    <w:rsid w:val="00C72379"/>
    <w:rsid w:val="00C810C1"/>
    <w:rsid w:val="00C82AA0"/>
    <w:rsid w:val="00C975E3"/>
    <w:rsid w:val="00CC1631"/>
    <w:rsid w:val="00CD3EEC"/>
    <w:rsid w:val="00CE6C51"/>
    <w:rsid w:val="00D169C3"/>
    <w:rsid w:val="00D21123"/>
    <w:rsid w:val="00D37519"/>
    <w:rsid w:val="00D60FE2"/>
    <w:rsid w:val="00DB3AF9"/>
    <w:rsid w:val="00DD64DB"/>
    <w:rsid w:val="00E015EA"/>
    <w:rsid w:val="00E06EA9"/>
    <w:rsid w:val="00E13BF0"/>
    <w:rsid w:val="00E161A8"/>
    <w:rsid w:val="00E21E44"/>
    <w:rsid w:val="00E3051B"/>
    <w:rsid w:val="00E37202"/>
    <w:rsid w:val="00E37843"/>
    <w:rsid w:val="00E67263"/>
    <w:rsid w:val="00E74652"/>
    <w:rsid w:val="00E868BE"/>
    <w:rsid w:val="00EA5FE8"/>
    <w:rsid w:val="00EB0693"/>
    <w:rsid w:val="00EE1BCC"/>
    <w:rsid w:val="00F12A50"/>
    <w:rsid w:val="00F215F3"/>
    <w:rsid w:val="00F26C34"/>
    <w:rsid w:val="00F2747E"/>
    <w:rsid w:val="00F347C9"/>
    <w:rsid w:val="00F35FA6"/>
    <w:rsid w:val="00F51B03"/>
    <w:rsid w:val="00F54F0E"/>
    <w:rsid w:val="00F90B2A"/>
    <w:rsid w:val="00FA0F75"/>
    <w:rsid w:val="00FA1E8D"/>
    <w:rsid w:val="00FA5A68"/>
    <w:rsid w:val="00FC0D4D"/>
    <w:rsid w:val="00FC5112"/>
    <w:rsid w:val="00FC6435"/>
    <w:rsid w:val="00FE0510"/>
    <w:rsid w:val="026C94D9"/>
    <w:rsid w:val="059A7C13"/>
    <w:rsid w:val="174967EC"/>
    <w:rsid w:val="239082AD"/>
    <w:rsid w:val="269B111D"/>
    <w:rsid w:val="36E0BDD7"/>
    <w:rsid w:val="3B97D8E4"/>
    <w:rsid w:val="562F798A"/>
    <w:rsid w:val="57CB49EB"/>
    <w:rsid w:val="5D221070"/>
    <w:rsid w:val="60DC021A"/>
    <w:rsid w:val="6EADE33B"/>
    <w:rsid w:val="7312E585"/>
    <w:rsid w:val="733FC2BE"/>
    <w:rsid w:val="7BE0DE90"/>
    <w:rsid w:val="7E9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F2747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F274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7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F2747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83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image" Target="/media/image.png" Id="rId986268201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5E821348-F5DF-4D27-BDA8-F3B9B74BC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78F4E-AEB3-4501-B568-07B449641E99}"/>
</file>

<file path=customXml/itemProps3.xml><?xml version="1.0" encoding="utf-8"?>
<ds:datastoreItem xmlns:ds="http://schemas.openxmlformats.org/officeDocument/2006/customXml" ds:itemID="{20634BFF-E12B-40E4-9340-120A2BF2AE5A}"/>
</file>

<file path=customXml/itemProps4.xml><?xml version="1.0" encoding="utf-8"?>
<ds:datastoreItem xmlns:ds="http://schemas.openxmlformats.org/officeDocument/2006/customXml" ds:itemID="{AC2B5D45-580E-40D2-A2B7-E2E2BDF8A0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6</revision>
  <lastPrinted>2024-05-17T13:05:00.0000000Z</lastPrinted>
  <dcterms:created xsi:type="dcterms:W3CDTF">2025-07-18T10:57:00.0000000Z</dcterms:created>
  <dcterms:modified xsi:type="dcterms:W3CDTF">2025-12-30T09:59:16.2122734Z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