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CA4D" w14:textId="342A56AB" w:rsidR="003C63FD" w:rsidRDefault="003300ED" w:rsidP="00D0211E">
      <w:pPr>
        <w:spacing w:before="100" w:beforeAutospacing="1"/>
        <w:ind w:left="-567"/>
        <w:rPr>
          <w:noProof/>
          <w:lang w:eastAsia="fr-FR"/>
        </w:rPr>
      </w:pPr>
      <w:r>
        <w:rPr>
          <w:noProof/>
          <w:lang w:eastAsia="fr-FR"/>
        </w:rPr>
        <mc:AlternateContent>
          <mc:Choice Requires="wps">
            <w:drawing>
              <wp:anchor distT="0" distB="0" distL="114300" distR="114300" simplePos="0" relativeHeight="251656192" behindDoc="0" locked="0" layoutInCell="1" allowOverlap="1" wp14:anchorId="0AD28156" wp14:editId="5F9B7EA5">
                <wp:simplePos x="0" y="0"/>
                <wp:positionH relativeFrom="column">
                  <wp:posOffset>-272415</wp:posOffset>
                </wp:positionH>
                <wp:positionV relativeFrom="paragraph">
                  <wp:posOffset>1195705</wp:posOffset>
                </wp:positionV>
                <wp:extent cx="6635115" cy="8636635"/>
                <wp:effectExtent l="0" t="0" r="13335"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8636635"/>
                        </a:xfrm>
                        <a:prstGeom prst="rect">
                          <a:avLst/>
                        </a:prstGeom>
                        <a:solidFill>
                          <a:srgbClr val="DBE5F1"/>
                        </a:solidFill>
                        <a:ln w="9525">
                          <a:solidFill>
                            <a:srgbClr val="000000"/>
                          </a:solidFill>
                          <a:miter lim="800000"/>
                          <a:headEnd/>
                          <a:tailEnd/>
                        </a:ln>
                      </wps:spPr>
                      <wps:txbx>
                        <w:txbxContent>
                          <w:p w14:paraId="3866AFC7" w14:textId="25DEF902" w:rsidR="00AA4E87" w:rsidRDefault="006F0FF9"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appel à proje</w:t>
                            </w:r>
                            <w:r w:rsidRPr="008015DC">
                              <w:rPr>
                                <w:rFonts w:ascii="Copperplate Gothic Bold" w:hAnsi="Copperplate Gothic Bold"/>
                                <w:b/>
                                <w:smallCaps/>
                                <w:color w:val="4F81BD"/>
                                <w:sz w:val="56"/>
                                <w:szCs w:val="56"/>
                              </w:rPr>
                              <w:t>t</w:t>
                            </w:r>
                            <w:r>
                              <w:rPr>
                                <w:rFonts w:ascii="Copperplate Gothic Bold" w:hAnsi="Copperplate Gothic Bold"/>
                                <w:b/>
                                <w:smallCaps/>
                                <w:color w:val="4F81BD"/>
                                <w:sz w:val="56"/>
                                <w:szCs w:val="56"/>
                              </w:rPr>
                              <w:t xml:space="preserve"> </w:t>
                            </w:r>
                            <w:r w:rsidR="00AA4E87">
                              <w:rPr>
                                <w:rFonts w:ascii="Copperplate Gothic Bold" w:hAnsi="Copperplate Gothic Bold"/>
                                <w:b/>
                                <w:smallCaps/>
                                <w:color w:val="4F81BD"/>
                                <w:sz w:val="56"/>
                                <w:szCs w:val="56"/>
                              </w:rPr>
                              <w:t>202</w:t>
                            </w:r>
                            <w:r w:rsidR="00653D5D">
                              <w:rPr>
                                <w:rFonts w:ascii="Copperplate Gothic Bold" w:hAnsi="Copperplate Gothic Bold"/>
                                <w:b/>
                                <w:smallCaps/>
                                <w:color w:val="4F81BD"/>
                                <w:sz w:val="56"/>
                                <w:szCs w:val="56"/>
                              </w:rPr>
                              <w:t>4</w:t>
                            </w:r>
                          </w:p>
                          <w:p w14:paraId="56722F19" w14:textId="77777777" w:rsidR="00AA4E87" w:rsidRDefault="00AA4E87"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accueils de loisirs sans hébergement</w:t>
                            </w:r>
                          </w:p>
                          <w:p w14:paraId="7585A8B2" w14:textId="6801FDD5" w:rsidR="00AA4E87" w:rsidRDefault="00653D5D"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J.O.</w:t>
                            </w:r>
                            <w:r w:rsidR="00F95BFD">
                              <w:rPr>
                                <w:rFonts w:ascii="Copperplate Gothic Bold" w:hAnsi="Copperplate Gothic Bold"/>
                                <w:b/>
                                <w:smallCaps/>
                                <w:color w:val="4F81BD"/>
                                <w:sz w:val="56"/>
                                <w:szCs w:val="56"/>
                              </w:rPr>
                              <w:t xml:space="preserve"> </w:t>
                            </w:r>
                            <w:r>
                              <w:rPr>
                                <w:rFonts w:ascii="Copperplate Gothic Bold" w:hAnsi="Copperplate Gothic Bold"/>
                                <w:b/>
                                <w:smallCaps/>
                                <w:color w:val="4F81BD"/>
                                <w:sz w:val="56"/>
                                <w:szCs w:val="56"/>
                              </w:rPr>
                              <w:t>PARIS 2024</w:t>
                            </w:r>
                          </w:p>
                          <w:p w14:paraId="64CA4131" w14:textId="54364467" w:rsidR="0081541B" w:rsidRPr="001B0C40" w:rsidRDefault="0081541B" w:rsidP="0081541B">
                            <w:pPr>
                              <w:jc w:val="center"/>
                              <w:rPr>
                                <w:b/>
                                <w:color w:val="ED7D31"/>
                                <w:sz w:val="44"/>
                                <w:szCs w:val="44"/>
                                <w:lang w:eastAsia="fr-FR"/>
                              </w:rPr>
                            </w:pPr>
                            <w:r w:rsidRPr="001B0C40">
                              <w:rPr>
                                <w:b/>
                                <w:color w:val="ED7D31"/>
                                <w:sz w:val="44"/>
                                <w:szCs w:val="44"/>
                                <w:lang w:eastAsia="fr-FR"/>
                              </w:rPr>
                              <w:t>« Fa</w:t>
                            </w:r>
                            <w:r w:rsidR="00BB25FA">
                              <w:rPr>
                                <w:b/>
                                <w:color w:val="ED7D31"/>
                                <w:sz w:val="44"/>
                                <w:szCs w:val="44"/>
                                <w:lang w:eastAsia="fr-FR"/>
                              </w:rPr>
                              <w:t>i</w:t>
                            </w:r>
                            <w:r w:rsidRPr="001B0C40">
                              <w:rPr>
                                <w:b/>
                                <w:color w:val="ED7D31"/>
                                <w:sz w:val="44"/>
                                <w:szCs w:val="44"/>
                                <w:lang w:eastAsia="fr-FR"/>
                              </w:rPr>
                              <w:t>tes vos Jeux ! »</w:t>
                            </w:r>
                          </w:p>
                          <w:p w14:paraId="26F5FBF3" w14:textId="504086E5" w:rsidR="006F0FF9" w:rsidRPr="00D0211E" w:rsidRDefault="00FF4EE0" w:rsidP="00D564DB">
                            <w:pPr>
                              <w:spacing w:before="100"/>
                              <w:rPr>
                                <w:rFonts w:ascii="Copperplate Gothic Bold" w:hAnsi="Copperplate Gothic Bold"/>
                                <w:b/>
                                <w:smallCaps/>
                                <w:color w:val="4F81BD"/>
                                <w:sz w:val="56"/>
                                <w:szCs w:val="56"/>
                              </w:rPr>
                            </w:pPr>
                            <w:r>
                              <w:rPr>
                                <w:rFonts w:ascii="Copperplate Gothic Bold" w:hAnsi="Copperplate Gothic Bold"/>
                                <w:b/>
                                <w:smallCaps/>
                                <w:noProof/>
                                <w:color w:val="4F81BD"/>
                                <w:sz w:val="56"/>
                                <w:szCs w:val="56"/>
                              </w:rPr>
                              <w:t xml:space="preserve">     </w:t>
                            </w:r>
                            <w:r w:rsidR="006F0FF9" w:rsidRPr="00D0211E">
                              <w:rPr>
                                <w:rFonts w:ascii="Copperplate Gothic Bold" w:hAnsi="Copperplate Gothic Bold"/>
                                <w:b/>
                                <w:smallCaps/>
                                <w:color w:val="4F81BD"/>
                                <w:sz w:val="56"/>
                                <w:szCs w:val="56"/>
                              </w:rPr>
                              <w:t xml:space="preserve"> </w:t>
                            </w:r>
                          </w:p>
                          <w:p w14:paraId="45CF5E5C" w14:textId="588B473C" w:rsidR="006F0FF9" w:rsidRPr="00D0211E" w:rsidRDefault="001C7580" w:rsidP="001C7580">
                            <w:pPr>
                              <w:spacing w:before="100"/>
                              <w:jc w:val="center"/>
                              <w:rPr>
                                <w:rFonts w:ascii="Copperplate Gothic Bold" w:hAnsi="Copperplate Gothic Bold"/>
                                <w:b/>
                                <w:smallCaps/>
                                <w:color w:val="4F81BD"/>
                                <w:sz w:val="56"/>
                                <w:szCs w:val="56"/>
                              </w:rPr>
                            </w:pPr>
                            <w:r>
                              <w:rPr>
                                <w:rFonts w:ascii="Copperplate Gothic Bold" w:hAnsi="Copperplate Gothic Bold"/>
                                <w:b/>
                                <w:smallCaps/>
                                <w:noProof/>
                                <w:color w:val="4F81BD"/>
                                <w:sz w:val="56"/>
                                <w:szCs w:val="56"/>
                              </w:rPr>
                              <w:drawing>
                                <wp:inline distT="0" distB="0" distL="0" distR="0" wp14:anchorId="7238AD93" wp14:editId="43490840">
                                  <wp:extent cx="3648075" cy="3648075"/>
                                  <wp:effectExtent l="0" t="0" r="9525" b="9525"/>
                                  <wp:docPr id="8" name="Image 8" descr="Une image contenant texte, logo,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logo, capture d’écran, Graphi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14:paraId="5CB40AA3" w14:textId="77777777" w:rsidR="006F0FF9" w:rsidRDefault="006F0FF9" w:rsidP="00B75813">
                            <w:pPr>
                              <w:spacing w:before="100"/>
                              <w:ind w:left="2835"/>
                              <w:jc w:val="center"/>
                              <w:rPr>
                                <w:rFonts w:ascii="Broadway" w:hAnsi="Broadway"/>
                                <w:noProof/>
                                <w:sz w:val="56"/>
                                <w:szCs w:val="56"/>
                                <w:lang w:eastAsia="fr-FR"/>
                              </w:rPr>
                            </w:pPr>
                          </w:p>
                          <w:p w14:paraId="02090528" w14:textId="5F08401B" w:rsidR="006F0FF9" w:rsidRPr="00D0211E" w:rsidRDefault="006F0FF9" w:rsidP="001C7580">
                            <w:pPr>
                              <w:spacing w:before="100"/>
                              <w:jc w:val="center"/>
                              <w:rPr>
                                <w:rFonts w:ascii="Copperplate Gothic Bold" w:hAnsi="Copperplate Gothic Bold"/>
                                <w:noProof/>
                                <w:color w:val="4F81BD"/>
                                <w:sz w:val="56"/>
                                <w:szCs w:val="56"/>
                                <w:lang w:eastAsia="fr-FR"/>
                              </w:rPr>
                            </w:pPr>
                            <w:r w:rsidRPr="00D0211E">
                              <w:rPr>
                                <w:rFonts w:ascii="Copperplate Gothic Bold" w:hAnsi="Copperplate Gothic Bold"/>
                                <w:noProof/>
                                <w:color w:val="4F81BD"/>
                                <w:sz w:val="56"/>
                                <w:szCs w:val="56"/>
                                <w:lang w:eastAsia="fr-FR"/>
                              </w:rPr>
                              <w:t>Appel à projet 202</w:t>
                            </w:r>
                            <w:r w:rsidR="001C7580">
                              <w:rPr>
                                <w:rFonts w:ascii="Copperplate Gothic Bold" w:hAnsi="Copperplate Gothic Bold"/>
                                <w:noProof/>
                                <w:color w:val="4F81BD"/>
                                <w:sz w:val="56"/>
                                <w:szCs w:val="56"/>
                                <w:lang w:eastAsia="fr-FR"/>
                              </w:rPr>
                              <w:t>4</w:t>
                            </w:r>
                          </w:p>
                          <w:p w14:paraId="2F177F43" w14:textId="77777777" w:rsidR="006F0FF9" w:rsidRDefault="006F0FF9" w:rsidP="00B75813">
                            <w:pPr>
                              <w:spacing w:before="100"/>
                              <w:ind w:left="2835"/>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8156" id="Rectangle 3" o:spid="_x0000_s1026" style="position:absolute;left:0;text-align:left;margin-left:-21.45pt;margin-top:94.15pt;width:522.45pt;height:68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" fillcolor="#dbe5f1">
                <v:textbox>
                  <w:txbxContent>
                    <w:p w14:paraId="3866AFC7" w14:textId="25DEF902" w:rsidR="00AA4E87" w:rsidRDefault="006F0FF9"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appel à proje</w:t>
                      </w:r>
                      <w:r w:rsidRPr="008015DC">
                        <w:rPr>
                          <w:rFonts w:ascii="Copperplate Gothic Bold" w:hAnsi="Copperplate Gothic Bold"/>
                          <w:b/>
                          <w:smallCaps/>
                          <w:color w:val="4F81BD"/>
                          <w:sz w:val="56"/>
                          <w:szCs w:val="56"/>
                        </w:rPr>
                        <w:t>t</w:t>
                      </w:r>
                      <w:r>
                        <w:rPr>
                          <w:rFonts w:ascii="Copperplate Gothic Bold" w:hAnsi="Copperplate Gothic Bold"/>
                          <w:b/>
                          <w:smallCaps/>
                          <w:color w:val="4F81BD"/>
                          <w:sz w:val="56"/>
                          <w:szCs w:val="56"/>
                        </w:rPr>
                        <w:t xml:space="preserve"> </w:t>
                      </w:r>
                      <w:r w:rsidR="00AA4E87">
                        <w:rPr>
                          <w:rFonts w:ascii="Copperplate Gothic Bold" w:hAnsi="Copperplate Gothic Bold"/>
                          <w:b/>
                          <w:smallCaps/>
                          <w:color w:val="4F81BD"/>
                          <w:sz w:val="56"/>
                          <w:szCs w:val="56"/>
                        </w:rPr>
                        <w:t>202</w:t>
                      </w:r>
                      <w:r w:rsidR="00653D5D">
                        <w:rPr>
                          <w:rFonts w:ascii="Copperplate Gothic Bold" w:hAnsi="Copperplate Gothic Bold"/>
                          <w:b/>
                          <w:smallCaps/>
                          <w:color w:val="4F81BD"/>
                          <w:sz w:val="56"/>
                          <w:szCs w:val="56"/>
                        </w:rPr>
                        <w:t>4</w:t>
                      </w:r>
                    </w:p>
                    <w:p w14:paraId="56722F19" w14:textId="77777777" w:rsidR="00AA4E87" w:rsidRDefault="00AA4E87"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accueils de loisirs sans hébergement</w:t>
                      </w:r>
                    </w:p>
                    <w:p w14:paraId="7585A8B2" w14:textId="6801FDD5" w:rsidR="00AA4E87" w:rsidRDefault="00653D5D" w:rsidP="00C127D4">
                      <w:pPr>
                        <w:spacing w:before="100" w:after="0"/>
                        <w:jc w:val="center"/>
                        <w:rPr>
                          <w:rFonts w:ascii="Copperplate Gothic Bold" w:hAnsi="Copperplate Gothic Bold"/>
                          <w:b/>
                          <w:smallCaps/>
                          <w:color w:val="4F81BD"/>
                          <w:sz w:val="56"/>
                          <w:szCs w:val="56"/>
                        </w:rPr>
                      </w:pPr>
                      <w:r>
                        <w:rPr>
                          <w:rFonts w:ascii="Copperplate Gothic Bold" w:hAnsi="Copperplate Gothic Bold"/>
                          <w:b/>
                          <w:smallCaps/>
                          <w:color w:val="4F81BD"/>
                          <w:sz w:val="56"/>
                          <w:szCs w:val="56"/>
                        </w:rPr>
                        <w:t>J.O.</w:t>
                      </w:r>
                      <w:r w:rsidR="00F95BFD">
                        <w:rPr>
                          <w:rFonts w:ascii="Copperplate Gothic Bold" w:hAnsi="Copperplate Gothic Bold"/>
                          <w:b/>
                          <w:smallCaps/>
                          <w:color w:val="4F81BD"/>
                          <w:sz w:val="56"/>
                          <w:szCs w:val="56"/>
                        </w:rPr>
                        <w:t xml:space="preserve"> </w:t>
                      </w:r>
                      <w:r>
                        <w:rPr>
                          <w:rFonts w:ascii="Copperplate Gothic Bold" w:hAnsi="Copperplate Gothic Bold"/>
                          <w:b/>
                          <w:smallCaps/>
                          <w:color w:val="4F81BD"/>
                          <w:sz w:val="56"/>
                          <w:szCs w:val="56"/>
                        </w:rPr>
                        <w:t>PARIS 2024</w:t>
                      </w:r>
                    </w:p>
                    <w:p w14:paraId="64CA4131" w14:textId="54364467" w:rsidR="0081541B" w:rsidRPr="001B0C40" w:rsidRDefault="0081541B" w:rsidP="0081541B">
                      <w:pPr>
                        <w:jc w:val="center"/>
                        <w:rPr>
                          <w:b/>
                          <w:color w:val="ED7D31"/>
                          <w:sz w:val="44"/>
                          <w:szCs w:val="44"/>
                          <w:lang w:eastAsia="fr-FR"/>
                        </w:rPr>
                      </w:pPr>
                      <w:r w:rsidRPr="001B0C40">
                        <w:rPr>
                          <w:b/>
                          <w:color w:val="ED7D31"/>
                          <w:sz w:val="44"/>
                          <w:szCs w:val="44"/>
                          <w:lang w:eastAsia="fr-FR"/>
                        </w:rPr>
                        <w:t>« Fa</w:t>
                      </w:r>
                      <w:r w:rsidR="00BB25FA">
                        <w:rPr>
                          <w:b/>
                          <w:color w:val="ED7D31"/>
                          <w:sz w:val="44"/>
                          <w:szCs w:val="44"/>
                          <w:lang w:eastAsia="fr-FR"/>
                        </w:rPr>
                        <w:t>i</w:t>
                      </w:r>
                      <w:r w:rsidRPr="001B0C40">
                        <w:rPr>
                          <w:b/>
                          <w:color w:val="ED7D31"/>
                          <w:sz w:val="44"/>
                          <w:szCs w:val="44"/>
                          <w:lang w:eastAsia="fr-FR"/>
                        </w:rPr>
                        <w:t>tes vos Jeux ! »</w:t>
                      </w:r>
                    </w:p>
                    <w:p w14:paraId="26F5FBF3" w14:textId="504086E5" w:rsidR="006F0FF9" w:rsidRPr="00D0211E" w:rsidRDefault="00FF4EE0" w:rsidP="00D564DB">
                      <w:pPr>
                        <w:spacing w:before="100"/>
                        <w:rPr>
                          <w:rFonts w:ascii="Copperplate Gothic Bold" w:hAnsi="Copperplate Gothic Bold"/>
                          <w:b/>
                          <w:smallCaps/>
                          <w:color w:val="4F81BD"/>
                          <w:sz w:val="56"/>
                          <w:szCs w:val="56"/>
                        </w:rPr>
                      </w:pPr>
                      <w:r>
                        <w:rPr>
                          <w:rFonts w:ascii="Copperplate Gothic Bold" w:hAnsi="Copperplate Gothic Bold"/>
                          <w:b/>
                          <w:smallCaps/>
                          <w:noProof/>
                          <w:color w:val="4F81BD"/>
                          <w:sz w:val="56"/>
                          <w:szCs w:val="56"/>
                        </w:rPr>
                        <w:t xml:space="preserve">     </w:t>
                      </w:r>
                      <w:r w:rsidR="006F0FF9" w:rsidRPr="00D0211E">
                        <w:rPr>
                          <w:rFonts w:ascii="Copperplate Gothic Bold" w:hAnsi="Copperplate Gothic Bold"/>
                          <w:b/>
                          <w:smallCaps/>
                          <w:color w:val="4F81BD"/>
                          <w:sz w:val="56"/>
                          <w:szCs w:val="56"/>
                        </w:rPr>
                        <w:t xml:space="preserve"> </w:t>
                      </w:r>
                    </w:p>
                    <w:p w14:paraId="45CF5E5C" w14:textId="588B473C" w:rsidR="006F0FF9" w:rsidRPr="00D0211E" w:rsidRDefault="001C7580" w:rsidP="001C7580">
                      <w:pPr>
                        <w:spacing w:before="100"/>
                        <w:jc w:val="center"/>
                        <w:rPr>
                          <w:rFonts w:ascii="Copperplate Gothic Bold" w:hAnsi="Copperplate Gothic Bold"/>
                          <w:b/>
                          <w:smallCaps/>
                          <w:color w:val="4F81BD"/>
                          <w:sz w:val="56"/>
                          <w:szCs w:val="56"/>
                        </w:rPr>
                      </w:pPr>
                      <w:r>
                        <w:rPr>
                          <w:rFonts w:ascii="Copperplate Gothic Bold" w:hAnsi="Copperplate Gothic Bold"/>
                          <w:b/>
                          <w:smallCaps/>
                          <w:noProof/>
                          <w:color w:val="4F81BD"/>
                          <w:sz w:val="56"/>
                          <w:szCs w:val="56"/>
                        </w:rPr>
                        <w:drawing>
                          <wp:inline distT="0" distB="0" distL="0" distR="0" wp14:anchorId="7238AD93" wp14:editId="43490840">
                            <wp:extent cx="3648075" cy="3648075"/>
                            <wp:effectExtent l="0" t="0" r="9525" b="9525"/>
                            <wp:docPr id="8" name="Image 8" descr="Une image contenant texte, logo,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logo, capture d’écran, Graphi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14:paraId="5CB40AA3" w14:textId="77777777" w:rsidR="006F0FF9" w:rsidRDefault="006F0FF9" w:rsidP="00B75813">
                      <w:pPr>
                        <w:spacing w:before="100"/>
                        <w:ind w:left="2835"/>
                        <w:jc w:val="center"/>
                        <w:rPr>
                          <w:rFonts w:ascii="Broadway" w:hAnsi="Broadway"/>
                          <w:noProof/>
                          <w:sz w:val="56"/>
                          <w:szCs w:val="56"/>
                          <w:lang w:eastAsia="fr-FR"/>
                        </w:rPr>
                      </w:pPr>
                    </w:p>
                    <w:p w14:paraId="02090528" w14:textId="5F08401B" w:rsidR="006F0FF9" w:rsidRPr="00D0211E" w:rsidRDefault="006F0FF9" w:rsidP="001C7580">
                      <w:pPr>
                        <w:spacing w:before="100"/>
                        <w:jc w:val="center"/>
                        <w:rPr>
                          <w:rFonts w:ascii="Copperplate Gothic Bold" w:hAnsi="Copperplate Gothic Bold"/>
                          <w:noProof/>
                          <w:color w:val="4F81BD"/>
                          <w:sz w:val="56"/>
                          <w:szCs w:val="56"/>
                          <w:lang w:eastAsia="fr-FR"/>
                        </w:rPr>
                      </w:pPr>
                      <w:r w:rsidRPr="00D0211E">
                        <w:rPr>
                          <w:rFonts w:ascii="Copperplate Gothic Bold" w:hAnsi="Copperplate Gothic Bold"/>
                          <w:noProof/>
                          <w:color w:val="4F81BD"/>
                          <w:sz w:val="56"/>
                          <w:szCs w:val="56"/>
                          <w:lang w:eastAsia="fr-FR"/>
                        </w:rPr>
                        <w:t>Appel à projet 202</w:t>
                      </w:r>
                      <w:r w:rsidR="001C7580">
                        <w:rPr>
                          <w:rFonts w:ascii="Copperplate Gothic Bold" w:hAnsi="Copperplate Gothic Bold"/>
                          <w:noProof/>
                          <w:color w:val="4F81BD"/>
                          <w:sz w:val="56"/>
                          <w:szCs w:val="56"/>
                          <w:lang w:eastAsia="fr-FR"/>
                        </w:rPr>
                        <w:t>4</w:t>
                      </w:r>
                    </w:p>
                    <w:p w14:paraId="2F177F43" w14:textId="77777777" w:rsidR="006F0FF9" w:rsidRDefault="006F0FF9" w:rsidP="00B75813">
                      <w:pPr>
                        <w:spacing w:before="100"/>
                        <w:ind w:left="2835"/>
                        <w:jc w:val="center"/>
                      </w:pPr>
                    </w:p>
                  </w:txbxContent>
                </v:textbox>
              </v:rect>
            </w:pict>
          </mc:Fallback>
        </mc:AlternateContent>
      </w:r>
      <w:r w:rsidRPr="00102F5F">
        <w:rPr>
          <w:noProof/>
          <w:lang w:eastAsia="fr-FR"/>
        </w:rPr>
        <w:drawing>
          <wp:inline distT="0" distB="0" distL="0" distR="0" wp14:anchorId="48B8664E" wp14:editId="2A3C3760">
            <wp:extent cx="876300" cy="1343025"/>
            <wp:effectExtent l="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43025"/>
                    </a:xfrm>
                    <a:prstGeom prst="rect">
                      <a:avLst/>
                    </a:prstGeom>
                    <a:noFill/>
                    <a:ln>
                      <a:noFill/>
                    </a:ln>
                  </pic:spPr>
                </pic:pic>
              </a:graphicData>
            </a:graphic>
          </wp:inline>
        </w:drawing>
      </w:r>
    </w:p>
    <w:p w14:paraId="79AA8D76" w14:textId="77777777" w:rsidR="00576FF0" w:rsidRDefault="00576FF0">
      <w:pPr>
        <w:rPr>
          <w:noProof/>
          <w:lang w:eastAsia="fr-FR"/>
        </w:rPr>
      </w:pPr>
    </w:p>
    <w:p w14:paraId="1F01EF7E" w14:textId="77777777" w:rsidR="00576FF0" w:rsidRDefault="00576FF0">
      <w:pPr>
        <w:rPr>
          <w:rFonts w:ascii="Broadway" w:hAnsi="Broadway"/>
          <w:noProof/>
          <w:sz w:val="56"/>
          <w:szCs w:val="56"/>
          <w:lang w:eastAsia="fr-FR"/>
        </w:rPr>
      </w:pPr>
    </w:p>
    <w:p w14:paraId="284D767D" w14:textId="11769BDA" w:rsidR="00B75813" w:rsidRDefault="00B75813" w:rsidP="00576FF0">
      <w:pPr>
        <w:jc w:val="center"/>
        <w:rPr>
          <w:rFonts w:ascii="Broadway" w:hAnsi="Broadway"/>
          <w:smallCaps/>
          <w:sz w:val="52"/>
          <w:szCs w:val="52"/>
        </w:rPr>
      </w:pPr>
      <w:r>
        <w:rPr>
          <w:rFonts w:ascii="Broadway" w:hAnsi="Broadway"/>
          <w:smallCaps/>
          <w:sz w:val="52"/>
          <w:szCs w:val="52"/>
        </w:rPr>
        <w:tab/>
      </w:r>
      <w:r>
        <w:rPr>
          <w:rFonts w:ascii="Broadway" w:hAnsi="Broadway"/>
          <w:smallCaps/>
          <w:sz w:val="52"/>
          <w:szCs w:val="52"/>
        </w:rPr>
        <w:tab/>
      </w:r>
      <w:r>
        <w:rPr>
          <w:rFonts w:ascii="Broadway" w:hAnsi="Broadway"/>
          <w:smallCaps/>
          <w:sz w:val="52"/>
          <w:szCs w:val="52"/>
        </w:rPr>
        <w:tab/>
      </w:r>
      <w:r>
        <w:rPr>
          <w:rFonts w:ascii="Broadway" w:hAnsi="Broadway"/>
          <w:smallCaps/>
          <w:sz w:val="52"/>
          <w:szCs w:val="52"/>
        </w:rPr>
        <w:tab/>
      </w:r>
      <w:r>
        <w:rPr>
          <w:rFonts w:ascii="Broadway" w:hAnsi="Broadway"/>
          <w:smallCaps/>
          <w:sz w:val="52"/>
          <w:szCs w:val="52"/>
        </w:rPr>
        <w:tab/>
      </w:r>
      <w:r>
        <w:rPr>
          <w:rFonts w:ascii="Broadway" w:hAnsi="Broadway"/>
          <w:smallCaps/>
          <w:sz w:val="52"/>
          <w:szCs w:val="52"/>
        </w:rPr>
        <w:tab/>
      </w:r>
      <w:r>
        <w:rPr>
          <w:rFonts w:ascii="Broadway" w:hAnsi="Broadway"/>
          <w:smallCaps/>
          <w:sz w:val="52"/>
          <w:szCs w:val="52"/>
        </w:rPr>
        <w:tab/>
      </w:r>
    </w:p>
    <w:p w14:paraId="3EC7585A" w14:textId="68C96914" w:rsidR="00B75813" w:rsidRPr="00B75813" w:rsidRDefault="00B75813" w:rsidP="00B75813">
      <w:pPr>
        <w:rPr>
          <w:rFonts w:ascii="Broadway" w:hAnsi="Broadway"/>
          <w:sz w:val="52"/>
          <w:szCs w:val="52"/>
        </w:rPr>
      </w:pPr>
    </w:p>
    <w:p w14:paraId="00953E5B" w14:textId="6654CDC8" w:rsidR="00B75813" w:rsidRPr="00B75813" w:rsidRDefault="00B75813" w:rsidP="00B75813">
      <w:pPr>
        <w:rPr>
          <w:rFonts w:ascii="Broadway" w:hAnsi="Broadway"/>
          <w:sz w:val="52"/>
          <w:szCs w:val="52"/>
        </w:rPr>
      </w:pPr>
    </w:p>
    <w:p w14:paraId="7885CB5F" w14:textId="0E13340B" w:rsidR="00B75813" w:rsidRPr="00B75813" w:rsidRDefault="00B75813" w:rsidP="00B75813">
      <w:pPr>
        <w:rPr>
          <w:rFonts w:ascii="Broadway" w:hAnsi="Broadway"/>
          <w:sz w:val="52"/>
          <w:szCs w:val="52"/>
        </w:rPr>
      </w:pPr>
    </w:p>
    <w:p w14:paraId="3FD8030F" w14:textId="145EE4CB" w:rsidR="00B75813" w:rsidRPr="00B75813" w:rsidRDefault="00B75813" w:rsidP="00B75813">
      <w:pPr>
        <w:rPr>
          <w:rFonts w:ascii="Broadway" w:hAnsi="Broadway"/>
          <w:sz w:val="52"/>
          <w:szCs w:val="52"/>
        </w:rPr>
      </w:pPr>
    </w:p>
    <w:p w14:paraId="5CFA2C17" w14:textId="30F8590D" w:rsidR="00B75813" w:rsidRPr="00B75813" w:rsidRDefault="00B75813" w:rsidP="00B75813">
      <w:pPr>
        <w:rPr>
          <w:rFonts w:ascii="Broadway" w:hAnsi="Broadway"/>
          <w:sz w:val="52"/>
          <w:szCs w:val="52"/>
        </w:rPr>
      </w:pPr>
    </w:p>
    <w:p w14:paraId="047A5FCD" w14:textId="06BDE0B8" w:rsidR="00B75813" w:rsidRPr="00B75813" w:rsidRDefault="00B75813" w:rsidP="00B75813">
      <w:pPr>
        <w:rPr>
          <w:rFonts w:ascii="Broadway" w:hAnsi="Broadway"/>
          <w:sz w:val="52"/>
          <w:szCs w:val="52"/>
        </w:rPr>
      </w:pPr>
    </w:p>
    <w:p w14:paraId="65B9EF19" w14:textId="77777777" w:rsidR="00B75813" w:rsidRPr="00B75813" w:rsidRDefault="00B75813" w:rsidP="00B75813">
      <w:pPr>
        <w:rPr>
          <w:rFonts w:ascii="Broadway" w:hAnsi="Broadway"/>
          <w:sz w:val="52"/>
          <w:szCs w:val="52"/>
        </w:rPr>
      </w:pPr>
    </w:p>
    <w:p w14:paraId="291671B1" w14:textId="77777777" w:rsidR="00B75813" w:rsidRPr="00B75813" w:rsidRDefault="00B75813" w:rsidP="00B75813">
      <w:pPr>
        <w:rPr>
          <w:rFonts w:ascii="Broadway" w:hAnsi="Broadway"/>
          <w:sz w:val="52"/>
          <w:szCs w:val="52"/>
        </w:rPr>
      </w:pPr>
    </w:p>
    <w:p w14:paraId="5D146472" w14:textId="77777777" w:rsidR="00B75813" w:rsidRPr="00B75813" w:rsidRDefault="00B75813" w:rsidP="00B75813">
      <w:pPr>
        <w:rPr>
          <w:rFonts w:ascii="Broadway" w:hAnsi="Broadway"/>
          <w:sz w:val="52"/>
          <w:szCs w:val="52"/>
        </w:rPr>
      </w:pPr>
    </w:p>
    <w:p w14:paraId="725E5EC0" w14:textId="16BF73B4" w:rsidR="00576FF0" w:rsidRDefault="00B75813" w:rsidP="00B75813">
      <w:pPr>
        <w:tabs>
          <w:tab w:val="left" w:pos="7305"/>
        </w:tabs>
        <w:rPr>
          <w:rFonts w:ascii="Broadway" w:hAnsi="Broadway"/>
          <w:sz w:val="52"/>
          <w:szCs w:val="52"/>
        </w:rPr>
      </w:pPr>
      <w:r>
        <w:rPr>
          <w:rFonts w:ascii="Broadway" w:hAnsi="Broadway"/>
          <w:sz w:val="52"/>
          <w:szCs w:val="52"/>
        </w:rPr>
        <w:tab/>
      </w:r>
    </w:p>
    <w:p w14:paraId="2965D6D3" w14:textId="77777777" w:rsidR="00B75813" w:rsidRPr="00427943" w:rsidRDefault="00B75813" w:rsidP="00B75813">
      <w:pPr>
        <w:tabs>
          <w:tab w:val="left" w:pos="7305"/>
        </w:tabs>
        <w:rPr>
          <w:rFonts w:ascii="Broadway" w:hAnsi="Broadway"/>
          <w:sz w:val="24"/>
          <w:szCs w:val="24"/>
        </w:rPr>
      </w:pPr>
    </w:p>
    <w:p w14:paraId="42EF25DC" w14:textId="77777777" w:rsidR="00D0211E" w:rsidRDefault="00D0211E" w:rsidP="00B75813">
      <w:pPr>
        <w:pStyle w:val="Citationintense"/>
        <w:tabs>
          <w:tab w:val="left" w:pos="9072"/>
        </w:tabs>
        <w:ind w:left="0" w:right="0"/>
        <w:rPr>
          <w:szCs w:val="40"/>
        </w:rPr>
      </w:pPr>
    </w:p>
    <w:p w14:paraId="6B8C2E27" w14:textId="77777777" w:rsidR="00D0211E" w:rsidRDefault="00D0211E" w:rsidP="00B75813">
      <w:pPr>
        <w:pStyle w:val="Citationintense"/>
        <w:tabs>
          <w:tab w:val="left" w:pos="9072"/>
        </w:tabs>
        <w:ind w:left="0" w:right="0"/>
        <w:rPr>
          <w:szCs w:val="40"/>
        </w:rPr>
      </w:pPr>
    </w:p>
    <w:p w14:paraId="7BD38813" w14:textId="77777777" w:rsidR="00B75813" w:rsidRDefault="00B75813" w:rsidP="00B75813">
      <w:pPr>
        <w:pStyle w:val="Citationintense"/>
        <w:tabs>
          <w:tab w:val="left" w:pos="9072"/>
        </w:tabs>
        <w:ind w:left="0" w:right="0"/>
        <w:rPr>
          <w:szCs w:val="40"/>
        </w:rPr>
      </w:pPr>
      <w:r>
        <w:rPr>
          <w:szCs w:val="40"/>
        </w:rPr>
        <w:t>Présentation du dispositif</w:t>
      </w:r>
    </w:p>
    <w:p w14:paraId="6F59E9C5" w14:textId="13D72992" w:rsidR="00594C49" w:rsidRPr="00594C49" w:rsidRDefault="00594C49" w:rsidP="00594C49">
      <w:pPr>
        <w:ind w:right="-284"/>
        <w:jc w:val="both"/>
        <w:rPr>
          <w:rFonts w:cs="Calibri"/>
          <w:sz w:val="24"/>
          <w:szCs w:val="24"/>
        </w:rPr>
      </w:pPr>
      <w:r>
        <w:rPr>
          <w:rFonts w:cs="Calibri"/>
          <w:sz w:val="24"/>
          <w:szCs w:val="24"/>
        </w:rPr>
        <w:t>L’année 2024 est marquée par l’organisation des Jeux Olympiques et Paralympiques d’été en France, év</w:t>
      </w:r>
      <w:r w:rsidR="00BB25FA">
        <w:rPr>
          <w:rFonts w:cs="Calibri"/>
          <w:sz w:val="24"/>
          <w:szCs w:val="24"/>
        </w:rPr>
        <w:t>é</w:t>
      </w:r>
      <w:r>
        <w:rPr>
          <w:rFonts w:cs="Calibri"/>
          <w:sz w:val="24"/>
          <w:szCs w:val="24"/>
        </w:rPr>
        <w:t xml:space="preserve">nement qui </w:t>
      </w:r>
      <w:r w:rsidRPr="00594C49">
        <w:rPr>
          <w:rFonts w:cs="Calibri"/>
          <w:sz w:val="24"/>
          <w:szCs w:val="24"/>
        </w:rPr>
        <w:t>a pour vocation de fédérer l’ensemble des citoyens.  L’action de la Caf vise à accompagner les Accueils de loisirs dans l’organisation d’animations permettant autour du sport et des valeurs de l’olympisme à favoriser la mixité, l’inclusion sociale et le vivre ensemble.</w:t>
      </w:r>
    </w:p>
    <w:p w14:paraId="29800766" w14:textId="15B4855D" w:rsidR="00594C49" w:rsidRPr="00594C49" w:rsidRDefault="00594C49" w:rsidP="00594C49">
      <w:pPr>
        <w:ind w:right="-284"/>
        <w:jc w:val="both"/>
        <w:rPr>
          <w:rFonts w:cs="Calibri"/>
          <w:sz w:val="24"/>
          <w:szCs w:val="24"/>
        </w:rPr>
      </w:pPr>
      <w:r w:rsidRPr="00594C49">
        <w:rPr>
          <w:rFonts w:cs="Calibri"/>
          <w:sz w:val="24"/>
          <w:szCs w:val="24"/>
        </w:rPr>
        <w:t>A cet effet, la CAF de la Haute-Marne lance un appel à projets pour accompagner les initiatives visant à mettre en lumière l’esprit des Jeux et les valeurs de l’Olympisme au sein des accueils de loisirs.</w:t>
      </w:r>
    </w:p>
    <w:p w14:paraId="2E153443" w14:textId="579FD375" w:rsidR="00B75813" w:rsidRPr="00594C49" w:rsidRDefault="00B75813" w:rsidP="00B75813">
      <w:pPr>
        <w:pStyle w:val="Citationintense"/>
        <w:tabs>
          <w:tab w:val="left" w:pos="9072"/>
        </w:tabs>
        <w:ind w:left="0" w:right="0"/>
        <w:rPr>
          <w:szCs w:val="40"/>
        </w:rPr>
      </w:pPr>
      <w:r w:rsidRPr="00594C49">
        <w:rPr>
          <w:szCs w:val="40"/>
        </w:rPr>
        <w:t>Objectifs</w:t>
      </w:r>
    </w:p>
    <w:p w14:paraId="4DFEDF82" w14:textId="77777777" w:rsidR="00594C49" w:rsidRPr="00594C49" w:rsidRDefault="00594C49" w:rsidP="00594C49">
      <w:pPr>
        <w:spacing w:after="120"/>
        <w:jc w:val="both"/>
        <w:rPr>
          <w:rFonts w:cs="Calibri"/>
          <w:sz w:val="24"/>
          <w:szCs w:val="24"/>
        </w:rPr>
      </w:pPr>
      <w:r w:rsidRPr="00594C49">
        <w:rPr>
          <w:rFonts w:cs="Calibri"/>
          <w:sz w:val="24"/>
          <w:szCs w:val="24"/>
        </w:rPr>
        <w:t>Les projets éligibles visent à mettre en place des actions/animations sur le thème des Jeux Olympiques et de ses valeurs en lien avec celles portées par la branche famille et ses partenaires comme la solidarité, l’inclusion et la proximité.</w:t>
      </w:r>
    </w:p>
    <w:p w14:paraId="45D16660" w14:textId="77777777" w:rsidR="00594C49" w:rsidRPr="00594C49" w:rsidRDefault="00594C49" w:rsidP="00594C49">
      <w:pPr>
        <w:spacing w:after="120"/>
        <w:jc w:val="both"/>
        <w:rPr>
          <w:rFonts w:cs="Calibri"/>
          <w:sz w:val="24"/>
          <w:szCs w:val="24"/>
        </w:rPr>
      </w:pPr>
      <w:r w:rsidRPr="00594C49">
        <w:rPr>
          <w:rFonts w:cs="Calibri"/>
          <w:sz w:val="24"/>
          <w:szCs w:val="24"/>
        </w:rPr>
        <w:t>Ils ont pour objectifs de créer des évènements fédérateurs réunissant les familles et leurs enfants.</w:t>
      </w:r>
    </w:p>
    <w:p w14:paraId="0D515D26" w14:textId="4F5FABD0" w:rsidR="00594C49" w:rsidRPr="00C25DA3" w:rsidRDefault="006363DC" w:rsidP="00594C49">
      <w:pPr>
        <w:spacing w:after="120"/>
        <w:jc w:val="both"/>
        <w:rPr>
          <w:rFonts w:cs="Calibri"/>
          <w:sz w:val="24"/>
          <w:szCs w:val="24"/>
        </w:rPr>
      </w:pPr>
      <w:r>
        <w:rPr>
          <w:rFonts w:cs="Calibri"/>
          <w:sz w:val="24"/>
          <w:szCs w:val="24"/>
        </w:rPr>
        <w:t>(</w:t>
      </w:r>
      <w:r w:rsidR="00594C49">
        <w:rPr>
          <w:rFonts w:cs="Calibri"/>
          <w:sz w:val="24"/>
          <w:szCs w:val="24"/>
        </w:rPr>
        <w:t>E</w:t>
      </w:r>
      <w:r w:rsidR="00594C49" w:rsidRPr="00594C49">
        <w:rPr>
          <w:rFonts w:cs="Calibri"/>
          <w:sz w:val="24"/>
          <w:szCs w:val="24"/>
        </w:rPr>
        <w:t>xemples d’actions</w:t>
      </w:r>
      <w:r w:rsidR="00594C49">
        <w:rPr>
          <w:rFonts w:cs="Calibri"/>
          <w:sz w:val="24"/>
          <w:szCs w:val="24"/>
        </w:rPr>
        <w:t xml:space="preserve"> : </w:t>
      </w:r>
      <w:r>
        <w:rPr>
          <w:rFonts w:cs="Calibri"/>
          <w:sz w:val="24"/>
          <w:szCs w:val="24"/>
        </w:rPr>
        <w:t xml:space="preserve">olympiades, </w:t>
      </w:r>
      <w:proofErr w:type="spellStart"/>
      <w:r>
        <w:rPr>
          <w:rFonts w:cs="Calibri"/>
          <w:sz w:val="24"/>
          <w:szCs w:val="24"/>
        </w:rPr>
        <w:t>co</w:t>
      </w:r>
      <w:proofErr w:type="spellEnd"/>
      <w:r>
        <w:rPr>
          <w:rFonts w:cs="Calibri"/>
          <w:sz w:val="24"/>
          <w:szCs w:val="24"/>
        </w:rPr>
        <w:t xml:space="preserve"> animation d’ateliers avec des parents, quizz jeux olympiques, activités recherche de la flamme olympique…)</w:t>
      </w:r>
    </w:p>
    <w:p w14:paraId="6F2276B2" w14:textId="77777777" w:rsidR="00913CF6" w:rsidRPr="0043436A" w:rsidRDefault="00913CF6" w:rsidP="00B75813">
      <w:pPr>
        <w:ind w:right="-284"/>
        <w:jc w:val="both"/>
        <w:rPr>
          <w:rFonts w:ascii="Times New Roman" w:hAnsi="Times New Roman"/>
          <w:sz w:val="24"/>
          <w:szCs w:val="24"/>
        </w:rPr>
      </w:pPr>
    </w:p>
    <w:p w14:paraId="01C3FF2E" w14:textId="77777777" w:rsidR="00427943" w:rsidRPr="007F28E5" w:rsidRDefault="00427943" w:rsidP="00427943">
      <w:pPr>
        <w:pStyle w:val="Citationintense"/>
        <w:ind w:left="0" w:right="0"/>
        <w:rPr>
          <w:szCs w:val="40"/>
        </w:rPr>
      </w:pPr>
      <w:r>
        <w:t xml:space="preserve">Critères </w:t>
      </w:r>
      <w:r w:rsidRPr="007F28E5">
        <w:rPr>
          <w:szCs w:val="40"/>
        </w:rPr>
        <w:t>d’</w:t>
      </w:r>
      <w:r w:rsidRPr="007F28E5">
        <w:t>A</w:t>
      </w:r>
      <w:r>
        <w:t>dmission</w:t>
      </w:r>
      <w:r w:rsidRPr="007F28E5">
        <w:t xml:space="preserve"> </w:t>
      </w:r>
      <w:r w:rsidRPr="007F28E5">
        <w:rPr>
          <w:szCs w:val="40"/>
        </w:rPr>
        <w:t>CAF 52</w:t>
      </w:r>
    </w:p>
    <w:p w14:paraId="57212A54" w14:textId="77777777" w:rsidR="002C0496" w:rsidRPr="002C0496" w:rsidRDefault="00D85FBC" w:rsidP="00427943">
      <w:pPr>
        <w:numPr>
          <w:ilvl w:val="0"/>
          <w:numId w:val="4"/>
        </w:numPr>
        <w:tabs>
          <w:tab w:val="left" w:pos="284"/>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La</w:t>
      </w:r>
      <w:r w:rsidR="002C0496" w:rsidRPr="002C0496">
        <w:rPr>
          <w:rFonts w:ascii="Times New Roman" w:hAnsi="Times New Roman"/>
          <w:sz w:val="24"/>
          <w:szCs w:val="24"/>
        </w:rPr>
        <w:t xml:space="preserve"> constitution du dossier qui permettra l’étude du projet et le calcul des aides pouvant être octroyées au partenaire doit suivre les indications du formulaire disponible en annexe. Il précise de manière exhaustive l’ensemble des pièces nécessaires et indispensables à l’étude du projet.</w:t>
      </w:r>
    </w:p>
    <w:p w14:paraId="2E61AF36" w14:textId="77777777" w:rsidR="002C0496" w:rsidRPr="002C0496" w:rsidRDefault="002C0496" w:rsidP="002C0496">
      <w:pPr>
        <w:tabs>
          <w:tab w:val="left" w:pos="284"/>
        </w:tabs>
        <w:autoSpaceDE w:val="0"/>
        <w:autoSpaceDN w:val="0"/>
        <w:adjustRightInd w:val="0"/>
        <w:spacing w:after="0"/>
        <w:jc w:val="both"/>
        <w:rPr>
          <w:rFonts w:ascii="Times New Roman" w:hAnsi="Times New Roman"/>
          <w:sz w:val="24"/>
          <w:szCs w:val="24"/>
        </w:rPr>
      </w:pPr>
    </w:p>
    <w:p w14:paraId="748B7B2A" w14:textId="77777777" w:rsidR="00427943" w:rsidRPr="00E53EE5" w:rsidRDefault="00427943" w:rsidP="00427943">
      <w:pPr>
        <w:numPr>
          <w:ilvl w:val="0"/>
          <w:numId w:val="4"/>
        </w:numPr>
        <w:tabs>
          <w:tab w:val="left" w:pos="284"/>
        </w:tabs>
        <w:autoSpaceDE w:val="0"/>
        <w:autoSpaceDN w:val="0"/>
        <w:adjustRightInd w:val="0"/>
        <w:spacing w:after="0"/>
        <w:ind w:left="0" w:firstLine="0"/>
        <w:jc w:val="both"/>
        <w:rPr>
          <w:rFonts w:ascii="Times New Roman" w:hAnsi="Times New Roman"/>
          <w:sz w:val="24"/>
          <w:szCs w:val="24"/>
        </w:rPr>
      </w:pPr>
      <w:bookmarkStart w:id="0" w:name="_Hlk156987930"/>
      <w:r w:rsidRPr="00E53EE5">
        <w:rPr>
          <w:rFonts w:ascii="Times New Roman" w:hAnsi="Times New Roman"/>
          <w:sz w:val="24"/>
          <w:szCs w:val="24"/>
        </w:rPr>
        <w:t xml:space="preserve">Les actions développées, leur contenu et leur mise en œuvre respecteront les valeurs de la République </w:t>
      </w:r>
      <w:r w:rsidRPr="00E53EE5">
        <w:rPr>
          <w:rFonts w:ascii="Times New Roman" w:hAnsi="Times New Roman"/>
          <w:color w:val="000000"/>
          <w:sz w:val="24"/>
          <w:szCs w:val="24"/>
        </w:rPr>
        <w:t>en lien avec les principes de laïcité et de mixité à savoir :</w:t>
      </w:r>
    </w:p>
    <w:p w14:paraId="2600DE37" w14:textId="77777777" w:rsidR="00427943" w:rsidRDefault="00427943" w:rsidP="00427943">
      <w:pPr>
        <w:numPr>
          <w:ilvl w:val="0"/>
          <w:numId w:val="2"/>
        </w:numPr>
        <w:tabs>
          <w:tab w:val="left" w:pos="284"/>
        </w:tabs>
        <w:autoSpaceDE w:val="0"/>
        <w:autoSpaceDN w:val="0"/>
        <w:adjustRightInd w:val="0"/>
        <w:spacing w:after="0" w:line="240" w:lineRule="auto"/>
        <w:ind w:left="284" w:hanging="284"/>
        <w:jc w:val="both"/>
        <w:rPr>
          <w:rFonts w:ascii="Times New Roman" w:hAnsi="Times New Roman"/>
          <w:i/>
          <w:color w:val="000000"/>
          <w:sz w:val="24"/>
          <w:szCs w:val="24"/>
        </w:rPr>
      </w:pPr>
      <w:proofErr w:type="gramStart"/>
      <w:r w:rsidRPr="008F2387">
        <w:rPr>
          <w:rFonts w:ascii="Times New Roman" w:hAnsi="Times New Roman"/>
          <w:i/>
          <w:iCs/>
          <w:color w:val="000000"/>
          <w:sz w:val="24"/>
          <w:szCs w:val="24"/>
        </w:rPr>
        <w:t>proposer</w:t>
      </w:r>
      <w:proofErr w:type="gramEnd"/>
      <w:r w:rsidRPr="008F2387">
        <w:rPr>
          <w:rFonts w:ascii="Times New Roman" w:hAnsi="Times New Roman"/>
          <w:i/>
          <w:iCs/>
          <w:color w:val="000000"/>
          <w:sz w:val="24"/>
          <w:szCs w:val="24"/>
        </w:rPr>
        <w:t xml:space="preserve"> des activités ouvertes à tous les publics, en respectant un principe d'égalité d'accès et un principe de non-discrimination,</w:t>
      </w:r>
    </w:p>
    <w:p w14:paraId="0A59A373" w14:textId="77777777" w:rsidR="00427943" w:rsidRDefault="00427943" w:rsidP="00427943">
      <w:pPr>
        <w:numPr>
          <w:ilvl w:val="0"/>
          <w:numId w:val="2"/>
        </w:numPr>
        <w:tabs>
          <w:tab w:val="left" w:pos="284"/>
        </w:tabs>
        <w:autoSpaceDE w:val="0"/>
        <w:autoSpaceDN w:val="0"/>
        <w:adjustRightInd w:val="0"/>
        <w:spacing w:after="0" w:line="240" w:lineRule="auto"/>
        <w:ind w:left="284" w:hanging="284"/>
        <w:jc w:val="both"/>
        <w:rPr>
          <w:rFonts w:ascii="Times New Roman" w:hAnsi="Times New Roman"/>
          <w:i/>
          <w:color w:val="000000"/>
          <w:sz w:val="24"/>
          <w:szCs w:val="24"/>
        </w:rPr>
      </w:pPr>
      <w:proofErr w:type="gramStart"/>
      <w:r w:rsidRPr="00E53EE5">
        <w:rPr>
          <w:rFonts w:ascii="Times New Roman" w:hAnsi="Times New Roman"/>
          <w:i/>
          <w:iCs/>
          <w:color w:val="000000"/>
          <w:sz w:val="24"/>
          <w:szCs w:val="24"/>
        </w:rPr>
        <w:t>nécessité</w:t>
      </w:r>
      <w:proofErr w:type="gramEnd"/>
      <w:r w:rsidRPr="00E53EE5">
        <w:rPr>
          <w:rFonts w:ascii="Times New Roman" w:hAnsi="Times New Roman"/>
          <w:i/>
          <w:iCs/>
          <w:color w:val="000000"/>
          <w:sz w:val="24"/>
          <w:szCs w:val="24"/>
        </w:rPr>
        <w:t xml:space="preserve"> de la neutralité du fonctionnement des actions, et en conséquence, ne pas avoir vocation essentielle de diffusion philosophique, politique, syndicale ou confessionnelle et à ne pas exercer de pratique sectaire.</w:t>
      </w:r>
    </w:p>
    <w:p w14:paraId="2BE0207C" w14:textId="77777777" w:rsidR="00427943" w:rsidRPr="00E53EE5" w:rsidRDefault="00427943" w:rsidP="00427943">
      <w:pPr>
        <w:numPr>
          <w:ilvl w:val="0"/>
          <w:numId w:val="2"/>
        </w:numPr>
        <w:tabs>
          <w:tab w:val="left" w:pos="284"/>
        </w:tabs>
        <w:autoSpaceDE w:val="0"/>
        <w:autoSpaceDN w:val="0"/>
        <w:adjustRightInd w:val="0"/>
        <w:spacing w:after="0" w:line="240" w:lineRule="auto"/>
        <w:ind w:left="284" w:hanging="284"/>
        <w:jc w:val="both"/>
        <w:rPr>
          <w:rFonts w:ascii="Times New Roman" w:hAnsi="Times New Roman"/>
          <w:i/>
          <w:color w:val="000000"/>
          <w:sz w:val="24"/>
          <w:szCs w:val="24"/>
        </w:rPr>
      </w:pPr>
      <w:r w:rsidRPr="00E53EE5">
        <w:rPr>
          <w:rFonts w:ascii="Times New Roman" w:hAnsi="Times New Roman"/>
          <w:i/>
          <w:iCs/>
          <w:color w:val="000000"/>
          <w:sz w:val="24"/>
          <w:szCs w:val="24"/>
        </w:rPr>
        <w:t>Les actions s’adressent à toutes les familles quelles qu’elles soient.</w:t>
      </w:r>
    </w:p>
    <w:bookmarkEnd w:id="0"/>
    <w:p w14:paraId="425345D5" w14:textId="77777777" w:rsidR="00594C49" w:rsidRDefault="00594C49" w:rsidP="00427943">
      <w:pPr>
        <w:pStyle w:val="Citationintense"/>
        <w:ind w:left="0" w:right="0"/>
      </w:pPr>
    </w:p>
    <w:p w14:paraId="27229CF1" w14:textId="77777777" w:rsidR="00594C49" w:rsidRDefault="00594C49" w:rsidP="00427943">
      <w:pPr>
        <w:pStyle w:val="Citationintense"/>
        <w:ind w:left="0" w:right="0"/>
      </w:pPr>
    </w:p>
    <w:p w14:paraId="23F6E95B" w14:textId="0FAAD10D" w:rsidR="00427943" w:rsidRDefault="00427943" w:rsidP="00427943">
      <w:pPr>
        <w:pStyle w:val="Citationintense"/>
        <w:ind w:left="0" w:right="0"/>
        <w:rPr>
          <w:rFonts w:ascii="Times New Roman" w:hAnsi="Times New Roman"/>
          <w:sz w:val="24"/>
          <w:szCs w:val="24"/>
        </w:rPr>
      </w:pPr>
      <w:r>
        <w:lastRenderedPageBreak/>
        <w:t>Modalités de financement</w:t>
      </w:r>
    </w:p>
    <w:p w14:paraId="5262FB62" w14:textId="77777777" w:rsidR="00427943" w:rsidRDefault="008015DC" w:rsidP="00427943">
      <w:pPr>
        <w:autoSpaceDE w:val="0"/>
        <w:autoSpaceDN w:val="0"/>
        <w:adjustRightInd w:val="0"/>
        <w:spacing w:after="0"/>
        <w:jc w:val="both"/>
        <w:rPr>
          <w:rFonts w:ascii="Times New Roman" w:hAnsi="Times New Roman"/>
          <w:sz w:val="24"/>
          <w:szCs w:val="24"/>
        </w:rPr>
      </w:pPr>
      <w:r w:rsidRPr="008015DC">
        <w:rPr>
          <w:rFonts w:ascii="Times New Roman" w:hAnsi="Times New Roman"/>
          <w:sz w:val="24"/>
          <w:szCs w:val="24"/>
        </w:rPr>
        <w:t>Le financement peut être octroyé sous la forme d’une subvention et/ou d’un prêt et doit</w:t>
      </w:r>
      <w:r>
        <w:rPr>
          <w:rFonts w:ascii="Times New Roman" w:hAnsi="Times New Roman"/>
          <w:color w:val="FF0000"/>
          <w:sz w:val="24"/>
          <w:szCs w:val="24"/>
        </w:rPr>
        <w:t xml:space="preserve"> </w:t>
      </w:r>
      <w:r w:rsidR="00427943">
        <w:rPr>
          <w:rFonts w:ascii="Times New Roman" w:hAnsi="Times New Roman"/>
          <w:sz w:val="24"/>
          <w:szCs w:val="24"/>
        </w:rPr>
        <w:t>respecter les obligations cumulatives suivantes :</w:t>
      </w:r>
    </w:p>
    <w:p w14:paraId="3A52C8B3" w14:textId="08801DC0" w:rsidR="00216758" w:rsidRDefault="007D7F32" w:rsidP="00216758">
      <w:pPr>
        <w:numPr>
          <w:ilvl w:val="0"/>
          <w:numId w:val="3"/>
        </w:num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L</w:t>
      </w:r>
      <w:r w:rsidR="00216758" w:rsidRPr="004A6422">
        <w:rPr>
          <w:rFonts w:ascii="Times New Roman" w:hAnsi="Times New Roman"/>
          <w:sz w:val="24"/>
          <w:szCs w:val="24"/>
        </w:rPr>
        <w:t>e montant du fi</w:t>
      </w:r>
      <w:r w:rsidR="00216758">
        <w:rPr>
          <w:rFonts w:ascii="Times New Roman" w:hAnsi="Times New Roman"/>
          <w:sz w:val="24"/>
          <w:szCs w:val="24"/>
        </w:rPr>
        <w:t>nancement accordé est limité</w:t>
      </w:r>
      <w:r w:rsidR="00216758" w:rsidRPr="004A6422">
        <w:rPr>
          <w:rFonts w:ascii="Times New Roman" w:hAnsi="Times New Roman"/>
          <w:sz w:val="24"/>
          <w:szCs w:val="24"/>
        </w:rPr>
        <w:t xml:space="preserve"> </w:t>
      </w:r>
      <w:r w:rsidR="00AA03FA">
        <w:rPr>
          <w:rFonts w:ascii="Times New Roman" w:hAnsi="Times New Roman"/>
          <w:sz w:val="24"/>
          <w:szCs w:val="24"/>
        </w:rPr>
        <w:t>à</w:t>
      </w:r>
      <w:r w:rsidR="00216758" w:rsidRPr="004A6422">
        <w:rPr>
          <w:rFonts w:ascii="Times New Roman" w:hAnsi="Times New Roman"/>
          <w:sz w:val="24"/>
          <w:szCs w:val="24"/>
        </w:rPr>
        <w:t xml:space="preserve"> 80%</w:t>
      </w:r>
      <w:r w:rsidR="0043436A">
        <w:rPr>
          <w:rFonts w:ascii="Times New Roman" w:hAnsi="Times New Roman"/>
          <w:sz w:val="24"/>
          <w:szCs w:val="24"/>
        </w:rPr>
        <w:t xml:space="preserve"> maximum</w:t>
      </w:r>
      <w:r w:rsidR="00216758" w:rsidRPr="004A6422">
        <w:rPr>
          <w:rFonts w:ascii="Times New Roman" w:hAnsi="Times New Roman"/>
          <w:sz w:val="24"/>
          <w:szCs w:val="24"/>
        </w:rPr>
        <w:t xml:space="preserve"> du coût total annuel de la dépense d’investissement</w:t>
      </w:r>
      <w:r w:rsidR="00F95BFD">
        <w:rPr>
          <w:rFonts w:ascii="Times New Roman" w:hAnsi="Times New Roman"/>
          <w:sz w:val="24"/>
          <w:szCs w:val="24"/>
        </w:rPr>
        <w:t>/fonctionnement</w:t>
      </w:r>
      <w:r w:rsidR="00216758" w:rsidRPr="004A6422">
        <w:rPr>
          <w:rFonts w:ascii="Times New Roman" w:hAnsi="Times New Roman"/>
          <w:sz w:val="24"/>
          <w:szCs w:val="24"/>
        </w:rPr>
        <w:t xml:space="preserve"> lié au projet.</w:t>
      </w:r>
      <w:r w:rsidR="00216758">
        <w:rPr>
          <w:rFonts w:ascii="Times New Roman" w:hAnsi="Times New Roman"/>
          <w:sz w:val="24"/>
          <w:szCs w:val="24"/>
        </w:rPr>
        <w:t xml:space="preserve"> </w:t>
      </w:r>
    </w:p>
    <w:p w14:paraId="14EA5CA9" w14:textId="1A7AC303" w:rsidR="00822755" w:rsidRPr="0043436A" w:rsidRDefault="0043436A" w:rsidP="0043436A">
      <w:pPr>
        <w:numPr>
          <w:ilvl w:val="0"/>
          <w:numId w:val="3"/>
        </w:num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Les aides accordées par la CAF sont fixées dans la limite des fonds </w:t>
      </w:r>
      <w:bookmarkStart w:id="1" w:name="_Hlk156988053"/>
      <w:r>
        <w:rPr>
          <w:rFonts w:ascii="Times New Roman" w:hAnsi="Times New Roman"/>
          <w:sz w:val="24"/>
          <w:szCs w:val="24"/>
        </w:rPr>
        <w:t xml:space="preserve">disponibles </w:t>
      </w:r>
      <w:r w:rsidR="00902F6F" w:rsidRPr="0043436A">
        <w:rPr>
          <w:rFonts w:ascii="Times New Roman" w:hAnsi="Times New Roman"/>
          <w:sz w:val="24"/>
          <w:szCs w:val="24"/>
        </w:rPr>
        <w:t>en fonction des critères suivants :</w:t>
      </w:r>
    </w:p>
    <w:p w14:paraId="36B619CF" w14:textId="61BADD17" w:rsidR="0043436A" w:rsidRPr="007D7F32" w:rsidRDefault="00902F6F" w:rsidP="00FA6960">
      <w:pPr>
        <w:tabs>
          <w:tab w:val="left" w:pos="284"/>
        </w:tabs>
        <w:autoSpaceDE w:val="0"/>
        <w:autoSpaceDN w:val="0"/>
        <w:adjustRightInd w:val="0"/>
        <w:spacing w:after="0"/>
        <w:ind w:left="284"/>
        <w:jc w:val="both"/>
        <w:rPr>
          <w:rFonts w:ascii="Times New Roman" w:hAnsi="Times New Roman"/>
          <w:sz w:val="24"/>
          <w:szCs w:val="24"/>
        </w:rPr>
      </w:pPr>
      <w:r>
        <w:rPr>
          <w:rFonts w:ascii="Times New Roman" w:hAnsi="Times New Roman"/>
          <w:sz w:val="24"/>
          <w:szCs w:val="24"/>
        </w:rPr>
        <w:tab/>
      </w:r>
    </w:p>
    <w:p w14:paraId="07E34831" w14:textId="77777777" w:rsidR="000E2746" w:rsidRPr="007D7F32" w:rsidRDefault="000E2746" w:rsidP="000E2746">
      <w:pPr>
        <w:tabs>
          <w:tab w:val="left" w:pos="284"/>
        </w:tabs>
        <w:autoSpaceDE w:val="0"/>
        <w:autoSpaceDN w:val="0"/>
        <w:adjustRightInd w:val="0"/>
        <w:spacing w:after="0"/>
        <w:jc w:val="both"/>
        <w:rPr>
          <w:rFonts w:ascii="Times New Roman" w:hAnsi="Times New Roman"/>
          <w:sz w:val="24"/>
          <w:szCs w:val="24"/>
        </w:rPr>
      </w:pPr>
      <w:r w:rsidRPr="007D7F32">
        <w:rPr>
          <w:rFonts w:ascii="Times New Roman" w:hAnsi="Times New Roman"/>
          <w:sz w:val="24"/>
          <w:szCs w:val="24"/>
        </w:rPr>
        <w:tab/>
      </w:r>
      <w:r w:rsidRPr="007D7F32">
        <w:rPr>
          <w:rFonts w:ascii="Times New Roman" w:hAnsi="Times New Roman"/>
          <w:sz w:val="24"/>
          <w:szCs w:val="24"/>
        </w:rPr>
        <w:tab/>
        <w:t xml:space="preserve">→ Critères de priorisation des dossiers </w:t>
      </w:r>
    </w:p>
    <w:p w14:paraId="355526B1" w14:textId="7F50F2E0" w:rsidR="000E2746" w:rsidRPr="007D7F32" w:rsidRDefault="000E2746" w:rsidP="000E2746">
      <w:pPr>
        <w:numPr>
          <w:ilvl w:val="0"/>
          <w:numId w:val="10"/>
        </w:numPr>
        <w:tabs>
          <w:tab w:val="left" w:pos="284"/>
        </w:tabs>
        <w:autoSpaceDE w:val="0"/>
        <w:autoSpaceDN w:val="0"/>
        <w:adjustRightInd w:val="0"/>
        <w:spacing w:after="0"/>
        <w:jc w:val="both"/>
        <w:rPr>
          <w:rFonts w:ascii="Times New Roman" w:hAnsi="Times New Roman"/>
          <w:sz w:val="24"/>
          <w:szCs w:val="24"/>
        </w:rPr>
      </w:pPr>
      <w:r w:rsidRPr="007D7F32">
        <w:rPr>
          <w:rFonts w:ascii="Times New Roman" w:hAnsi="Times New Roman"/>
          <w:sz w:val="24"/>
          <w:szCs w:val="24"/>
        </w:rPr>
        <w:t xml:space="preserve">Intégration dans un projet </w:t>
      </w:r>
      <w:r w:rsidR="00FF4EE0">
        <w:rPr>
          <w:rFonts w:ascii="Times New Roman" w:hAnsi="Times New Roman"/>
          <w:sz w:val="24"/>
          <w:szCs w:val="24"/>
        </w:rPr>
        <w:t xml:space="preserve">lié au sport, </w:t>
      </w:r>
      <w:r w:rsidR="00913CF6">
        <w:rPr>
          <w:rFonts w:ascii="Times New Roman" w:hAnsi="Times New Roman"/>
          <w:sz w:val="24"/>
          <w:szCs w:val="24"/>
        </w:rPr>
        <w:t>à la rencontre et au partage des valeurs de l’Olympisme,</w:t>
      </w:r>
    </w:p>
    <w:p w14:paraId="1EBA2930" w14:textId="3DAB7AC9" w:rsidR="000E2746" w:rsidRPr="007D7F32" w:rsidRDefault="00287276" w:rsidP="000E2746">
      <w:pPr>
        <w:numPr>
          <w:ilvl w:val="0"/>
          <w:numId w:val="10"/>
        </w:numPr>
        <w:tabs>
          <w:tab w:val="left" w:pos="284"/>
        </w:tabs>
        <w:autoSpaceDE w:val="0"/>
        <w:autoSpaceDN w:val="0"/>
        <w:adjustRightInd w:val="0"/>
        <w:spacing w:after="0"/>
        <w:jc w:val="both"/>
        <w:rPr>
          <w:rFonts w:ascii="Times New Roman" w:hAnsi="Times New Roman"/>
          <w:sz w:val="24"/>
          <w:szCs w:val="24"/>
        </w:rPr>
      </w:pPr>
      <w:r w:rsidRPr="007D7F32">
        <w:rPr>
          <w:rFonts w:ascii="Times New Roman" w:hAnsi="Times New Roman"/>
          <w:sz w:val="24"/>
          <w:szCs w:val="24"/>
        </w:rPr>
        <w:t>A</w:t>
      </w:r>
      <w:r w:rsidR="007D7F32" w:rsidRPr="007D7F32">
        <w:rPr>
          <w:rFonts w:ascii="Times New Roman" w:hAnsi="Times New Roman"/>
          <w:sz w:val="24"/>
          <w:szCs w:val="24"/>
        </w:rPr>
        <w:t xml:space="preserve">ccueil </w:t>
      </w:r>
      <w:r w:rsidRPr="007D7F32">
        <w:rPr>
          <w:rFonts w:ascii="Times New Roman" w:hAnsi="Times New Roman"/>
          <w:sz w:val="24"/>
          <w:szCs w:val="24"/>
        </w:rPr>
        <w:t xml:space="preserve">des enfants </w:t>
      </w:r>
      <w:r w:rsidR="000E2746" w:rsidRPr="007D7F32">
        <w:rPr>
          <w:rFonts w:ascii="Times New Roman" w:hAnsi="Times New Roman"/>
          <w:sz w:val="24"/>
          <w:szCs w:val="24"/>
        </w:rPr>
        <w:t>en situation de handicap</w:t>
      </w:r>
      <w:r w:rsidRPr="007D7F32">
        <w:rPr>
          <w:rFonts w:ascii="Times New Roman" w:hAnsi="Times New Roman"/>
          <w:sz w:val="24"/>
          <w:szCs w:val="24"/>
        </w:rPr>
        <w:t xml:space="preserve"> au sein de</w:t>
      </w:r>
      <w:r w:rsidR="00FF4EE0">
        <w:rPr>
          <w:rFonts w:ascii="Times New Roman" w:hAnsi="Times New Roman"/>
          <w:sz w:val="24"/>
          <w:szCs w:val="24"/>
        </w:rPr>
        <w:t>s projets</w:t>
      </w:r>
      <w:r w:rsidR="000E2746" w:rsidRPr="007D7F32">
        <w:rPr>
          <w:rFonts w:ascii="Times New Roman" w:hAnsi="Times New Roman"/>
          <w:sz w:val="24"/>
          <w:szCs w:val="24"/>
        </w:rPr>
        <w:t>,</w:t>
      </w:r>
    </w:p>
    <w:p w14:paraId="66CAD94F" w14:textId="3E0BD3E2" w:rsidR="000E2746" w:rsidRDefault="00287276" w:rsidP="000E2746">
      <w:pPr>
        <w:numPr>
          <w:ilvl w:val="0"/>
          <w:numId w:val="10"/>
        </w:numPr>
        <w:tabs>
          <w:tab w:val="left" w:pos="284"/>
        </w:tabs>
        <w:autoSpaceDE w:val="0"/>
        <w:autoSpaceDN w:val="0"/>
        <w:adjustRightInd w:val="0"/>
        <w:spacing w:after="0"/>
        <w:jc w:val="both"/>
        <w:rPr>
          <w:rFonts w:ascii="Times New Roman" w:hAnsi="Times New Roman"/>
          <w:sz w:val="24"/>
          <w:szCs w:val="24"/>
        </w:rPr>
      </w:pPr>
      <w:r w:rsidRPr="007D7F32">
        <w:rPr>
          <w:rFonts w:ascii="Times New Roman" w:hAnsi="Times New Roman"/>
          <w:sz w:val="24"/>
          <w:szCs w:val="24"/>
        </w:rPr>
        <w:t>Engagement et participation financière des partenaires</w:t>
      </w:r>
      <w:r w:rsidR="00913CF6">
        <w:rPr>
          <w:rFonts w:ascii="Times New Roman" w:hAnsi="Times New Roman"/>
          <w:sz w:val="24"/>
          <w:szCs w:val="24"/>
        </w:rPr>
        <w:t>,</w:t>
      </w:r>
    </w:p>
    <w:p w14:paraId="66CC6814" w14:textId="087A4B1E" w:rsidR="00913CF6" w:rsidRPr="007D7F32" w:rsidRDefault="00913CF6" w:rsidP="000E2746">
      <w:pPr>
        <w:numPr>
          <w:ilvl w:val="0"/>
          <w:numId w:val="10"/>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Association des parents.</w:t>
      </w:r>
    </w:p>
    <w:bookmarkEnd w:id="1"/>
    <w:p w14:paraId="0EFF9D1B" w14:textId="77777777" w:rsidR="00287276" w:rsidRPr="007D7F32" w:rsidRDefault="00287276" w:rsidP="00287276">
      <w:pPr>
        <w:tabs>
          <w:tab w:val="left" w:pos="284"/>
        </w:tabs>
        <w:autoSpaceDE w:val="0"/>
        <w:autoSpaceDN w:val="0"/>
        <w:adjustRightInd w:val="0"/>
        <w:spacing w:after="0"/>
        <w:ind w:left="2130"/>
        <w:jc w:val="both"/>
        <w:rPr>
          <w:rFonts w:ascii="Times New Roman" w:hAnsi="Times New Roman"/>
          <w:sz w:val="24"/>
          <w:szCs w:val="24"/>
        </w:rPr>
      </w:pPr>
    </w:p>
    <w:p w14:paraId="7F3AD817" w14:textId="6CF71252" w:rsidR="00427943" w:rsidRPr="00063EEE" w:rsidRDefault="00913CF6" w:rsidP="00D0211E">
      <w:pPr>
        <w:numPr>
          <w:ilvl w:val="0"/>
          <w:numId w:val="3"/>
        </w:numPr>
        <w:tabs>
          <w:tab w:val="left" w:pos="284"/>
        </w:tabs>
        <w:autoSpaceDE w:val="0"/>
        <w:autoSpaceDN w:val="0"/>
        <w:adjustRightInd w:val="0"/>
        <w:spacing w:after="0"/>
        <w:ind w:left="284" w:hanging="284"/>
        <w:jc w:val="both"/>
        <w:rPr>
          <w:rFonts w:ascii="Times New Roman" w:hAnsi="Times New Roman"/>
          <w:sz w:val="24"/>
          <w:szCs w:val="24"/>
        </w:rPr>
      </w:pPr>
      <w:r w:rsidRPr="00063EEE">
        <w:rPr>
          <w:rFonts w:ascii="Times New Roman" w:hAnsi="Times New Roman"/>
          <w:sz w:val="24"/>
          <w:szCs w:val="24"/>
        </w:rPr>
        <w:t>L’ensemble</w:t>
      </w:r>
      <w:r w:rsidR="00427943" w:rsidRPr="00063EEE">
        <w:rPr>
          <w:rFonts w:ascii="Times New Roman" w:hAnsi="Times New Roman"/>
          <w:sz w:val="24"/>
          <w:szCs w:val="24"/>
        </w:rPr>
        <w:t xml:space="preserve"> des recettes (financements octroyés par la Branche Fami</w:t>
      </w:r>
      <w:r w:rsidR="006858A6" w:rsidRPr="00063EEE">
        <w:rPr>
          <w:rFonts w:ascii="Times New Roman" w:hAnsi="Times New Roman"/>
          <w:sz w:val="24"/>
          <w:szCs w:val="24"/>
        </w:rPr>
        <w:t>lle</w:t>
      </w:r>
      <w:r>
        <w:rPr>
          <w:rFonts w:ascii="Times New Roman" w:hAnsi="Times New Roman"/>
          <w:sz w:val="24"/>
          <w:szCs w:val="24"/>
        </w:rPr>
        <w:t>,</w:t>
      </w:r>
      <w:r w:rsidR="00427943" w:rsidRPr="00063EEE">
        <w:rPr>
          <w:rFonts w:ascii="Times New Roman" w:hAnsi="Times New Roman"/>
          <w:sz w:val="24"/>
          <w:szCs w:val="24"/>
        </w:rPr>
        <w:t xml:space="preserve"> les participations familiales et les autres subventions) ne peut excéder 100 % du coût annuel de fonctionnement de l’action. Si tel est le </w:t>
      </w:r>
      <w:r w:rsidR="006858A6" w:rsidRPr="00063EEE">
        <w:rPr>
          <w:rFonts w:ascii="Times New Roman" w:hAnsi="Times New Roman"/>
          <w:sz w:val="24"/>
          <w:szCs w:val="24"/>
        </w:rPr>
        <w:t xml:space="preserve">cas, le montant du complément </w:t>
      </w:r>
      <w:r w:rsidR="005F6538">
        <w:rPr>
          <w:rFonts w:ascii="Times New Roman" w:hAnsi="Times New Roman"/>
          <w:sz w:val="24"/>
          <w:szCs w:val="24"/>
        </w:rPr>
        <w:t>est réduit d’autant</w:t>
      </w:r>
      <w:r w:rsidR="007D7F32">
        <w:rPr>
          <w:rFonts w:ascii="Times New Roman" w:hAnsi="Times New Roman"/>
          <w:sz w:val="24"/>
          <w:szCs w:val="24"/>
        </w:rPr>
        <w:t>.</w:t>
      </w:r>
    </w:p>
    <w:p w14:paraId="0F80EEE8" w14:textId="77777777" w:rsidR="00216758" w:rsidRDefault="00216758" w:rsidP="00216758">
      <w:pPr>
        <w:tabs>
          <w:tab w:val="left" w:pos="284"/>
        </w:tabs>
        <w:autoSpaceDE w:val="0"/>
        <w:autoSpaceDN w:val="0"/>
        <w:adjustRightInd w:val="0"/>
        <w:spacing w:after="0"/>
        <w:ind w:left="284"/>
        <w:jc w:val="both"/>
        <w:rPr>
          <w:rFonts w:ascii="Times New Roman" w:hAnsi="Times New Roman"/>
          <w:sz w:val="24"/>
          <w:szCs w:val="24"/>
        </w:rPr>
      </w:pPr>
    </w:p>
    <w:p w14:paraId="6059FA32" w14:textId="77777777" w:rsidR="00A21244" w:rsidRPr="00C66584" w:rsidRDefault="00A21244" w:rsidP="00A21244">
      <w:pPr>
        <w:pStyle w:val="Citationintense"/>
        <w:ind w:left="0" w:right="0"/>
      </w:pPr>
      <w:r w:rsidRPr="00C66584">
        <w:t xml:space="preserve">Modalités de </w:t>
      </w:r>
      <w:r w:rsidRPr="00C66584">
        <w:rPr>
          <w:sz w:val="36"/>
          <w:szCs w:val="36"/>
        </w:rPr>
        <w:t>VERSEMENT DE L’AIDE</w:t>
      </w:r>
    </w:p>
    <w:p w14:paraId="2C107220" w14:textId="2A09CBF6" w:rsidR="000C2477" w:rsidRPr="00FA6960" w:rsidRDefault="007C56F6" w:rsidP="007C56F6">
      <w:pPr>
        <w:numPr>
          <w:ilvl w:val="0"/>
          <w:numId w:val="7"/>
        </w:numPr>
        <w:tabs>
          <w:tab w:val="left" w:pos="284"/>
        </w:tabs>
        <w:autoSpaceDE w:val="0"/>
        <w:autoSpaceDN w:val="0"/>
        <w:adjustRightInd w:val="0"/>
        <w:spacing w:after="0"/>
        <w:ind w:left="0" w:firstLine="0"/>
        <w:jc w:val="both"/>
        <w:rPr>
          <w:rFonts w:ascii="Times New Roman" w:hAnsi="Times New Roman"/>
          <w:sz w:val="24"/>
          <w:szCs w:val="24"/>
        </w:rPr>
      </w:pPr>
      <w:bookmarkStart w:id="2" w:name="_Hlk156988115"/>
      <w:r w:rsidRPr="00C66584">
        <w:rPr>
          <w:rFonts w:ascii="Times New Roman" w:hAnsi="Times New Roman"/>
          <w:sz w:val="24"/>
          <w:szCs w:val="24"/>
        </w:rPr>
        <w:t xml:space="preserve">Le gestionnaire s’engage à la réalisation des </w:t>
      </w:r>
      <w:r w:rsidR="00913CF6">
        <w:rPr>
          <w:rFonts w:ascii="Times New Roman" w:hAnsi="Times New Roman"/>
          <w:sz w:val="24"/>
          <w:szCs w:val="24"/>
        </w:rPr>
        <w:t>projets</w:t>
      </w:r>
      <w:r w:rsidRPr="00C66584">
        <w:rPr>
          <w:rFonts w:ascii="Times New Roman" w:hAnsi="Times New Roman"/>
          <w:sz w:val="24"/>
          <w:szCs w:val="24"/>
        </w:rPr>
        <w:t xml:space="preserve"> </w:t>
      </w:r>
      <w:proofErr w:type="gramStart"/>
      <w:r w:rsidR="0024418E" w:rsidRPr="00C66584">
        <w:rPr>
          <w:rFonts w:ascii="Times New Roman" w:hAnsi="Times New Roman"/>
          <w:sz w:val="24"/>
          <w:szCs w:val="24"/>
        </w:rPr>
        <w:t>de manière</w:t>
      </w:r>
      <w:r w:rsidRPr="00C66584">
        <w:rPr>
          <w:rFonts w:ascii="Times New Roman" w:hAnsi="Times New Roman"/>
          <w:sz w:val="24"/>
          <w:szCs w:val="24"/>
        </w:rPr>
        <w:t xml:space="preserve"> </w:t>
      </w:r>
      <w:r w:rsidR="0024418E">
        <w:rPr>
          <w:rFonts w:ascii="Times New Roman" w:hAnsi="Times New Roman"/>
          <w:sz w:val="24"/>
          <w:szCs w:val="24"/>
        </w:rPr>
        <w:t>à ce</w:t>
      </w:r>
      <w:proofErr w:type="gramEnd"/>
      <w:r w:rsidR="0024418E">
        <w:rPr>
          <w:rFonts w:ascii="Times New Roman" w:hAnsi="Times New Roman"/>
          <w:sz w:val="24"/>
          <w:szCs w:val="24"/>
        </w:rPr>
        <w:t xml:space="preserve"> </w:t>
      </w:r>
      <w:r w:rsidRPr="00C66584">
        <w:rPr>
          <w:rFonts w:ascii="Times New Roman" w:hAnsi="Times New Roman"/>
          <w:sz w:val="24"/>
          <w:szCs w:val="24"/>
        </w:rPr>
        <w:t>que tous les paiements de la subvention</w:t>
      </w:r>
      <w:r w:rsidR="008015DC">
        <w:rPr>
          <w:rFonts w:ascii="Times New Roman" w:hAnsi="Times New Roman"/>
          <w:sz w:val="24"/>
          <w:szCs w:val="24"/>
        </w:rPr>
        <w:t xml:space="preserve"> et/ou du prêt</w:t>
      </w:r>
      <w:r w:rsidRPr="00C66584">
        <w:rPr>
          <w:rFonts w:ascii="Times New Roman" w:hAnsi="Times New Roman"/>
          <w:sz w:val="24"/>
          <w:szCs w:val="24"/>
        </w:rPr>
        <w:t xml:space="preserve"> </w:t>
      </w:r>
      <w:r w:rsidR="0054487D" w:rsidRPr="00FA6960">
        <w:rPr>
          <w:rFonts w:ascii="Times New Roman" w:hAnsi="Times New Roman"/>
          <w:sz w:val="24"/>
          <w:szCs w:val="24"/>
        </w:rPr>
        <w:t>alloué</w:t>
      </w:r>
      <w:r w:rsidR="006D0C8E" w:rsidRPr="00FA6960">
        <w:rPr>
          <w:rFonts w:ascii="Times New Roman" w:hAnsi="Times New Roman"/>
          <w:sz w:val="24"/>
          <w:szCs w:val="24"/>
        </w:rPr>
        <w:t>(s)</w:t>
      </w:r>
      <w:r w:rsidRPr="00FA6960">
        <w:rPr>
          <w:rFonts w:ascii="Times New Roman" w:hAnsi="Times New Roman"/>
          <w:sz w:val="24"/>
          <w:szCs w:val="24"/>
        </w:rPr>
        <w:t xml:space="preserve"> puissent être </w:t>
      </w:r>
      <w:r w:rsidRPr="00594C49">
        <w:rPr>
          <w:rFonts w:ascii="Times New Roman" w:hAnsi="Times New Roman"/>
          <w:sz w:val="24"/>
          <w:szCs w:val="24"/>
        </w:rPr>
        <w:t xml:space="preserve">effectués </w:t>
      </w:r>
      <w:r w:rsidR="00FA6960" w:rsidRPr="00594C49">
        <w:rPr>
          <w:rFonts w:ascii="Times New Roman" w:hAnsi="Times New Roman"/>
          <w:sz w:val="24"/>
          <w:szCs w:val="24"/>
        </w:rPr>
        <w:t xml:space="preserve">au plus tard le </w:t>
      </w:r>
      <w:r w:rsidR="00594C49" w:rsidRPr="00594C49">
        <w:rPr>
          <w:rFonts w:ascii="Times New Roman" w:hAnsi="Times New Roman"/>
          <w:sz w:val="24"/>
          <w:szCs w:val="24"/>
        </w:rPr>
        <w:t>1/9/202</w:t>
      </w:r>
      <w:r w:rsidR="00594C49">
        <w:rPr>
          <w:rFonts w:ascii="Times New Roman" w:hAnsi="Times New Roman"/>
          <w:sz w:val="24"/>
          <w:szCs w:val="24"/>
        </w:rPr>
        <w:t xml:space="preserve">4 </w:t>
      </w:r>
      <w:r w:rsidR="000C2477" w:rsidRPr="00FA6960">
        <w:rPr>
          <w:rFonts w:ascii="Times New Roman" w:hAnsi="Times New Roman"/>
          <w:sz w:val="24"/>
          <w:szCs w:val="24"/>
        </w:rPr>
        <w:t>suivant la date de la décision d’engagement des crédits.</w:t>
      </w:r>
    </w:p>
    <w:p w14:paraId="0DF6FF35" w14:textId="77777777" w:rsidR="007C56F6" w:rsidRPr="00C66584" w:rsidRDefault="000C2477" w:rsidP="000C2477">
      <w:pPr>
        <w:tabs>
          <w:tab w:val="left" w:pos="284"/>
        </w:tabs>
        <w:autoSpaceDE w:val="0"/>
        <w:autoSpaceDN w:val="0"/>
        <w:adjustRightInd w:val="0"/>
        <w:spacing w:after="0"/>
        <w:jc w:val="both"/>
        <w:rPr>
          <w:rFonts w:ascii="Times New Roman" w:hAnsi="Times New Roman"/>
          <w:sz w:val="24"/>
          <w:szCs w:val="24"/>
        </w:rPr>
      </w:pPr>
      <w:r w:rsidRPr="00C66584">
        <w:rPr>
          <w:rFonts w:ascii="Times New Roman" w:hAnsi="Times New Roman"/>
          <w:sz w:val="24"/>
          <w:szCs w:val="24"/>
        </w:rPr>
        <w:t>A défaut, l’aide ne pourra plus être versée au gestionnaire, lequel en perdra le bénéfice.</w:t>
      </w:r>
      <w:r w:rsidR="007C56F6" w:rsidRPr="00C66584">
        <w:rPr>
          <w:rFonts w:ascii="Times New Roman" w:hAnsi="Times New Roman"/>
          <w:sz w:val="24"/>
          <w:szCs w:val="24"/>
        </w:rPr>
        <w:t xml:space="preserve"> </w:t>
      </w:r>
    </w:p>
    <w:p w14:paraId="1653CA09" w14:textId="77777777" w:rsidR="007C56F6" w:rsidRPr="00C66584" w:rsidRDefault="007C56F6" w:rsidP="007C56F6">
      <w:pPr>
        <w:numPr>
          <w:ilvl w:val="0"/>
          <w:numId w:val="7"/>
        </w:numPr>
        <w:tabs>
          <w:tab w:val="left" w:pos="284"/>
        </w:tabs>
        <w:autoSpaceDE w:val="0"/>
        <w:autoSpaceDN w:val="0"/>
        <w:adjustRightInd w:val="0"/>
        <w:spacing w:after="0"/>
        <w:ind w:left="0" w:firstLine="0"/>
        <w:jc w:val="both"/>
        <w:rPr>
          <w:rFonts w:ascii="Times New Roman" w:hAnsi="Times New Roman"/>
          <w:sz w:val="24"/>
          <w:szCs w:val="24"/>
        </w:rPr>
      </w:pPr>
      <w:r w:rsidRPr="00C66584">
        <w:rPr>
          <w:rFonts w:ascii="Times New Roman" w:hAnsi="Times New Roman"/>
          <w:sz w:val="24"/>
          <w:szCs w:val="24"/>
        </w:rPr>
        <w:t xml:space="preserve">Si les dépenses d’investissement réelles sont inférieures au montant des dépenses prévisionnelles, le montant de </w:t>
      </w:r>
      <w:r w:rsidR="00267715">
        <w:rPr>
          <w:rFonts w:ascii="Times New Roman" w:hAnsi="Times New Roman"/>
          <w:sz w:val="24"/>
          <w:szCs w:val="24"/>
        </w:rPr>
        <w:t>l’aide allouée</w:t>
      </w:r>
      <w:r w:rsidRPr="00C66584">
        <w:rPr>
          <w:rFonts w:ascii="Times New Roman" w:hAnsi="Times New Roman"/>
          <w:sz w:val="24"/>
          <w:szCs w:val="24"/>
        </w:rPr>
        <w:t xml:space="preserve"> sera revu en conséquence.</w:t>
      </w:r>
    </w:p>
    <w:bookmarkEnd w:id="2"/>
    <w:p w14:paraId="277A84ED" w14:textId="77777777" w:rsidR="00A21244" w:rsidRPr="00C66584" w:rsidRDefault="00A21244" w:rsidP="00216758">
      <w:pPr>
        <w:tabs>
          <w:tab w:val="left" w:pos="284"/>
        </w:tabs>
        <w:autoSpaceDE w:val="0"/>
        <w:autoSpaceDN w:val="0"/>
        <w:adjustRightInd w:val="0"/>
        <w:spacing w:after="0"/>
        <w:ind w:left="284"/>
        <w:jc w:val="both"/>
        <w:rPr>
          <w:rFonts w:ascii="Times New Roman" w:hAnsi="Times New Roman"/>
          <w:sz w:val="24"/>
          <w:szCs w:val="24"/>
        </w:rPr>
      </w:pPr>
    </w:p>
    <w:p w14:paraId="224A40C8" w14:textId="77777777" w:rsidR="00427943" w:rsidRPr="00C66584" w:rsidRDefault="00427943" w:rsidP="00427943">
      <w:pPr>
        <w:pStyle w:val="Citationintense"/>
        <w:ind w:left="0" w:right="0"/>
      </w:pPr>
      <w:r w:rsidRPr="00C66584">
        <w:t>Instruction des dossiers</w:t>
      </w:r>
    </w:p>
    <w:p w14:paraId="15A3F37A" w14:textId="39AF647D" w:rsidR="00427943" w:rsidRPr="00633F9D" w:rsidRDefault="00427943" w:rsidP="00427943">
      <w:pPr>
        <w:spacing w:after="100"/>
        <w:ind w:left="-426" w:right="-428"/>
        <w:jc w:val="both"/>
        <w:rPr>
          <w:rFonts w:ascii="Times New Roman" w:hAnsi="Times New Roman"/>
          <w:sz w:val="24"/>
          <w:szCs w:val="24"/>
        </w:rPr>
      </w:pPr>
      <w:r w:rsidRPr="00C66584">
        <w:rPr>
          <w:rFonts w:ascii="Times New Roman" w:hAnsi="Times New Roman"/>
          <w:sz w:val="24"/>
          <w:szCs w:val="24"/>
        </w:rPr>
        <w:t xml:space="preserve">Les Conseillers Techniques de la Caf sont à votre disposition pour toutes questions ou précisions, par mail : </w:t>
      </w:r>
      <w:r w:rsidR="00633F9D" w:rsidRPr="00633F9D">
        <w:rPr>
          <w:rFonts w:ascii="Times New Roman" w:hAnsi="Times New Roman"/>
          <w:color w:val="2E74B5" w:themeColor="accent5" w:themeShade="BF"/>
          <w:sz w:val="24"/>
          <w:szCs w:val="24"/>
        </w:rPr>
        <w:t>action-sociale@caf52.caf.fr</w:t>
      </w:r>
    </w:p>
    <w:p w14:paraId="4DC05959" w14:textId="77777777" w:rsidR="00427943" w:rsidRPr="00C66584" w:rsidRDefault="00427943" w:rsidP="00427943">
      <w:pPr>
        <w:spacing w:after="100"/>
        <w:ind w:left="-426" w:right="-428"/>
        <w:jc w:val="both"/>
        <w:rPr>
          <w:rFonts w:ascii="Times New Roman" w:hAnsi="Times New Roman"/>
          <w:sz w:val="24"/>
        </w:rPr>
      </w:pPr>
      <w:r w:rsidRPr="00C66584">
        <w:rPr>
          <w:rFonts w:ascii="Times New Roman" w:hAnsi="Times New Roman"/>
          <w:sz w:val="24"/>
          <w:u w:val="single"/>
        </w:rPr>
        <w:t>Coordonnées</w:t>
      </w:r>
      <w:r w:rsidRPr="00C66584">
        <w:rPr>
          <w:rFonts w:ascii="Times New Roman" w:hAnsi="Times New Roman"/>
          <w:sz w:val="24"/>
        </w:rPr>
        <w:t> :</w:t>
      </w:r>
    </w:p>
    <w:p w14:paraId="673096DA" w14:textId="4554B45C" w:rsidR="00427943" w:rsidRPr="00C66584" w:rsidRDefault="00427943" w:rsidP="00427943">
      <w:pPr>
        <w:pStyle w:val="Paragraphedeliste"/>
        <w:numPr>
          <w:ilvl w:val="0"/>
          <w:numId w:val="2"/>
        </w:numPr>
        <w:spacing w:after="0"/>
        <w:ind w:left="-142" w:right="-428" w:hanging="284"/>
        <w:jc w:val="both"/>
        <w:rPr>
          <w:rFonts w:ascii="Times New Roman" w:hAnsi="Times New Roman"/>
          <w:sz w:val="24"/>
        </w:rPr>
      </w:pPr>
      <w:proofErr w:type="gramStart"/>
      <w:r w:rsidRPr="00C66584">
        <w:rPr>
          <w:rFonts w:ascii="Times New Roman" w:hAnsi="Times New Roman"/>
          <w:sz w:val="24"/>
        </w:rPr>
        <w:t>pour</w:t>
      </w:r>
      <w:proofErr w:type="gramEnd"/>
      <w:r w:rsidRPr="00C66584">
        <w:rPr>
          <w:rFonts w:ascii="Times New Roman" w:hAnsi="Times New Roman"/>
          <w:sz w:val="24"/>
        </w:rPr>
        <w:t xml:space="preserve"> </w:t>
      </w:r>
      <w:r w:rsidR="008A5CD0" w:rsidRPr="00C66584">
        <w:rPr>
          <w:rFonts w:ascii="Times New Roman" w:hAnsi="Times New Roman"/>
          <w:sz w:val="24"/>
        </w:rPr>
        <w:t>la Communauté d’Agglomération</w:t>
      </w:r>
      <w:r w:rsidR="00374B70">
        <w:rPr>
          <w:rFonts w:ascii="Times New Roman" w:hAnsi="Times New Roman"/>
          <w:sz w:val="24"/>
        </w:rPr>
        <w:t xml:space="preserve"> du Grand Saint-Dizier et Vallées</w:t>
      </w:r>
      <w:r w:rsidR="00DF135A" w:rsidRPr="00C66584">
        <w:rPr>
          <w:rFonts w:ascii="Times New Roman" w:hAnsi="Times New Roman"/>
          <w:sz w:val="24"/>
        </w:rPr>
        <w:t>,</w:t>
      </w:r>
      <w:r w:rsidR="008A5CD0" w:rsidRPr="00C66584">
        <w:rPr>
          <w:rFonts w:ascii="Times New Roman" w:hAnsi="Times New Roman"/>
          <w:sz w:val="24"/>
        </w:rPr>
        <w:t xml:space="preserve"> </w:t>
      </w:r>
      <w:r w:rsidR="00DF135A" w:rsidRPr="00C66584">
        <w:rPr>
          <w:rFonts w:ascii="Times New Roman" w:hAnsi="Times New Roman"/>
          <w:sz w:val="24"/>
        </w:rPr>
        <w:t xml:space="preserve"> la Communauté de Communes des Trois Forêts</w:t>
      </w:r>
      <w:r w:rsidRPr="00C66584">
        <w:rPr>
          <w:rFonts w:ascii="Times New Roman" w:hAnsi="Times New Roman"/>
          <w:sz w:val="24"/>
        </w:rPr>
        <w:t> </w:t>
      </w:r>
      <w:r w:rsidR="00FA6960" w:rsidRPr="00C66584">
        <w:rPr>
          <w:rFonts w:ascii="Times New Roman" w:hAnsi="Times New Roman"/>
          <w:sz w:val="24"/>
        </w:rPr>
        <w:t>et la Communauté de Communes des Savoir-Faire</w:t>
      </w:r>
      <w:r w:rsidR="00374B70">
        <w:rPr>
          <w:rFonts w:ascii="Times New Roman" w:hAnsi="Times New Roman"/>
          <w:sz w:val="24"/>
        </w:rPr>
        <w:t xml:space="preserve"> </w:t>
      </w:r>
      <w:r w:rsidRPr="00C66584">
        <w:rPr>
          <w:rFonts w:ascii="Times New Roman" w:hAnsi="Times New Roman"/>
          <w:sz w:val="24"/>
        </w:rPr>
        <w:t>:</w:t>
      </w:r>
    </w:p>
    <w:p w14:paraId="4B5F69E3" w14:textId="1DBE33D5" w:rsidR="00FA6960" w:rsidRDefault="00427943" w:rsidP="00FA6960">
      <w:pPr>
        <w:spacing w:after="0"/>
        <w:ind w:left="-142" w:right="-428"/>
        <w:jc w:val="both"/>
        <w:rPr>
          <w:rFonts w:ascii="Times New Roman" w:hAnsi="Times New Roman"/>
          <w:sz w:val="24"/>
          <w:szCs w:val="24"/>
        </w:rPr>
      </w:pPr>
      <w:r w:rsidRPr="00C66584">
        <w:rPr>
          <w:rFonts w:ascii="Times New Roman" w:hAnsi="Times New Roman"/>
          <w:sz w:val="24"/>
          <w:szCs w:val="24"/>
        </w:rPr>
        <w:t>Aurélie HUNZIKER</w:t>
      </w:r>
      <w:r w:rsidRPr="00C66584">
        <w:rPr>
          <w:rFonts w:ascii="Times New Roman" w:hAnsi="Times New Roman"/>
          <w:sz w:val="24"/>
          <w:szCs w:val="24"/>
        </w:rPr>
        <w:tab/>
      </w:r>
      <w:r w:rsidRPr="00C66584">
        <w:rPr>
          <w:rFonts w:ascii="Times New Roman" w:hAnsi="Times New Roman"/>
          <w:sz w:val="24"/>
          <w:szCs w:val="24"/>
        </w:rPr>
        <w:tab/>
        <w:t>03.25.56.74.44</w:t>
      </w:r>
    </w:p>
    <w:p w14:paraId="24D72E06" w14:textId="02F33722" w:rsidR="00FA6960" w:rsidRDefault="00FA6960" w:rsidP="00FA6960">
      <w:pPr>
        <w:spacing w:after="0"/>
        <w:ind w:left="-142" w:right="-428"/>
        <w:jc w:val="both"/>
        <w:rPr>
          <w:rFonts w:ascii="Times New Roman" w:hAnsi="Times New Roman"/>
          <w:sz w:val="24"/>
          <w:szCs w:val="24"/>
        </w:rPr>
      </w:pPr>
    </w:p>
    <w:p w14:paraId="1EF374B2" w14:textId="77777777" w:rsidR="00FA6960" w:rsidRPr="00FA6960" w:rsidRDefault="00FA6960" w:rsidP="00FA6960">
      <w:pPr>
        <w:pStyle w:val="Paragraphedeliste"/>
        <w:numPr>
          <w:ilvl w:val="0"/>
          <w:numId w:val="2"/>
        </w:numPr>
        <w:spacing w:after="0"/>
        <w:ind w:left="-142" w:right="-428" w:hanging="284"/>
        <w:jc w:val="both"/>
        <w:rPr>
          <w:rFonts w:ascii="Times New Roman" w:hAnsi="Times New Roman"/>
          <w:sz w:val="24"/>
          <w:szCs w:val="24"/>
        </w:rPr>
      </w:pPr>
      <w:proofErr w:type="gramStart"/>
      <w:r w:rsidRPr="00FA6960">
        <w:rPr>
          <w:rFonts w:ascii="Times New Roman" w:hAnsi="Times New Roman"/>
          <w:sz w:val="24"/>
        </w:rPr>
        <w:t>pour</w:t>
      </w:r>
      <w:proofErr w:type="gramEnd"/>
      <w:r w:rsidRPr="00FA6960">
        <w:rPr>
          <w:rFonts w:ascii="Times New Roman" w:hAnsi="Times New Roman"/>
          <w:sz w:val="24"/>
        </w:rPr>
        <w:t xml:space="preserve"> la Communauté de Communes du Bassin de Joinville en Champagne</w:t>
      </w:r>
    </w:p>
    <w:p w14:paraId="0B55E841" w14:textId="4ED6BBE7" w:rsidR="00FA6960" w:rsidRPr="00FA6960" w:rsidRDefault="00FA6960" w:rsidP="00FA6960">
      <w:pPr>
        <w:pStyle w:val="Paragraphedeliste"/>
        <w:spacing w:after="0"/>
        <w:ind w:left="-142" w:right="-428"/>
        <w:jc w:val="both"/>
        <w:rPr>
          <w:rFonts w:ascii="Times New Roman" w:hAnsi="Times New Roman"/>
          <w:sz w:val="24"/>
          <w:szCs w:val="24"/>
        </w:rPr>
      </w:pPr>
      <w:r w:rsidRPr="00FA6960">
        <w:rPr>
          <w:rFonts w:ascii="Times New Roman" w:hAnsi="Times New Roman"/>
          <w:sz w:val="24"/>
          <w:szCs w:val="24"/>
        </w:rPr>
        <w:t>Chantal FORTIER</w:t>
      </w:r>
      <w:r w:rsidRPr="00FA6960">
        <w:rPr>
          <w:rFonts w:ascii="Times New Roman" w:hAnsi="Times New Roman"/>
          <w:sz w:val="24"/>
          <w:szCs w:val="24"/>
        </w:rPr>
        <w:tab/>
      </w:r>
      <w:r w:rsidRPr="00FA6960">
        <w:rPr>
          <w:rFonts w:ascii="Times New Roman" w:hAnsi="Times New Roman"/>
          <w:sz w:val="24"/>
          <w:szCs w:val="24"/>
        </w:rPr>
        <w:tab/>
        <w:t>03.25.56.74.45</w:t>
      </w:r>
    </w:p>
    <w:p w14:paraId="1FC82551" w14:textId="77777777" w:rsidR="00637669" w:rsidRPr="00C66584" w:rsidRDefault="00637669" w:rsidP="00427943">
      <w:pPr>
        <w:spacing w:after="0"/>
        <w:ind w:left="-142" w:right="-428"/>
        <w:jc w:val="both"/>
        <w:rPr>
          <w:rFonts w:ascii="Times New Roman" w:hAnsi="Times New Roman"/>
        </w:rPr>
      </w:pPr>
    </w:p>
    <w:p w14:paraId="5C4C46B4" w14:textId="231C4E12" w:rsidR="00427943" w:rsidRPr="00C66584" w:rsidRDefault="00427943" w:rsidP="00427943">
      <w:pPr>
        <w:pStyle w:val="Paragraphedeliste"/>
        <w:numPr>
          <w:ilvl w:val="0"/>
          <w:numId w:val="2"/>
        </w:numPr>
        <w:spacing w:after="0"/>
        <w:ind w:left="-142" w:right="-428" w:hanging="284"/>
        <w:jc w:val="both"/>
        <w:rPr>
          <w:rFonts w:ascii="Times New Roman" w:hAnsi="Times New Roman"/>
          <w:sz w:val="28"/>
          <w:szCs w:val="24"/>
        </w:rPr>
      </w:pPr>
      <w:proofErr w:type="gramStart"/>
      <w:r w:rsidRPr="00C66584">
        <w:rPr>
          <w:rFonts w:ascii="Times New Roman" w:hAnsi="Times New Roman"/>
          <w:sz w:val="24"/>
        </w:rPr>
        <w:lastRenderedPageBreak/>
        <w:t>pour</w:t>
      </w:r>
      <w:proofErr w:type="gramEnd"/>
      <w:r w:rsidRPr="00C66584">
        <w:rPr>
          <w:rFonts w:ascii="Times New Roman" w:hAnsi="Times New Roman"/>
          <w:sz w:val="24"/>
        </w:rPr>
        <w:t xml:space="preserve"> </w:t>
      </w:r>
      <w:r w:rsidR="00DF135A" w:rsidRPr="00C66584">
        <w:rPr>
          <w:rFonts w:ascii="Times New Roman" w:hAnsi="Times New Roman"/>
          <w:sz w:val="24"/>
        </w:rPr>
        <w:t>la Communauté de C</w:t>
      </w:r>
      <w:r w:rsidR="008A5CD0" w:rsidRPr="00C66584">
        <w:rPr>
          <w:rFonts w:ascii="Times New Roman" w:hAnsi="Times New Roman"/>
          <w:sz w:val="24"/>
        </w:rPr>
        <w:t>ommunes du Grand Langres, la Commun</w:t>
      </w:r>
      <w:r w:rsidR="00DF135A" w:rsidRPr="00C66584">
        <w:rPr>
          <w:rFonts w:ascii="Times New Roman" w:hAnsi="Times New Roman"/>
          <w:sz w:val="24"/>
        </w:rPr>
        <w:t>auté de C</w:t>
      </w:r>
      <w:r w:rsidR="008A5CD0" w:rsidRPr="00C66584">
        <w:rPr>
          <w:rFonts w:ascii="Times New Roman" w:hAnsi="Times New Roman"/>
          <w:sz w:val="24"/>
        </w:rPr>
        <w:t>ommunes d’Auberive Vingeanne et Montsaugeonnais</w:t>
      </w:r>
      <w:r w:rsidRPr="00C66584">
        <w:rPr>
          <w:rFonts w:ascii="Times New Roman" w:hAnsi="Times New Roman"/>
          <w:sz w:val="24"/>
        </w:rPr>
        <w:t> :</w:t>
      </w:r>
    </w:p>
    <w:p w14:paraId="75413CA8" w14:textId="77777777" w:rsidR="00427943" w:rsidRPr="00C66584" w:rsidRDefault="00427943" w:rsidP="00427943">
      <w:pPr>
        <w:spacing w:after="0"/>
        <w:ind w:left="-142" w:right="-428"/>
        <w:jc w:val="both"/>
        <w:rPr>
          <w:rFonts w:ascii="Times New Roman" w:hAnsi="Times New Roman"/>
          <w:sz w:val="24"/>
          <w:szCs w:val="24"/>
        </w:rPr>
      </w:pPr>
      <w:r w:rsidRPr="00C66584">
        <w:rPr>
          <w:rFonts w:ascii="Times New Roman" w:hAnsi="Times New Roman"/>
          <w:sz w:val="24"/>
          <w:szCs w:val="24"/>
        </w:rPr>
        <w:t xml:space="preserve">Christine TOULOUSE </w:t>
      </w:r>
      <w:r w:rsidRPr="00C66584">
        <w:rPr>
          <w:rFonts w:ascii="Times New Roman" w:hAnsi="Times New Roman"/>
          <w:sz w:val="24"/>
          <w:szCs w:val="24"/>
        </w:rPr>
        <w:tab/>
        <w:t>03.25.30.80.71</w:t>
      </w:r>
    </w:p>
    <w:p w14:paraId="62C0EDFE" w14:textId="77777777" w:rsidR="00637669" w:rsidRPr="00C66584" w:rsidRDefault="00637669" w:rsidP="00427943">
      <w:pPr>
        <w:spacing w:after="0"/>
        <w:ind w:left="-142" w:right="-428"/>
        <w:jc w:val="both"/>
        <w:rPr>
          <w:rFonts w:ascii="Times New Roman" w:hAnsi="Times New Roman"/>
          <w:sz w:val="24"/>
          <w:szCs w:val="24"/>
        </w:rPr>
      </w:pPr>
    </w:p>
    <w:p w14:paraId="1E7717F2" w14:textId="77777777" w:rsidR="00427943" w:rsidRPr="00C66584" w:rsidRDefault="00427943" w:rsidP="00427943">
      <w:pPr>
        <w:pStyle w:val="Paragraphedeliste"/>
        <w:numPr>
          <w:ilvl w:val="0"/>
          <w:numId w:val="2"/>
        </w:numPr>
        <w:spacing w:after="0"/>
        <w:ind w:left="-142" w:right="-428" w:hanging="284"/>
        <w:jc w:val="both"/>
        <w:rPr>
          <w:rFonts w:ascii="Times New Roman" w:hAnsi="Times New Roman"/>
          <w:sz w:val="28"/>
          <w:szCs w:val="24"/>
        </w:rPr>
      </w:pPr>
      <w:proofErr w:type="gramStart"/>
      <w:r w:rsidRPr="00C66584">
        <w:rPr>
          <w:rFonts w:ascii="Times New Roman" w:hAnsi="Times New Roman"/>
          <w:sz w:val="24"/>
        </w:rPr>
        <w:t>pour</w:t>
      </w:r>
      <w:proofErr w:type="gramEnd"/>
      <w:r w:rsidRPr="00C66584">
        <w:rPr>
          <w:rFonts w:ascii="Times New Roman" w:hAnsi="Times New Roman"/>
          <w:sz w:val="24"/>
        </w:rPr>
        <w:t xml:space="preserve"> </w:t>
      </w:r>
      <w:r w:rsidR="00DF135A" w:rsidRPr="00C66584">
        <w:rPr>
          <w:rFonts w:ascii="Times New Roman" w:hAnsi="Times New Roman"/>
          <w:sz w:val="24"/>
        </w:rPr>
        <w:t>la Communauté d’Agglomération de Chaumont et la Communauté de Communes de Meuse Rognon</w:t>
      </w:r>
      <w:r w:rsidRPr="00C66584">
        <w:rPr>
          <w:rFonts w:ascii="Times New Roman" w:hAnsi="Times New Roman"/>
          <w:sz w:val="24"/>
          <w:szCs w:val="24"/>
        </w:rPr>
        <w:t> :</w:t>
      </w:r>
    </w:p>
    <w:p w14:paraId="59DE5D41" w14:textId="77777777" w:rsidR="00427943" w:rsidRPr="00B656C0" w:rsidRDefault="00427943" w:rsidP="00427943">
      <w:pPr>
        <w:spacing w:after="0"/>
        <w:ind w:left="-142" w:right="-428"/>
        <w:jc w:val="both"/>
        <w:rPr>
          <w:rFonts w:ascii="Times New Roman" w:hAnsi="Times New Roman"/>
          <w:sz w:val="24"/>
          <w:szCs w:val="24"/>
        </w:rPr>
      </w:pPr>
      <w:r w:rsidRPr="00B656C0">
        <w:rPr>
          <w:rFonts w:ascii="Times New Roman" w:hAnsi="Times New Roman"/>
          <w:sz w:val="24"/>
          <w:szCs w:val="24"/>
        </w:rPr>
        <w:t>Yvon BOUVIER</w:t>
      </w:r>
      <w:r w:rsidRPr="00B656C0">
        <w:rPr>
          <w:rFonts w:ascii="Times New Roman" w:hAnsi="Times New Roman"/>
          <w:sz w:val="24"/>
          <w:szCs w:val="24"/>
        </w:rPr>
        <w:tab/>
      </w:r>
      <w:r w:rsidRPr="00B656C0">
        <w:rPr>
          <w:rFonts w:ascii="Times New Roman" w:hAnsi="Times New Roman"/>
          <w:sz w:val="24"/>
          <w:szCs w:val="24"/>
        </w:rPr>
        <w:tab/>
        <w:t>03.25.30.62.42</w:t>
      </w:r>
    </w:p>
    <w:p w14:paraId="42AC653F" w14:textId="77777777" w:rsidR="00427943" w:rsidRDefault="00427943" w:rsidP="00427943">
      <w:pPr>
        <w:spacing w:after="0"/>
        <w:ind w:left="-426" w:right="-428"/>
        <w:jc w:val="both"/>
        <w:rPr>
          <w:rFonts w:ascii="Times New Roman" w:hAnsi="Times New Roman"/>
          <w:sz w:val="24"/>
          <w:szCs w:val="24"/>
        </w:rPr>
      </w:pPr>
      <w:r w:rsidRPr="009C1A09">
        <w:rPr>
          <w:rFonts w:ascii="Times New Roman" w:hAnsi="Times New Roman"/>
          <w:sz w:val="24"/>
          <w:szCs w:val="24"/>
        </w:rPr>
        <w:tab/>
      </w:r>
    </w:p>
    <w:p w14:paraId="6AB50B89" w14:textId="366320E0" w:rsidR="0054487D" w:rsidRDefault="00BD163E" w:rsidP="0054487D">
      <w:pPr>
        <w:ind w:left="-426" w:right="-428"/>
        <w:jc w:val="both"/>
        <w:rPr>
          <w:rFonts w:ascii="Times New Roman" w:hAnsi="Times New Roman"/>
          <w:sz w:val="24"/>
          <w:szCs w:val="24"/>
        </w:rPr>
      </w:pPr>
      <w:r>
        <w:rPr>
          <w:rFonts w:ascii="Times New Roman" w:hAnsi="Times New Roman"/>
          <w:sz w:val="24"/>
          <w:szCs w:val="24"/>
        </w:rPr>
        <w:t xml:space="preserve">Après </w:t>
      </w:r>
      <w:r w:rsidR="002C0496" w:rsidRPr="002C0496">
        <w:rPr>
          <w:rFonts w:ascii="Times New Roman" w:hAnsi="Times New Roman"/>
          <w:sz w:val="24"/>
          <w:szCs w:val="24"/>
        </w:rPr>
        <w:t xml:space="preserve">étude, le projet sera soumis aux membres du Conseil d’administration de la Caf de la </w:t>
      </w:r>
      <w:r w:rsidR="002C0496">
        <w:rPr>
          <w:rFonts w:ascii="Times New Roman" w:hAnsi="Times New Roman"/>
          <w:sz w:val="24"/>
          <w:szCs w:val="24"/>
        </w:rPr>
        <w:t>Haute-Marne</w:t>
      </w:r>
      <w:r w:rsidR="002C0496" w:rsidRPr="002C0496">
        <w:rPr>
          <w:rFonts w:ascii="Times New Roman" w:hAnsi="Times New Roman"/>
          <w:sz w:val="24"/>
          <w:szCs w:val="24"/>
        </w:rPr>
        <w:t xml:space="preserve"> lors d’une présentation en Commission d’action sociale. </w:t>
      </w:r>
    </w:p>
    <w:p w14:paraId="13F0FD6E" w14:textId="77777777" w:rsidR="00374B70" w:rsidRDefault="00374B70" w:rsidP="0054487D">
      <w:pPr>
        <w:ind w:left="-426" w:right="-428"/>
        <w:jc w:val="both"/>
        <w:rPr>
          <w:rFonts w:ascii="Times New Roman" w:hAnsi="Times New Roman"/>
          <w:sz w:val="24"/>
          <w:szCs w:val="24"/>
        </w:rPr>
      </w:pPr>
    </w:p>
    <w:p w14:paraId="2320C4AD" w14:textId="77777777" w:rsidR="00374B70" w:rsidRPr="00A708DD" w:rsidRDefault="00374B70" w:rsidP="00374B70">
      <w:pPr>
        <w:pBdr>
          <w:top w:val="single" w:sz="4" w:space="1" w:color="auto"/>
          <w:left w:val="single" w:sz="4" w:space="4" w:color="auto"/>
          <w:bottom w:val="single" w:sz="4" w:space="1" w:color="auto"/>
          <w:right w:val="single" w:sz="4" w:space="4" w:color="auto"/>
        </w:pBdr>
        <w:spacing w:after="0"/>
        <w:ind w:right="-1"/>
        <w:jc w:val="center"/>
        <w:rPr>
          <w:rFonts w:cs="Calibri"/>
          <w:b/>
          <w:sz w:val="28"/>
          <w:szCs w:val="28"/>
          <w:u w:val="single"/>
        </w:rPr>
      </w:pPr>
      <w:r w:rsidRPr="00A708DD">
        <w:rPr>
          <w:rFonts w:cs="Calibri"/>
          <w:b/>
          <w:sz w:val="28"/>
          <w:szCs w:val="28"/>
          <w:u w:val="single"/>
        </w:rPr>
        <w:t xml:space="preserve">Les dossiers sont à transmettre au plus </w:t>
      </w:r>
      <w:r w:rsidRPr="00C80183">
        <w:rPr>
          <w:rFonts w:cs="Calibri"/>
          <w:b/>
          <w:sz w:val="28"/>
          <w:szCs w:val="28"/>
          <w:u w:val="single"/>
        </w:rPr>
        <w:t>tard le 3/05/2024</w:t>
      </w:r>
      <w:r w:rsidRPr="00A708DD">
        <w:rPr>
          <w:rFonts w:cs="Calibri"/>
          <w:b/>
          <w:color w:val="C0504D"/>
          <w:sz w:val="28"/>
          <w:szCs w:val="28"/>
          <w:u w:val="single"/>
        </w:rPr>
        <w:t xml:space="preserve"> </w:t>
      </w:r>
      <w:r w:rsidRPr="00A708DD">
        <w:rPr>
          <w:rFonts w:cs="Calibri"/>
          <w:b/>
          <w:sz w:val="28"/>
          <w:szCs w:val="28"/>
          <w:u w:val="single"/>
        </w:rPr>
        <w:t>à l’adresse suivante :</w:t>
      </w:r>
    </w:p>
    <w:bookmarkStart w:id="3" w:name="_Hlk156560081"/>
    <w:p w14:paraId="3B25DAD8" w14:textId="5F4FDD81" w:rsidR="00374B70" w:rsidRPr="001179B3" w:rsidRDefault="009C0900" w:rsidP="00374B70">
      <w:pPr>
        <w:pBdr>
          <w:top w:val="single" w:sz="4" w:space="1" w:color="auto"/>
          <w:left w:val="single" w:sz="4" w:space="4" w:color="auto"/>
          <w:bottom w:val="single" w:sz="4" w:space="1" w:color="auto"/>
          <w:right w:val="single" w:sz="4" w:space="4" w:color="auto"/>
        </w:pBdr>
        <w:ind w:right="-1"/>
        <w:jc w:val="center"/>
        <w:rPr>
          <w:rFonts w:cs="Calibri"/>
          <w:b/>
          <w:bCs/>
          <w:color w:val="4F81BD"/>
          <w:sz w:val="32"/>
          <w:szCs w:val="32"/>
          <w:u w:val="single"/>
        </w:rPr>
      </w:pPr>
      <w:r>
        <w:rPr>
          <w:rFonts w:cs="Calibri"/>
          <w:b/>
          <w:bCs/>
          <w:sz w:val="28"/>
          <w:szCs w:val="28"/>
          <w:lang w:eastAsia="fr-FR"/>
        </w:rPr>
        <w:fldChar w:fldCharType="begin"/>
      </w:r>
      <w:r>
        <w:rPr>
          <w:rFonts w:cs="Calibri"/>
          <w:b/>
          <w:bCs/>
          <w:sz w:val="28"/>
          <w:szCs w:val="28"/>
          <w:lang w:eastAsia="fr-FR"/>
        </w:rPr>
        <w:instrText>HYPERLINK "mailto:</w:instrText>
      </w:r>
      <w:r w:rsidRPr="009C0900">
        <w:rPr>
          <w:rFonts w:cs="Calibri"/>
          <w:b/>
          <w:bCs/>
          <w:sz w:val="28"/>
          <w:szCs w:val="28"/>
          <w:lang w:eastAsia="fr-FR"/>
        </w:rPr>
        <w:instrText>action-sociale@caf52.caf.fr</w:instrText>
      </w:r>
      <w:r>
        <w:rPr>
          <w:rFonts w:cs="Calibri"/>
          <w:b/>
          <w:bCs/>
          <w:sz w:val="28"/>
          <w:szCs w:val="28"/>
          <w:lang w:eastAsia="fr-FR"/>
        </w:rPr>
        <w:instrText>"</w:instrText>
      </w:r>
      <w:r>
        <w:rPr>
          <w:rFonts w:cs="Calibri"/>
          <w:b/>
          <w:bCs/>
          <w:sz w:val="28"/>
          <w:szCs w:val="28"/>
          <w:lang w:eastAsia="fr-FR"/>
        </w:rPr>
      </w:r>
      <w:r>
        <w:rPr>
          <w:rFonts w:cs="Calibri"/>
          <w:b/>
          <w:bCs/>
          <w:sz w:val="28"/>
          <w:szCs w:val="28"/>
          <w:lang w:eastAsia="fr-FR"/>
        </w:rPr>
        <w:fldChar w:fldCharType="separate"/>
      </w:r>
      <w:r w:rsidRPr="0070053F">
        <w:rPr>
          <w:rStyle w:val="Lienhypertexte"/>
          <w:rFonts w:cs="Calibri"/>
          <w:b/>
          <w:bCs/>
          <w:sz w:val="28"/>
          <w:szCs w:val="28"/>
          <w:lang w:eastAsia="fr-FR"/>
        </w:rPr>
        <w:t>action-sociale@caf52.caf.fr</w:t>
      </w:r>
      <w:bookmarkEnd w:id="3"/>
      <w:r>
        <w:rPr>
          <w:rFonts w:cs="Calibri"/>
          <w:b/>
          <w:bCs/>
          <w:sz w:val="28"/>
          <w:szCs w:val="28"/>
          <w:lang w:eastAsia="fr-FR"/>
        </w:rPr>
        <w:fldChar w:fldCharType="end"/>
      </w:r>
      <w:r w:rsidR="00374B70" w:rsidRPr="001179B3">
        <w:rPr>
          <w:rFonts w:cs="Calibri"/>
          <w:b/>
          <w:bCs/>
          <w:color w:val="4F81BD"/>
          <w:sz w:val="28"/>
          <w:szCs w:val="28"/>
          <w:u w:val="single"/>
          <w:lang w:eastAsia="fr-FR"/>
        </w:rPr>
        <w:t xml:space="preserve">   </w:t>
      </w:r>
    </w:p>
    <w:p w14:paraId="3E8864F4" w14:textId="77777777" w:rsidR="0054487D" w:rsidRPr="002C0496" w:rsidRDefault="0054487D" w:rsidP="0054487D">
      <w:pPr>
        <w:ind w:left="-426" w:right="-428"/>
        <w:jc w:val="both"/>
        <w:rPr>
          <w:rFonts w:ascii="Times New Roman" w:hAnsi="Times New Roman"/>
          <w:sz w:val="24"/>
          <w:szCs w:val="24"/>
        </w:rPr>
      </w:pPr>
    </w:p>
    <w:p w14:paraId="4A2F2A68" w14:textId="77777777" w:rsidR="0054487D" w:rsidRDefault="0054487D" w:rsidP="0054487D">
      <w:pPr>
        <w:ind w:right="-428"/>
        <w:jc w:val="both"/>
        <w:rPr>
          <w:noProof/>
          <w:lang w:eastAsia="fr-FR"/>
        </w:rPr>
      </w:pPr>
    </w:p>
    <w:p w14:paraId="0E7ABD76" w14:textId="5F4BC473" w:rsidR="008A4F79" w:rsidRDefault="003300ED" w:rsidP="0054487D">
      <w:pPr>
        <w:ind w:right="-428"/>
        <w:jc w:val="both"/>
        <w:rPr>
          <w:rFonts w:ascii="Times New Roman" w:hAnsi="Times New Roman"/>
          <w:b/>
          <w:noProof/>
          <w:sz w:val="24"/>
          <w:szCs w:val="24"/>
          <w:lang w:eastAsia="fr-FR"/>
        </w:rPr>
      </w:pPr>
      <w:r w:rsidRPr="00102F5F">
        <w:rPr>
          <w:noProof/>
          <w:lang w:eastAsia="fr-FR"/>
        </w:rPr>
        <w:drawing>
          <wp:inline distT="0" distB="0" distL="0" distR="0" wp14:anchorId="333A860E" wp14:editId="42E17B80">
            <wp:extent cx="523875" cy="466725"/>
            <wp:effectExtent l="0" t="0" r="0" b="0"/>
            <wp:docPr id="2" name="Image 1" descr="Description : Description : Résultat de recherche d'images pour &quot;sig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ésultat de recherche d'images pour &quot;sigle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427943" w:rsidRPr="009E0653">
        <w:rPr>
          <w:rFonts w:cs="Calibri"/>
          <w:noProof/>
          <w:lang w:eastAsia="fr-FR"/>
        </w:rPr>
        <w:t>→</w:t>
      </w:r>
      <w:r w:rsidR="00427943">
        <w:rPr>
          <w:rFonts w:cs="Calibri"/>
          <w:noProof/>
          <w:lang w:eastAsia="fr-FR"/>
        </w:rPr>
        <w:t xml:space="preserve"> </w:t>
      </w:r>
      <w:r w:rsidR="00427943" w:rsidRPr="00C5319E">
        <w:rPr>
          <w:rFonts w:ascii="Times New Roman" w:hAnsi="Times New Roman"/>
          <w:b/>
          <w:noProof/>
          <w:sz w:val="24"/>
          <w:szCs w:val="24"/>
          <w:lang w:eastAsia="fr-FR"/>
        </w:rPr>
        <w:t>Tout formulaire incomplet, sans les pièces justificatives</w:t>
      </w:r>
      <w:r w:rsidR="00427943">
        <w:rPr>
          <w:rFonts w:ascii="Times New Roman" w:hAnsi="Times New Roman"/>
          <w:b/>
          <w:noProof/>
          <w:sz w:val="24"/>
          <w:szCs w:val="24"/>
          <w:lang w:eastAsia="fr-FR"/>
        </w:rPr>
        <w:t>,</w:t>
      </w:r>
      <w:r w:rsidR="00427943" w:rsidRPr="00C5319E">
        <w:rPr>
          <w:rFonts w:ascii="Times New Roman" w:hAnsi="Times New Roman"/>
          <w:b/>
          <w:noProof/>
          <w:sz w:val="24"/>
          <w:szCs w:val="24"/>
          <w:lang w:eastAsia="fr-FR"/>
        </w:rPr>
        <w:t xml:space="preserve"> non renseigné </w:t>
      </w:r>
      <w:r w:rsidR="00427943">
        <w:rPr>
          <w:rFonts w:ascii="Times New Roman" w:hAnsi="Times New Roman"/>
          <w:b/>
          <w:noProof/>
          <w:sz w:val="24"/>
          <w:szCs w:val="24"/>
          <w:lang w:eastAsia="fr-FR"/>
        </w:rPr>
        <w:t>ou hors délais</w:t>
      </w:r>
      <w:r w:rsidR="00427943" w:rsidRPr="00C5319E">
        <w:rPr>
          <w:rFonts w:ascii="Times New Roman" w:hAnsi="Times New Roman"/>
          <w:b/>
          <w:noProof/>
          <w:sz w:val="24"/>
          <w:szCs w:val="24"/>
          <w:lang w:eastAsia="fr-FR"/>
        </w:rPr>
        <w:t xml:space="preserve"> ne pourra </w:t>
      </w:r>
      <w:r w:rsidR="00427943">
        <w:rPr>
          <w:rFonts w:ascii="Times New Roman" w:hAnsi="Times New Roman"/>
          <w:b/>
          <w:noProof/>
          <w:sz w:val="24"/>
          <w:szCs w:val="24"/>
          <w:lang w:eastAsia="fr-FR"/>
        </w:rPr>
        <w:t xml:space="preserve">pas </w:t>
      </w:r>
      <w:r w:rsidR="00427943" w:rsidRPr="00C5319E">
        <w:rPr>
          <w:rFonts w:ascii="Times New Roman" w:hAnsi="Times New Roman"/>
          <w:b/>
          <w:noProof/>
          <w:sz w:val="24"/>
          <w:szCs w:val="24"/>
          <w:lang w:eastAsia="fr-FR"/>
        </w:rPr>
        <w:t xml:space="preserve">être </w:t>
      </w:r>
      <w:r w:rsidR="0054487D">
        <w:rPr>
          <w:rFonts w:ascii="Times New Roman" w:hAnsi="Times New Roman"/>
          <w:b/>
          <w:noProof/>
          <w:sz w:val="24"/>
          <w:szCs w:val="24"/>
          <w:lang w:eastAsia="fr-FR"/>
        </w:rPr>
        <w:t>étudié par la CAF.</w:t>
      </w:r>
    </w:p>
    <w:p w14:paraId="15C31E01" w14:textId="1C373CB6" w:rsidR="0054487D" w:rsidRDefault="0054487D" w:rsidP="00427943">
      <w:pPr>
        <w:spacing w:after="0" w:line="240" w:lineRule="auto"/>
        <w:rPr>
          <w:rFonts w:ascii="Times New Roman" w:hAnsi="Times New Roman"/>
          <w:sz w:val="24"/>
          <w:szCs w:val="24"/>
        </w:rPr>
      </w:pPr>
    </w:p>
    <w:p w14:paraId="0E20E42B" w14:textId="1EDDF521" w:rsidR="00913CF6" w:rsidRDefault="00913CF6" w:rsidP="00427943">
      <w:pPr>
        <w:spacing w:after="0" w:line="240" w:lineRule="auto"/>
        <w:rPr>
          <w:rFonts w:ascii="Times New Roman" w:hAnsi="Times New Roman"/>
          <w:sz w:val="24"/>
          <w:szCs w:val="24"/>
        </w:rPr>
      </w:pPr>
    </w:p>
    <w:p w14:paraId="30FE6E18" w14:textId="77777777" w:rsidR="002E2D9A" w:rsidRDefault="002E2D9A" w:rsidP="00427943">
      <w:pPr>
        <w:spacing w:after="0" w:line="240" w:lineRule="auto"/>
        <w:rPr>
          <w:rFonts w:ascii="Times New Roman" w:hAnsi="Times New Roman"/>
          <w:sz w:val="24"/>
          <w:szCs w:val="24"/>
        </w:rPr>
      </w:pPr>
    </w:p>
    <w:p w14:paraId="41FC47E1" w14:textId="77777777" w:rsidR="002E2D9A" w:rsidRDefault="002E2D9A" w:rsidP="00427943">
      <w:pPr>
        <w:spacing w:after="0" w:line="240" w:lineRule="auto"/>
        <w:rPr>
          <w:rFonts w:ascii="Times New Roman" w:hAnsi="Times New Roman"/>
          <w:sz w:val="24"/>
          <w:szCs w:val="24"/>
        </w:rPr>
      </w:pPr>
    </w:p>
    <w:p w14:paraId="6E3D5DFC" w14:textId="77777777" w:rsidR="002E2D9A" w:rsidRDefault="002E2D9A" w:rsidP="00427943">
      <w:pPr>
        <w:spacing w:after="0" w:line="240" w:lineRule="auto"/>
        <w:rPr>
          <w:rFonts w:ascii="Times New Roman" w:hAnsi="Times New Roman"/>
          <w:sz w:val="24"/>
          <w:szCs w:val="24"/>
        </w:rPr>
      </w:pPr>
    </w:p>
    <w:p w14:paraId="43553FA7" w14:textId="77777777" w:rsidR="002E2D9A" w:rsidRDefault="002E2D9A" w:rsidP="00427943">
      <w:pPr>
        <w:spacing w:after="0" w:line="240" w:lineRule="auto"/>
        <w:rPr>
          <w:rFonts w:ascii="Times New Roman" w:hAnsi="Times New Roman"/>
          <w:sz w:val="24"/>
          <w:szCs w:val="24"/>
        </w:rPr>
      </w:pPr>
    </w:p>
    <w:p w14:paraId="671DF22E" w14:textId="77777777" w:rsidR="002E2D9A" w:rsidRDefault="002E2D9A" w:rsidP="00427943">
      <w:pPr>
        <w:spacing w:after="0" w:line="240" w:lineRule="auto"/>
        <w:rPr>
          <w:rFonts w:ascii="Times New Roman" w:hAnsi="Times New Roman"/>
          <w:sz w:val="24"/>
          <w:szCs w:val="24"/>
        </w:rPr>
      </w:pPr>
    </w:p>
    <w:p w14:paraId="013E88EC" w14:textId="77777777" w:rsidR="002E2D9A" w:rsidRDefault="002E2D9A" w:rsidP="00427943">
      <w:pPr>
        <w:spacing w:after="0" w:line="240" w:lineRule="auto"/>
        <w:rPr>
          <w:rFonts w:ascii="Times New Roman" w:hAnsi="Times New Roman"/>
          <w:sz w:val="24"/>
          <w:szCs w:val="24"/>
        </w:rPr>
      </w:pPr>
    </w:p>
    <w:p w14:paraId="3AE55189" w14:textId="77777777" w:rsidR="002E2D9A" w:rsidRDefault="002E2D9A" w:rsidP="00427943">
      <w:pPr>
        <w:spacing w:after="0" w:line="240" w:lineRule="auto"/>
        <w:rPr>
          <w:rFonts w:ascii="Times New Roman" w:hAnsi="Times New Roman"/>
          <w:sz w:val="24"/>
          <w:szCs w:val="24"/>
        </w:rPr>
      </w:pPr>
    </w:p>
    <w:p w14:paraId="65501F29" w14:textId="77777777" w:rsidR="002E2D9A" w:rsidRDefault="002E2D9A" w:rsidP="00427943">
      <w:pPr>
        <w:spacing w:after="0" w:line="240" w:lineRule="auto"/>
        <w:rPr>
          <w:rFonts w:ascii="Times New Roman" w:hAnsi="Times New Roman"/>
          <w:sz w:val="24"/>
          <w:szCs w:val="24"/>
        </w:rPr>
      </w:pPr>
    </w:p>
    <w:p w14:paraId="18A2630C" w14:textId="77777777" w:rsidR="002E2D9A" w:rsidRDefault="002E2D9A" w:rsidP="00427943">
      <w:pPr>
        <w:spacing w:after="0" w:line="240" w:lineRule="auto"/>
        <w:rPr>
          <w:rFonts w:ascii="Times New Roman" w:hAnsi="Times New Roman"/>
          <w:sz w:val="24"/>
          <w:szCs w:val="24"/>
        </w:rPr>
      </w:pPr>
    </w:p>
    <w:p w14:paraId="2E8B59C9" w14:textId="77777777" w:rsidR="002E2D9A" w:rsidRDefault="002E2D9A" w:rsidP="00427943">
      <w:pPr>
        <w:spacing w:after="0" w:line="240" w:lineRule="auto"/>
        <w:rPr>
          <w:rFonts w:ascii="Times New Roman" w:hAnsi="Times New Roman"/>
          <w:sz w:val="24"/>
          <w:szCs w:val="24"/>
        </w:rPr>
      </w:pPr>
    </w:p>
    <w:p w14:paraId="2BB539BF" w14:textId="77777777" w:rsidR="002E2D9A" w:rsidRDefault="002E2D9A" w:rsidP="00427943">
      <w:pPr>
        <w:spacing w:after="0" w:line="240" w:lineRule="auto"/>
        <w:rPr>
          <w:rFonts w:ascii="Times New Roman" w:hAnsi="Times New Roman"/>
          <w:sz w:val="24"/>
          <w:szCs w:val="24"/>
        </w:rPr>
      </w:pPr>
    </w:p>
    <w:p w14:paraId="3FFA8C9A" w14:textId="77777777" w:rsidR="002E2D9A" w:rsidRDefault="002E2D9A" w:rsidP="00427943">
      <w:pPr>
        <w:spacing w:after="0" w:line="240" w:lineRule="auto"/>
        <w:rPr>
          <w:rFonts w:ascii="Times New Roman" w:hAnsi="Times New Roman"/>
          <w:sz w:val="24"/>
          <w:szCs w:val="24"/>
        </w:rPr>
      </w:pPr>
    </w:p>
    <w:p w14:paraId="75D8D16C" w14:textId="77777777" w:rsidR="002E2D9A" w:rsidRDefault="002E2D9A" w:rsidP="00427943">
      <w:pPr>
        <w:spacing w:after="0" w:line="240" w:lineRule="auto"/>
        <w:rPr>
          <w:rFonts w:ascii="Times New Roman" w:hAnsi="Times New Roman"/>
          <w:sz w:val="24"/>
          <w:szCs w:val="24"/>
        </w:rPr>
      </w:pPr>
    </w:p>
    <w:p w14:paraId="4F078B5E" w14:textId="77777777" w:rsidR="002E2D9A" w:rsidRDefault="002E2D9A" w:rsidP="00427943">
      <w:pPr>
        <w:spacing w:after="0" w:line="240" w:lineRule="auto"/>
        <w:rPr>
          <w:rFonts w:ascii="Times New Roman" w:hAnsi="Times New Roman"/>
          <w:sz w:val="24"/>
          <w:szCs w:val="24"/>
        </w:rPr>
      </w:pPr>
    </w:p>
    <w:p w14:paraId="46CFD3C8" w14:textId="77777777" w:rsidR="002E2D9A" w:rsidRDefault="002E2D9A" w:rsidP="00427943">
      <w:pPr>
        <w:spacing w:after="0" w:line="240" w:lineRule="auto"/>
        <w:rPr>
          <w:rFonts w:ascii="Times New Roman" w:hAnsi="Times New Roman"/>
          <w:sz w:val="24"/>
          <w:szCs w:val="24"/>
        </w:rPr>
      </w:pPr>
    </w:p>
    <w:p w14:paraId="48BF9AF7" w14:textId="77777777" w:rsidR="002E2D9A" w:rsidRDefault="002E2D9A" w:rsidP="00427943">
      <w:pPr>
        <w:spacing w:after="0" w:line="240" w:lineRule="auto"/>
        <w:rPr>
          <w:rFonts w:ascii="Times New Roman" w:hAnsi="Times New Roman"/>
          <w:sz w:val="24"/>
          <w:szCs w:val="24"/>
        </w:rPr>
      </w:pPr>
    </w:p>
    <w:p w14:paraId="5CAE6005" w14:textId="77777777" w:rsidR="002E2D9A" w:rsidRDefault="002E2D9A" w:rsidP="00427943">
      <w:pPr>
        <w:spacing w:after="0" w:line="240" w:lineRule="auto"/>
        <w:rPr>
          <w:rFonts w:ascii="Times New Roman" w:hAnsi="Times New Roman"/>
          <w:sz w:val="24"/>
          <w:szCs w:val="24"/>
        </w:rPr>
      </w:pPr>
    </w:p>
    <w:p w14:paraId="171CE21E" w14:textId="77777777" w:rsidR="002E2D9A" w:rsidRDefault="002E2D9A" w:rsidP="00427943">
      <w:pPr>
        <w:spacing w:after="0" w:line="240" w:lineRule="auto"/>
        <w:rPr>
          <w:rFonts w:ascii="Times New Roman" w:hAnsi="Times New Roman"/>
          <w:sz w:val="24"/>
          <w:szCs w:val="24"/>
        </w:rPr>
      </w:pPr>
    </w:p>
    <w:p w14:paraId="765E39AE" w14:textId="075A3D56" w:rsidR="002E2D9A" w:rsidRDefault="002E2D9A" w:rsidP="00427943">
      <w:pPr>
        <w:spacing w:after="0" w:line="240" w:lineRule="auto"/>
        <w:rPr>
          <w:rFonts w:ascii="Times New Roman" w:hAnsi="Times New Roman"/>
          <w:sz w:val="24"/>
          <w:szCs w:val="24"/>
        </w:rPr>
      </w:pPr>
    </w:p>
    <w:p w14:paraId="2BEFB0CF" w14:textId="255EC141" w:rsidR="00A163F2" w:rsidRDefault="00A163F2" w:rsidP="00427943">
      <w:pPr>
        <w:spacing w:after="0" w:line="240" w:lineRule="auto"/>
        <w:rPr>
          <w:rFonts w:ascii="Times New Roman" w:hAnsi="Times New Roman"/>
          <w:sz w:val="24"/>
          <w:szCs w:val="24"/>
        </w:rPr>
      </w:pPr>
    </w:p>
    <w:p w14:paraId="3F289C1A" w14:textId="13F961D9" w:rsidR="00A163F2" w:rsidRDefault="00A163F2" w:rsidP="00427943">
      <w:pPr>
        <w:spacing w:after="0" w:line="240" w:lineRule="auto"/>
        <w:rPr>
          <w:rFonts w:ascii="Times New Roman" w:hAnsi="Times New Roman"/>
          <w:sz w:val="24"/>
          <w:szCs w:val="24"/>
        </w:rPr>
      </w:pPr>
    </w:p>
    <w:p w14:paraId="612B717C" w14:textId="5AAD8FF7" w:rsidR="00A163F2" w:rsidRDefault="00A163F2" w:rsidP="00427943">
      <w:pPr>
        <w:spacing w:after="0" w:line="240" w:lineRule="auto"/>
        <w:rPr>
          <w:rFonts w:ascii="Times New Roman" w:hAnsi="Times New Roman"/>
          <w:sz w:val="24"/>
          <w:szCs w:val="24"/>
        </w:rPr>
      </w:pPr>
    </w:p>
    <w:p w14:paraId="4F78E27A" w14:textId="6B9543CD" w:rsidR="00A163F2" w:rsidRDefault="00A163F2" w:rsidP="00427943">
      <w:pPr>
        <w:spacing w:after="0" w:line="240" w:lineRule="auto"/>
        <w:rPr>
          <w:rFonts w:ascii="Times New Roman" w:hAnsi="Times New Roman"/>
          <w:sz w:val="24"/>
          <w:szCs w:val="24"/>
        </w:rPr>
      </w:pPr>
    </w:p>
    <w:p w14:paraId="5856F560" w14:textId="1B103EEA" w:rsidR="00A163F2" w:rsidRDefault="00A163F2" w:rsidP="00427943">
      <w:pPr>
        <w:spacing w:after="0" w:line="240" w:lineRule="auto"/>
        <w:rPr>
          <w:rFonts w:ascii="Times New Roman" w:hAnsi="Times New Roman"/>
          <w:sz w:val="24"/>
          <w:szCs w:val="24"/>
        </w:rPr>
      </w:pPr>
    </w:p>
    <w:p w14:paraId="5C7D6BBE" w14:textId="63CE4874" w:rsidR="0054487D" w:rsidRDefault="003300ED" w:rsidP="00427943">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0E7B29E7" wp14:editId="37968C56">
                <wp:simplePos x="0" y="0"/>
                <wp:positionH relativeFrom="column">
                  <wp:posOffset>-616585</wp:posOffset>
                </wp:positionH>
                <wp:positionV relativeFrom="paragraph">
                  <wp:posOffset>104140</wp:posOffset>
                </wp:positionV>
                <wp:extent cx="6885940" cy="9790430"/>
                <wp:effectExtent l="7620" t="8890" r="12065" b="1143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9790430"/>
                        </a:xfrm>
                        <a:prstGeom prst="rect">
                          <a:avLst/>
                        </a:prstGeom>
                        <a:solidFill>
                          <a:srgbClr val="C6D9F1"/>
                        </a:solidFill>
                        <a:ln w="9525">
                          <a:solidFill>
                            <a:srgbClr val="000000"/>
                          </a:solidFill>
                          <a:miter lim="800000"/>
                          <a:headEnd/>
                          <a:tailEnd/>
                        </a:ln>
                      </wps:spPr>
                      <wps:txbx>
                        <w:txbxContent>
                          <w:p w14:paraId="0C82FD51" w14:textId="77777777" w:rsidR="006F0FF9" w:rsidRDefault="006F0FF9" w:rsidP="00D564DB">
                            <w:pPr>
                              <w:ind w:left="2832" w:firstLine="708"/>
                            </w:pPr>
                          </w:p>
                          <w:p w14:paraId="183CD2C9" w14:textId="77777777" w:rsidR="006F0FF9" w:rsidRDefault="006F0FF9" w:rsidP="00D564DB">
                            <w:pPr>
                              <w:ind w:left="2832" w:firstLine="708"/>
                            </w:pPr>
                          </w:p>
                          <w:p w14:paraId="706F31FF" w14:textId="77777777" w:rsidR="006F0FF9" w:rsidRDefault="006F0FF9" w:rsidP="00D564DB">
                            <w:pPr>
                              <w:ind w:left="2832" w:firstLine="708"/>
                            </w:pPr>
                          </w:p>
                          <w:p w14:paraId="74DE00B0" w14:textId="77777777" w:rsidR="006F0FF9" w:rsidRDefault="006F0FF9" w:rsidP="00D564DB">
                            <w:pPr>
                              <w:ind w:left="2832" w:firstLine="708"/>
                            </w:pPr>
                          </w:p>
                          <w:p w14:paraId="03CD664A" w14:textId="77777777" w:rsidR="006F0FF9" w:rsidRDefault="006F0FF9" w:rsidP="00D564DB">
                            <w:pPr>
                              <w:ind w:left="2832" w:firstLine="708"/>
                            </w:pPr>
                          </w:p>
                          <w:p w14:paraId="79D9CC38" w14:textId="77777777" w:rsidR="006F0FF9" w:rsidRDefault="006F0FF9" w:rsidP="00D564DB">
                            <w:pPr>
                              <w:ind w:left="2832" w:firstLine="708"/>
                            </w:pPr>
                          </w:p>
                          <w:p w14:paraId="337C680C" w14:textId="77777777" w:rsidR="006F0FF9" w:rsidRDefault="006F0FF9" w:rsidP="00D564DB">
                            <w:pPr>
                              <w:ind w:left="2832" w:firstLine="708"/>
                            </w:pPr>
                          </w:p>
                          <w:p w14:paraId="46B056D2" w14:textId="77777777" w:rsidR="006F0FF9" w:rsidRDefault="006F0FF9" w:rsidP="00D564DB">
                            <w:pPr>
                              <w:ind w:left="3540" w:firstLine="708"/>
                            </w:pPr>
                          </w:p>
                          <w:p w14:paraId="75FF948C" w14:textId="77777777" w:rsidR="006F0FF9" w:rsidRDefault="006F0FF9" w:rsidP="00D564DB">
                            <w:pPr>
                              <w:ind w:left="3540"/>
                            </w:pPr>
                          </w:p>
                          <w:p w14:paraId="68F2AC07" w14:textId="77777777" w:rsidR="006F0FF9" w:rsidRDefault="006F0FF9" w:rsidP="00D564DB">
                            <w:pPr>
                              <w:ind w:left="3540"/>
                            </w:pPr>
                          </w:p>
                          <w:p w14:paraId="40BE7B69" w14:textId="77777777" w:rsidR="006F0FF9" w:rsidRDefault="006F0FF9" w:rsidP="00D564DB">
                            <w:pPr>
                              <w:ind w:left="3540"/>
                            </w:pPr>
                          </w:p>
                          <w:p w14:paraId="66913014" w14:textId="36043B1C" w:rsidR="006F0FF9" w:rsidRDefault="003300ED" w:rsidP="00D564DB">
                            <w:pPr>
                              <w:ind w:left="3540" w:firstLine="708"/>
                            </w:pPr>
                            <w:r w:rsidRPr="00D564DB">
                              <w:rPr>
                                <w:noProof/>
                              </w:rPr>
                              <w:drawing>
                                <wp:inline distT="0" distB="0" distL="0" distR="0" wp14:anchorId="2B081C1D" wp14:editId="12C54C13">
                                  <wp:extent cx="1085850" cy="1733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7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B29E7" id="_x0000_t202" coordsize="21600,21600" o:spt="202" path="m,l,21600r21600,l21600,xe">
                <v:stroke joinstyle="miter"/>
                <v:path gradientshapeok="t" o:connecttype="rect"/>
              </v:shapetype>
              <v:shape id="Zone de texte 2" o:spid="_x0000_s1027" type="#_x0000_t202" style="position:absolute;margin-left:-48.55pt;margin-top:8.2pt;width:542.2pt;height:77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" fillcolor="#c6d9f1">
                <v:textbox>
                  <w:txbxContent>
                    <w:p w14:paraId="0C82FD51" w14:textId="77777777" w:rsidR="006F0FF9" w:rsidRDefault="006F0FF9" w:rsidP="00D564DB">
                      <w:pPr>
                        <w:ind w:left="2832" w:firstLine="708"/>
                      </w:pPr>
                    </w:p>
                    <w:p w14:paraId="183CD2C9" w14:textId="77777777" w:rsidR="006F0FF9" w:rsidRDefault="006F0FF9" w:rsidP="00D564DB">
                      <w:pPr>
                        <w:ind w:left="2832" w:firstLine="708"/>
                      </w:pPr>
                    </w:p>
                    <w:p w14:paraId="706F31FF" w14:textId="77777777" w:rsidR="006F0FF9" w:rsidRDefault="006F0FF9" w:rsidP="00D564DB">
                      <w:pPr>
                        <w:ind w:left="2832" w:firstLine="708"/>
                      </w:pPr>
                    </w:p>
                    <w:p w14:paraId="74DE00B0" w14:textId="77777777" w:rsidR="006F0FF9" w:rsidRDefault="006F0FF9" w:rsidP="00D564DB">
                      <w:pPr>
                        <w:ind w:left="2832" w:firstLine="708"/>
                      </w:pPr>
                    </w:p>
                    <w:p w14:paraId="03CD664A" w14:textId="77777777" w:rsidR="006F0FF9" w:rsidRDefault="006F0FF9" w:rsidP="00D564DB">
                      <w:pPr>
                        <w:ind w:left="2832" w:firstLine="708"/>
                      </w:pPr>
                    </w:p>
                    <w:p w14:paraId="79D9CC38" w14:textId="77777777" w:rsidR="006F0FF9" w:rsidRDefault="006F0FF9" w:rsidP="00D564DB">
                      <w:pPr>
                        <w:ind w:left="2832" w:firstLine="708"/>
                      </w:pPr>
                    </w:p>
                    <w:p w14:paraId="337C680C" w14:textId="77777777" w:rsidR="006F0FF9" w:rsidRDefault="006F0FF9" w:rsidP="00D564DB">
                      <w:pPr>
                        <w:ind w:left="2832" w:firstLine="708"/>
                      </w:pPr>
                    </w:p>
                    <w:p w14:paraId="46B056D2" w14:textId="77777777" w:rsidR="006F0FF9" w:rsidRDefault="006F0FF9" w:rsidP="00D564DB">
                      <w:pPr>
                        <w:ind w:left="3540" w:firstLine="708"/>
                      </w:pPr>
                    </w:p>
                    <w:p w14:paraId="75FF948C" w14:textId="77777777" w:rsidR="006F0FF9" w:rsidRDefault="006F0FF9" w:rsidP="00D564DB">
                      <w:pPr>
                        <w:ind w:left="3540"/>
                      </w:pPr>
                    </w:p>
                    <w:p w14:paraId="68F2AC07" w14:textId="77777777" w:rsidR="006F0FF9" w:rsidRDefault="006F0FF9" w:rsidP="00D564DB">
                      <w:pPr>
                        <w:ind w:left="3540"/>
                      </w:pPr>
                    </w:p>
                    <w:p w14:paraId="40BE7B69" w14:textId="77777777" w:rsidR="006F0FF9" w:rsidRDefault="006F0FF9" w:rsidP="00D564DB">
                      <w:pPr>
                        <w:ind w:left="3540"/>
                      </w:pPr>
                    </w:p>
                    <w:p w14:paraId="66913014" w14:textId="36043B1C" w:rsidR="006F0FF9" w:rsidRDefault="003300ED" w:rsidP="00D564DB">
                      <w:pPr>
                        <w:ind w:left="3540" w:firstLine="708"/>
                      </w:pPr>
                      <w:r w:rsidRPr="00D564DB">
                        <w:rPr>
                          <w:noProof/>
                        </w:rPr>
                        <w:drawing>
                          <wp:inline distT="0" distB="0" distL="0" distR="0" wp14:anchorId="2B081C1D" wp14:editId="12C54C13">
                            <wp:extent cx="1085850" cy="1733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733550"/>
                                    </a:xfrm>
                                    <a:prstGeom prst="rect">
                                      <a:avLst/>
                                    </a:prstGeom>
                                    <a:noFill/>
                                    <a:ln>
                                      <a:noFill/>
                                    </a:ln>
                                  </pic:spPr>
                                </pic:pic>
                              </a:graphicData>
                            </a:graphic>
                          </wp:inline>
                        </w:drawing>
                      </w:r>
                    </w:p>
                  </w:txbxContent>
                </v:textbox>
              </v:shape>
            </w:pict>
          </mc:Fallback>
        </mc:AlternateContent>
      </w:r>
    </w:p>
    <w:p w14:paraId="529B36F5" w14:textId="77777777" w:rsidR="00D564DB" w:rsidRDefault="00D564DB" w:rsidP="00427943">
      <w:pPr>
        <w:spacing w:after="0" w:line="240" w:lineRule="auto"/>
        <w:rPr>
          <w:rFonts w:ascii="Times New Roman" w:hAnsi="Times New Roman"/>
          <w:sz w:val="24"/>
          <w:szCs w:val="24"/>
        </w:rPr>
      </w:pPr>
    </w:p>
    <w:p w14:paraId="2798342A" w14:textId="77777777" w:rsidR="00F94071" w:rsidRDefault="00F94071" w:rsidP="00427943">
      <w:pPr>
        <w:spacing w:after="0" w:line="240" w:lineRule="auto"/>
        <w:rPr>
          <w:rFonts w:ascii="Times New Roman" w:hAnsi="Times New Roman"/>
          <w:sz w:val="24"/>
          <w:szCs w:val="24"/>
        </w:rPr>
      </w:pPr>
    </w:p>
    <w:p w14:paraId="1515FCF6" w14:textId="77777777" w:rsidR="00D564DB" w:rsidRDefault="00D564DB" w:rsidP="00427943">
      <w:pPr>
        <w:spacing w:after="0" w:line="240" w:lineRule="auto"/>
        <w:rPr>
          <w:rFonts w:ascii="Times New Roman" w:hAnsi="Times New Roman"/>
          <w:sz w:val="24"/>
          <w:szCs w:val="24"/>
        </w:rPr>
      </w:pPr>
    </w:p>
    <w:p w14:paraId="07962AB5" w14:textId="77777777" w:rsidR="00D564DB" w:rsidRDefault="00D564DB" w:rsidP="00427943">
      <w:pPr>
        <w:spacing w:after="0" w:line="240" w:lineRule="auto"/>
        <w:rPr>
          <w:rFonts w:ascii="Times New Roman" w:hAnsi="Times New Roman"/>
          <w:sz w:val="24"/>
          <w:szCs w:val="24"/>
        </w:rPr>
      </w:pPr>
    </w:p>
    <w:p w14:paraId="26F12438" w14:textId="77777777" w:rsidR="00D564DB" w:rsidRDefault="00D564DB" w:rsidP="00427943">
      <w:pPr>
        <w:spacing w:after="0" w:line="240" w:lineRule="auto"/>
        <w:rPr>
          <w:rFonts w:ascii="Times New Roman" w:hAnsi="Times New Roman"/>
          <w:sz w:val="24"/>
          <w:szCs w:val="24"/>
        </w:rPr>
      </w:pPr>
    </w:p>
    <w:p w14:paraId="0C07303E" w14:textId="3158B4E2" w:rsidR="00B75813" w:rsidRPr="00B75813" w:rsidRDefault="003300ED" w:rsidP="00B75813">
      <w:pPr>
        <w:tabs>
          <w:tab w:val="left" w:pos="7305"/>
        </w:tabs>
        <w:rPr>
          <w:rFonts w:ascii="Broadway" w:hAnsi="Broadway"/>
          <w:sz w:val="52"/>
          <w:szCs w:val="52"/>
        </w:rPr>
      </w:pPr>
      <w:r w:rsidRPr="00D564DB">
        <w:rPr>
          <w:rFonts w:ascii="Broadway" w:hAnsi="Broadway"/>
          <w:noProof/>
          <w:sz w:val="52"/>
          <w:szCs w:val="52"/>
        </w:rPr>
        <w:drawing>
          <wp:inline distT="0" distB="0" distL="0" distR="0" wp14:anchorId="6735880C" wp14:editId="3213816B">
            <wp:extent cx="1685925" cy="27146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2714625"/>
                    </a:xfrm>
                    <a:prstGeom prst="rect">
                      <a:avLst/>
                    </a:prstGeom>
                    <a:noFill/>
                    <a:ln>
                      <a:noFill/>
                    </a:ln>
                  </pic:spPr>
                </pic:pic>
              </a:graphicData>
            </a:graphic>
          </wp:inline>
        </w:drawing>
      </w:r>
    </w:p>
    <w:sectPr w:rsidR="00B75813" w:rsidRPr="00B75813" w:rsidSect="000C2477">
      <w:footerReference w:type="default" r:id="rId14"/>
      <w:pgSz w:w="11906" w:h="16838"/>
      <w:pgMar w:top="567" w:right="1418" w:bottom="28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9765" w14:textId="77777777" w:rsidR="00C53D1E" w:rsidRDefault="00C53D1E" w:rsidP="00D0211E">
      <w:pPr>
        <w:spacing w:after="0" w:line="240" w:lineRule="auto"/>
      </w:pPr>
      <w:r>
        <w:separator/>
      </w:r>
    </w:p>
  </w:endnote>
  <w:endnote w:type="continuationSeparator" w:id="0">
    <w:p w14:paraId="01152496" w14:textId="77777777" w:rsidR="00C53D1E" w:rsidRDefault="00C53D1E" w:rsidP="00D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B711" w14:textId="77777777" w:rsidR="006F0FF9" w:rsidRDefault="006F0FF9">
    <w:pPr>
      <w:pStyle w:val="Pieddepage"/>
      <w:jc w:val="right"/>
    </w:pPr>
    <w:r>
      <w:fldChar w:fldCharType="begin"/>
    </w:r>
    <w:r>
      <w:instrText>PAGE   \* MERGEFORMAT</w:instrText>
    </w:r>
    <w:r>
      <w:fldChar w:fldCharType="separate"/>
    </w:r>
    <w:r w:rsidR="005337D0">
      <w:rPr>
        <w:noProof/>
      </w:rPr>
      <w:t>2</w:t>
    </w:r>
    <w:r>
      <w:fldChar w:fldCharType="end"/>
    </w:r>
  </w:p>
  <w:p w14:paraId="08440429" w14:textId="77777777" w:rsidR="006F0FF9" w:rsidRDefault="006F0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4CA7" w14:textId="77777777" w:rsidR="00C53D1E" w:rsidRDefault="00C53D1E" w:rsidP="00D0211E">
      <w:pPr>
        <w:spacing w:after="0" w:line="240" w:lineRule="auto"/>
      </w:pPr>
      <w:r>
        <w:separator/>
      </w:r>
    </w:p>
  </w:footnote>
  <w:footnote w:type="continuationSeparator" w:id="0">
    <w:p w14:paraId="3A6287A0" w14:textId="77777777" w:rsidR="00C53D1E" w:rsidRDefault="00C53D1E" w:rsidP="00D0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3"/>
    <w:multiLevelType w:val="hybridMultilevel"/>
    <w:tmpl w:val="5302F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850D3"/>
    <w:multiLevelType w:val="hybridMultilevel"/>
    <w:tmpl w:val="3EA49F5C"/>
    <w:lvl w:ilvl="0" w:tplc="DAE0729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142C2"/>
    <w:multiLevelType w:val="hybridMultilevel"/>
    <w:tmpl w:val="93F0E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B6AA8"/>
    <w:multiLevelType w:val="hybridMultilevel"/>
    <w:tmpl w:val="DD860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12028"/>
    <w:multiLevelType w:val="hybridMultilevel"/>
    <w:tmpl w:val="0554CEB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3C54EB4"/>
    <w:multiLevelType w:val="hybridMultilevel"/>
    <w:tmpl w:val="4B38F140"/>
    <w:lvl w:ilvl="0" w:tplc="5358A7A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B02FD"/>
    <w:multiLevelType w:val="hybridMultilevel"/>
    <w:tmpl w:val="967C94D2"/>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15:restartNumberingAfterBreak="0">
    <w:nsid w:val="400F4F0A"/>
    <w:multiLevelType w:val="hybridMultilevel"/>
    <w:tmpl w:val="D9DA3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39109B"/>
    <w:multiLevelType w:val="hybridMultilevel"/>
    <w:tmpl w:val="62FCC516"/>
    <w:lvl w:ilvl="0" w:tplc="040C0005">
      <w:start w:val="1"/>
      <w:numFmt w:val="bullet"/>
      <w:lvlText w:val=""/>
      <w:lvlJc w:val="left"/>
      <w:pPr>
        <w:ind w:left="2430" w:hanging="360"/>
      </w:pPr>
      <w:rPr>
        <w:rFonts w:ascii="Wingdings" w:hAnsi="Wingdings"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9" w15:restartNumberingAfterBreak="0">
    <w:nsid w:val="58615631"/>
    <w:multiLevelType w:val="hybridMultilevel"/>
    <w:tmpl w:val="48486BF4"/>
    <w:lvl w:ilvl="0" w:tplc="9C808506">
      <w:start w:val="8"/>
      <w:numFmt w:val="bullet"/>
      <w:lvlText w:val="-"/>
      <w:lvlJc w:val="left"/>
      <w:pPr>
        <w:ind w:left="1353" w:hanging="360"/>
      </w:pPr>
      <w:rPr>
        <w:rFonts w:ascii="Arial" w:eastAsia="Calibri" w:hAnsi="Arial" w:cs="Arial" w:hint="default"/>
      </w:rPr>
    </w:lvl>
    <w:lvl w:ilvl="1" w:tplc="040C0001">
      <w:start w:val="1"/>
      <w:numFmt w:val="bullet"/>
      <w:lvlText w:val=""/>
      <w:lvlJc w:val="left"/>
      <w:pPr>
        <w:ind w:left="1647" w:hanging="360"/>
      </w:pPr>
      <w:rPr>
        <w:rFonts w:ascii="Symbol" w:hAnsi="Symbol" w:hint="default"/>
        <w:color w:val="auto"/>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79E46AC3"/>
    <w:multiLevelType w:val="hybridMultilevel"/>
    <w:tmpl w:val="0F5ED91C"/>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16cid:durableId="829057539">
    <w:abstractNumId w:val="1"/>
  </w:num>
  <w:num w:numId="2" w16cid:durableId="937562205">
    <w:abstractNumId w:val="9"/>
  </w:num>
  <w:num w:numId="3" w16cid:durableId="2049837306">
    <w:abstractNumId w:val="2"/>
  </w:num>
  <w:num w:numId="4" w16cid:durableId="53087168">
    <w:abstractNumId w:val="3"/>
  </w:num>
  <w:num w:numId="5" w16cid:durableId="2135058369">
    <w:abstractNumId w:val="0"/>
  </w:num>
  <w:num w:numId="6" w16cid:durableId="331182229">
    <w:abstractNumId w:val="7"/>
  </w:num>
  <w:num w:numId="7" w16cid:durableId="1442795822">
    <w:abstractNumId w:val="4"/>
  </w:num>
  <w:num w:numId="8" w16cid:durableId="384453259">
    <w:abstractNumId w:val="6"/>
  </w:num>
  <w:num w:numId="9" w16cid:durableId="1889880944">
    <w:abstractNumId w:val="8"/>
  </w:num>
  <w:num w:numId="10" w16cid:durableId="1496414781">
    <w:abstractNumId w:val="10"/>
  </w:num>
  <w:num w:numId="11" w16cid:durableId="1381830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0"/>
    <w:rsid w:val="00063EEE"/>
    <w:rsid w:val="00067895"/>
    <w:rsid w:val="00071533"/>
    <w:rsid w:val="000821D2"/>
    <w:rsid w:val="00083059"/>
    <w:rsid w:val="000A5D1A"/>
    <w:rsid w:val="000B3B8F"/>
    <w:rsid w:val="000C2477"/>
    <w:rsid w:val="000E2746"/>
    <w:rsid w:val="001036EB"/>
    <w:rsid w:val="00173C0B"/>
    <w:rsid w:val="00177318"/>
    <w:rsid w:val="001A3AC0"/>
    <w:rsid w:val="001C09E2"/>
    <w:rsid w:val="001C4AA4"/>
    <w:rsid w:val="001C7580"/>
    <w:rsid w:val="001D3DFB"/>
    <w:rsid w:val="00216758"/>
    <w:rsid w:val="002417C2"/>
    <w:rsid w:val="0024418E"/>
    <w:rsid w:val="00267715"/>
    <w:rsid w:val="00283B58"/>
    <w:rsid w:val="00287276"/>
    <w:rsid w:val="002B51C7"/>
    <w:rsid w:val="002C0496"/>
    <w:rsid w:val="002C537D"/>
    <w:rsid w:val="002D60BF"/>
    <w:rsid w:val="002E0618"/>
    <w:rsid w:val="002E27BF"/>
    <w:rsid w:val="002E2D9A"/>
    <w:rsid w:val="002F1C14"/>
    <w:rsid w:val="0030132E"/>
    <w:rsid w:val="00326A06"/>
    <w:rsid w:val="003300ED"/>
    <w:rsid w:val="00361A97"/>
    <w:rsid w:val="003622EC"/>
    <w:rsid w:val="00374B70"/>
    <w:rsid w:val="003C63FD"/>
    <w:rsid w:val="003E6E2F"/>
    <w:rsid w:val="00427943"/>
    <w:rsid w:val="0043436A"/>
    <w:rsid w:val="00460ED5"/>
    <w:rsid w:val="004759DC"/>
    <w:rsid w:val="004B6F20"/>
    <w:rsid w:val="004D6B3A"/>
    <w:rsid w:val="004E05ED"/>
    <w:rsid w:val="004E792E"/>
    <w:rsid w:val="005104F5"/>
    <w:rsid w:val="005337D0"/>
    <w:rsid w:val="0054487D"/>
    <w:rsid w:val="0054602C"/>
    <w:rsid w:val="005511DD"/>
    <w:rsid w:val="00576FF0"/>
    <w:rsid w:val="00594C49"/>
    <w:rsid w:val="005D1CB1"/>
    <w:rsid w:val="005D5288"/>
    <w:rsid w:val="005E5C72"/>
    <w:rsid w:val="005F041C"/>
    <w:rsid w:val="005F6538"/>
    <w:rsid w:val="00633F9D"/>
    <w:rsid w:val="006363DC"/>
    <w:rsid w:val="00637669"/>
    <w:rsid w:val="00653D5D"/>
    <w:rsid w:val="00670E01"/>
    <w:rsid w:val="006858A6"/>
    <w:rsid w:val="00696753"/>
    <w:rsid w:val="006B31F5"/>
    <w:rsid w:val="006B4AB8"/>
    <w:rsid w:val="006D0C8E"/>
    <w:rsid w:val="006D4D6D"/>
    <w:rsid w:val="006F0FF9"/>
    <w:rsid w:val="00706733"/>
    <w:rsid w:val="0075714B"/>
    <w:rsid w:val="007A2BF0"/>
    <w:rsid w:val="007B6942"/>
    <w:rsid w:val="007C56F6"/>
    <w:rsid w:val="007C5A4E"/>
    <w:rsid w:val="007D7F32"/>
    <w:rsid w:val="008015DC"/>
    <w:rsid w:val="0081541B"/>
    <w:rsid w:val="00822755"/>
    <w:rsid w:val="0089231E"/>
    <w:rsid w:val="008A3A5B"/>
    <w:rsid w:val="008A4F79"/>
    <w:rsid w:val="008A5CD0"/>
    <w:rsid w:val="008E6C97"/>
    <w:rsid w:val="00902F6F"/>
    <w:rsid w:val="00913CF6"/>
    <w:rsid w:val="00914A81"/>
    <w:rsid w:val="00927394"/>
    <w:rsid w:val="00943B17"/>
    <w:rsid w:val="00950DBE"/>
    <w:rsid w:val="00973853"/>
    <w:rsid w:val="009A5BFD"/>
    <w:rsid w:val="009C0900"/>
    <w:rsid w:val="009F1F11"/>
    <w:rsid w:val="00A163F2"/>
    <w:rsid w:val="00A21244"/>
    <w:rsid w:val="00A97A1F"/>
    <w:rsid w:val="00AA03FA"/>
    <w:rsid w:val="00AA4E87"/>
    <w:rsid w:val="00AB1195"/>
    <w:rsid w:val="00AC63FE"/>
    <w:rsid w:val="00AE6551"/>
    <w:rsid w:val="00B20EB0"/>
    <w:rsid w:val="00B656C0"/>
    <w:rsid w:val="00B66C37"/>
    <w:rsid w:val="00B75813"/>
    <w:rsid w:val="00B83814"/>
    <w:rsid w:val="00B90EDD"/>
    <w:rsid w:val="00B94D76"/>
    <w:rsid w:val="00BB25FA"/>
    <w:rsid w:val="00BC6E91"/>
    <w:rsid w:val="00BD163E"/>
    <w:rsid w:val="00BF3BA0"/>
    <w:rsid w:val="00C127D4"/>
    <w:rsid w:val="00C30EFC"/>
    <w:rsid w:val="00C53D1E"/>
    <w:rsid w:val="00C6010C"/>
    <w:rsid w:val="00C655D0"/>
    <w:rsid w:val="00C66584"/>
    <w:rsid w:val="00C80183"/>
    <w:rsid w:val="00C96495"/>
    <w:rsid w:val="00CA581E"/>
    <w:rsid w:val="00CB1B50"/>
    <w:rsid w:val="00CC15B4"/>
    <w:rsid w:val="00CC7F3A"/>
    <w:rsid w:val="00D0211E"/>
    <w:rsid w:val="00D165FB"/>
    <w:rsid w:val="00D455CE"/>
    <w:rsid w:val="00D564DB"/>
    <w:rsid w:val="00D85FBC"/>
    <w:rsid w:val="00D8688E"/>
    <w:rsid w:val="00D918DD"/>
    <w:rsid w:val="00DA394B"/>
    <w:rsid w:val="00DF135A"/>
    <w:rsid w:val="00E36974"/>
    <w:rsid w:val="00E40753"/>
    <w:rsid w:val="00E56F50"/>
    <w:rsid w:val="00E83968"/>
    <w:rsid w:val="00EA13DC"/>
    <w:rsid w:val="00EA1B0F"/>
    <w:rsid w:val="00F021F2"/>
    <w:rsid w:val="00F26759"/>
    <w:rsid w:val="00F4028F"/>
    <w:rsid w:val="00F630BB"/>
    <w:rsid w:val="00F76C52"/>
    <w:rsid w:val="00F94071"/>
    <w:rsid w:val="00F95BFD"/>
    <w:rsid w:val="00FA6960"/>
    <w:rsid w:val="00FF4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EA0C39"/>
  <w15:chartTrackingRefBased/>
  <w15:docId w15:val="{CFF7DB48-1B2E-40B4-A2B1-B2C359D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F1C14"/>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b/>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B75813"/>
    <w:pPr>
      <w:pBdr>
        <w:bottom w:val="single" w:sz="4" w:space="4" w:color="4F81BD"/>
      </w:pBdr>
      <w:spacing w:before="200" w:after="280"/>
      <w:ind w:left="936" w:right="936"/>
      <w:jc w:val="center"/>
    </w:pPr>
    <w:rPr>
      <w:rFonts w:ascii="Copperplate Gothic Light" w:hAnsi="Copperplate Gothic Light"/>
      <w:b/>
      <w:bCs/>
      <w:i/>
      <w:iCs/>
      <w:color w:val="4F81BD"/>
      <w:sz w:val="40"/>
    </w:rPr>
  </w:style>
  <w:style w:type="character" w:customStyle="1" w:styleId="CitationintenseCar">
    <w:name w:val="Citation intense Car"/>
    <w:link w:val="Citationintense"/>
    <w:uiPriority w:val="30"/>
    <w:rsid w:val="00B75813"/>
    <w:rPr>
      <w:rFonts w:ascii="Copperplate Gothic Light" w:hAnsi="Copperplate Gothic Light"/>
      <w:b/>
      <w:bCs/>
      <w:i/>
      <w:iCs/>
      <w:color w:val="4F81BD"/>
      <w:sz w:val="40"/>
      <w:szCs w:val="22"/>
      <w:lang w:eastAsia="en-US"/>
    </w:rPr>
  </w:style>
  <w:style w:type="paragraph" w:styleId="Paragraphedeliste">
    <w:name w:val="List Paragraph"/>
    <w:basedOn w:val="Normal"/>
    <w:uiPriority w:val="34"/>
    <w:qFormat/>
    <w:rsid w:val="00427943"/>
    <w:pPr>
      <w:ind w:left="720"/>
      <w:contextualSpacing/>
    </w:pPr>
  </w:style>
  <w:style w:type="paragraph" w:styleId="En-tte">
    <w:name w:val="header"/>
    <w:basedOn w:val="Normal"/>
    <w:link w:val="En-tteCar"/>
    <w:uiPriority w:val="99"/>
    <w:unhideWhenUsed/>
    <w:rsid w:val="00D0211E"/>
    <w:pPr>
      <w:tabs>
        <w:tab w:val="center" w:pos="4536"/>
        <w:tab w:val="right" w:pos="9072"/>
      </w:tabs>
    </w:pPr>
  </w:style>
  <w:style w:type="character" w:customStyle="1" w:styleId="En-tteCar">
    <w:name w:val="En-tête Car"/>
    <w:link w:val="En-tte"/>
    <w:uiPriority w:val="99"/>
    <w:rsid w:val="00D0211E"/>
    <w:rPr>
      <w:sz w:val="22"/>
      <w:szCs w:val="22"/>
      <w:lang w:eastAsia="en-US"/>
    </w:rPr>
  </w:style>
  <w:style w:type="paragraph" w:styleId="Pieddepage">
    <w:name w:val="footer"/>
    <w:basedOn w:val="Normal"/>
    <w:link w:val="PieddepageCar"/>
    <w:uiPriority w:val="99"/>
    <w:unhideWhenUsed/>
    <w:rsid w:val="00D0211E"/>
    <w:pPr>
      <w:tabs>
        <w:tab w:val="center" w:pos="4536"/>
        <w:tab w:val="right" w:pos="9072"/>
      </w:tabs>
    </w:pPr>
  </w:style>
  <w:style w:type="character" w:customStyle="1" w:styleId="PieddepageCar">
    <w:name w:val="Pied de page Car"/>
    <w:link w:val="Pieddepage"/>
    <w:uiPriority w:val="99"/>
    <w:rsid w:val="00D0211E"/>
    <w:rPr>
      <w:sz w:val="22"/>
      <w:szCs w:val="22"/>
      <w:lang w:eastAsia="en-US"/>
    </w:rPr>
  </w:style>
  <w:style w:type="paragraph" w:styleId="Textedebulles">
    <w:name w:val="Balloon Text"/>
    <w:basedOn w:val="Normal"/>
    <w:link w:val="TextedebullesCar"/>
    <w:uiPriority w:val="99"/>
    <w:semiHidden/>
    <w:unhideWhenUsed/>
    <w:rsid w:val="00D0211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211E"/>
    <w:rPr>
      <w:rFonts w:ascii="Tahoma" w:hAnsi="Tahoma" w:cs="Tahoma"/>
      <w:sz w:val="16"/>
      <w:szCs w:val="16"/>
      <w:lang w:eastAsia="en-US"/>
    </w:rPr>
  </w:style>
  <w:style w:type="character" w:styleId="Marquedecommentaire">
    <w:name w:val="annotation reference"/>
    <w:uiPriority w:val="99"/>
    <w:semiHidden/>
    <w:unhideWhenUsed/>
    <w:rsid w:val="00AC63FE"/>
    <w:rPr>
      <w:sz w:val="16"/>
      <w:szCs w:val="16"/>
    </w:rPr>
  </w:style>
  <w:style w:type="paragraph" w:styleId="Commentaire">
    <w:name w:val="annotation text"/>
    <w:basedOn w:val="Normal"/>
    <w:link w:val="CommentaireCar"/>
    <w:uiPriority w:val="99"/>
    <w:unhideWhenUsed/>
    <w:rsid w:val="00AC63FE"/>
    <w:rPr>
      <w:sz w:val="20"/>
      <w:szCs w:val="20"/>
    </w:rPr>
  </w:style>
  <w:style w:type="character" w:customStyle="1" w:styleId="CommentaireCar">
    <w:name w:val="Commentaire Car"/>
    <w:link w:val="Commentaire"/>
    <w:uiPriority w:val="99"/>
    <w:rsid w:val="00AC63FE"/>
    <w:rPr>
      <w:lang w:eastAsia="en-US"/>
    </w:rPr>
  </w:style>
  <w:style w:type="paragraph" w:styleId="Objetducommentaire">
    <w:name w:val="annotation subject"/>
    <w:basedOn w:val="Commentaire"/>
    <w:next w:val="Commentaire"/>
    <w:link w:val="ObjetducommentaireCar"/>
    <w:uiPriority w:val="99"/>
    <w:semiHidden/>
    <w:unhideWhenUsed/>
    <w:rsid w:val="00AC63FE"/>
    <w:rPr>
      <w:b/>
      <w:bCs/>
    </w:rPr>
  </w:style>
  <w:style w:type="character" w:customStyle="1" w:styleId="ObjetducommentaireCar">
    <w:name w:val="Objet du commentaire Car"/>
    <w:link w:val="Objetducommentaire"/>
    <w:uiPriority w:val="99"/>
    <w:semiHidden/>
    <w:rsid w:val="00AC63FE"/>
    <w:rPr>
      <w:b/>
      <w:bCs/>
      <w:lang w:eastAsia="en-US"/>
    </w:rPr>
  </w:style>
  <w:style w:type="character" w:customStyle="1" w:styleId="Titre1Car">
    <w:name w:val="Titre 1 Car"/>
    <w:link w:val="Titre1"/>
    <w:rsid w:val="002F1C14"/>
    <w:rPr>
      <w:rFonts w:ascii="Times New Roman" w:eastAsia="Times New Roman" w:hAnsi="Times New Roman"/>
      <w:b/>
      <w:sz w:val="40"/>
    </w:rPr>
  </w:style>
  <w:style w:type="character" w:styleId="Lienhypertexte">
    <w:name w:val="Hyperlink"/>
    <w:uiPriority w:val="99"/>
    <w:unhideWhenUsed/>
    <w:rsid w:val="00374B70"/>
    <w:rPr>
      <w:color w:val="0000FF"/>
      <w:u w:val="single"/>
    </w:rPr>
  </w:style>
  <w:style w:type="character" w:styleId="Mentionnonrsolue">
    <w:name w:val="Unresolved Mention"/>
    <w:basedOn w:val="Policepardfaut"/>
    <w:uiPriority w:val="99"/>
    <w:semiHidden/>
    <w:unhideWhenUsed/>
    <w:rsid w:val="009C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2260-7936-4677-B3D1-CFDA54CD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4771</CharactersWithSpaces>
  <SharedDoc>false</SharedDoc>
  <HLinks>
    <vt:vector size="12" baseType="variant">
      <vt:variant>
        <vt:i4>8126482</vt:i4>
      </vt:variant>
      <vt:variant>
        <vt:i4>3</vt:i4>
      </vt:variant>
      <vt:variant>
        <vt:i4>0</vt:i4>
      </vt:variant>
      <vt:variant>
        <vt:i4>5</vt:i4>
      </vt:variant>
      <vt:variant>
        <vt:lpwstr>mailto:action-sociale.cafchaumont@cafchaumont.cnafmail.fr</vt:lpwstr>
      </vt:variant>
      <vt:variant>
        <vt:lpwstr/>
      </vt:variant>
      <vt:variant>
        <vt:i4>8126482</vt:i4>
      </vt:variant>
      <vt:variant>
        <vt:i4>0</vt:i4>
      </vt:variant>
      <vt:variant>
        <vt:i4>0</vt:i4>
      </vt:variant>
      <vt:variant>
        <vt:i4>5</vt:i4>
      </vt:variant>
      <vt:variant>
        <vt:lpwstr>mailto:action-sociale.cafchaumont@cafchaumont.cnafmail.fr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PAQUIER 521</dc:creator>
  <cp:keywords/>
  <cp:lastModifiedBy>Yvon BOUVIER 521</cp:lastModifiedBy>
  <cp:revision>2</cp:revision>
  <cp:lastPrinted>2020-07-10T07:02:00Z</cp:lastPrinted>
  <dcterms:created xsi:type="dcterms:W3CDTF">2024-02-23T08:25:00Z</dcterms:created>
  <dcterms:modified xsi:type="dcterms:W3CDTF">2024-02-23T08:25:00Z</dcterms:modified>
</cp:coreProperties>
</file>