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215E" w14:textId="30839430" w:rsidR="00172E00" w:rsidRPr="00AC5C2F" w:rsidRDefault="00AF0D65" w:rsidP="008F4A4C">
      <w:pPr>
        <w:spacing w:after="0" w:line="276" w:lineRule="auto"/>
        <w:jc w:val="both"/>
        <w:rPr>
          <w:rFonts w:ascii="Arial" w:hAnsi="Arial" w:cs="Arial"/>
          <w:b/>
          <w:i/>
          <w:color w:val="0000FF"/>
        </w:rPr>
      </w:pPr>
      <w:r>
        <w:rPr>
          <w:rFonts w:ascii="Arial" w:hAnsi="Arial" w:cs="Arial"/>
          <w:b/>
          <w:i/>
          <w:noProof/>
          <w:color w:val="0000FF"/>
        </w:rPr>
        <w:drawing>
          <wp:anchor distT="0" distB="0" distL="114300" distR="114300" simplePos="0" relativeHeight="251684864" behindDoc="0" locked="0" layoutInCell="1" allowOverlap="1" wp14:anchorId="2500DCBA" wp14:editId="75F7DA35">
            <wp:simplePos x="0" y="0"/>
            <wp:positionH relativeFrom="column">
              <wp:posOffset>-526110</wp:posOffset>
            </wp:positionH>
            <wp:positionV relativeFrom="paragraph">
              <wp:posOffset>-899186</wp:posOffset>
            </wp:positionV>
            <wp:extent cx="6705600" cy="722741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7227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DF95A" w14:textId="24172F93" w:rsidR="008A6AAF" w:rsidRPr="00AC5C2F" w:rsidRDefault="008A6AAF" w:rsidP="008F4A4C">
      <w:pPr>
        <w:spacing w:after="0" w:line="276" w:lineRule="auto"/>
        <w:jc w:val="both"/>
        <w:rPr>
          <w:rFonts w:ascii="Arial" w:hAnsi="Arial" w:cs="Arial"/>
          <w:b/>
          <w:i/>
          <w:color w:val="0000FF"/>
        </w:rPr>
      </w:pPr>
    </w:p>
    <w:p w14:paraId="47D3C23E" w14:textId="25934399" w:rsidR="001C1EB6" w:rsidRPr="00AC5C2F" w:rsidRDefault="001C1EB6" w:rsidP="008F4A4C">
      <w:pPr>
        <w:spacing w:after="0" w:line="276" w:lineRule="auto"/>
        <w:jc w:val="both"/>
        <w:rPr>
          <w:rFonts w:ascii="Arial" w:hAnsi="Arial" w:cs="Arial"/>
          <w:b/>
          <w:i/>
          <w:color w:val="0000FF"/>
        </w:rPr>
      </w:pPr>
    </w:p>
    <w:p w14:paraId="367F3600" w14:textId="5DE1FBCC" w:rsidR="008A6AAF" w:rsidRPr="00AC5C2F" w:rsidRDefault="008A6AAF" w:rsidP="008F4A4C">
      <w:pPr>
        <w:spacing w:after="0"/>
        <w:jc w:val="both"/>
        <w:rPr>
          <w:rFonts w:ascii="Arial" w:hAnsi="Arial" w:cs="Arial"/>
          <w:color w:val="0000FF"/>
        </w:rPr>
      </w:pPr>
    </w:p>
    <w:p w14:paraId="49476422" w14:textId="4EB7AE02" w:rsidR="008A6AAF" w:rsidRPr="00AC5C2F" w:rsidRDefault="008A6AAF" w:rsidP="008F4A4C">
      <w:pPr>
        <w:spacing w:after="0"/>
        <w:jc w:val="both"/>
        <w:rPr>
          <w:rFonts w:ascii="Arial" w:hAnsi="Arial" w:cs="Arial"/>
          <w:b/>
          <w:color w:val="0000FF"/>
        </w:rPr>
      </w:pPr>
    </w:p>
    <w:p w14:paraId="52D946CA" w14:textId="14CA2E6B" w:rsidR="008A6AAF" w:rsidRPr="00AC5C2F" w:rsidRDefault="008A6AAF" w:rsidP="008F4A4C">
      <w:pPr>
        <w:spacing w:after="0"/>
        <w:jc w:val="both"/>
        <w:rPr>
          <w:rFonts w:ascii="Arial" w:hAnsi="Arial" w:cs="Arial"/>
          <w:b/>
          <w:color w:val="0000FF"/>
        </w:rPr>
      </w:pPr>
    </w:p>
    <w:p w14:paraId="747D966F" w14:textId="77777777" w:rsidR="008A6AAF" w:rsidRPr="00AC5C2F" w:rsidRDefault="008A6AAF" w:rsidP="008F4A4C">
      <w:pPr>
        <w:spacing w:after="0"/>
        <w:jc w:val="both"/>
        <w:rPr>
          <w:rFonts w:ascii="Arial" w:hAnsi="Arial" w:cs="Arial"/>
          <w:b/>
          <w:color w:val="0000FF"/>
        </w:rPr>
      </w:pPr>
    </w:p>
    <w:p w14:paraId="1101257A" w14:textId="7EE4D497" w:rsidR="008A6AAF" w:rsidRPr="00AC5C2F" w:rsidRDefault="008A6AAF" w:rsidP="008F4A4C">
      <w:pPr>
        <w:spacing w:after="0"/>
        <w:jc w:val="both"/>
        <w:rPr>
          <w:rFonts w:ascii="Arial" w:hAnsi="Arial" w:cs="Arial"/>
          <w:b/>
          <w:color w:val="0000FF"/>
        </w:rPr>
      </w:pPr>
    </w:p>
    <w:p w14:paraId="74076440" w14:textId="56CAEDA3" w:rsidR="008A6AAF" w:rsidRPr="00AC5C2F" w:rsidRDefault="008A6AAF" w:rsidP="008F4A4C">
      <w:pPr>
        <w:spacing w:after="0"/>
        <w:jc w:val="both"/>
        <w:rPr>
          <w:rFonts w:ascii="Arial" w:hAnsi="Arial" w:cs="Arial"/>
          <w:b/>
          <w:color w:val="0000FF"/>
        </w:rPr>
      </w:pPr>
    </w:p>
    <w:p w14:paraId="5A9DEE86" w14:textId="52832936" w:rsidR="008A6AAF" w:rsidRPr="00AC5C2F" w:rsidRDefault="008A6AAF" w:rsidP="008F4A4C">
      <w:pPr>
        <w:spacing w:after="0"/>
        <w:jc w:val="both"/>
        <w:rPr>
          <w:rFonts w:ascii="Arial" w:hAnsi="Arial" w:cs="Arial"/>
          <w:b/>
          <w:color w:val="0000FF"/>
        </w:rPr>
      </w:pPr>
    </w:p>
    <w:p w14:paraId="77D46D82" w14:textId="25FB3A34" w:rsidR="008A6AAF" w:rsidRPr="00AC5C2F" w:rsidRDefault="008A6AAF" w:rsidP="008F4A4C">
      <w:pPr>
        <w:spacing w:after="0"/>
        <w:jc w:val="both"/>
        <w:rPr>
          <w:rFonts w:ascii="Arial" w:hAnsi="Arial" w:cs="Arial"/>
          <w:b/>
          <w:color w:val="0000FF"/>
        </w:rPr>
      </w:pPr>
    </w:p>
    <w:p w14:paraId="2B7A0479" w14:textId="23DE63DA" w:rsidR="008A6AAF" w:rsidRPr="00AC5C2F" w:rsidRDefault="008A6AAF" w:rsidP="008F4A4C">
      <w:pPr>
        <w:spacing w:after="0"/>
        <w:jc w:val="both"/>
        <w:rPr>
          <w:rFonts w:ascii="Arial" w:hAnsi="Arial" w:cs="Arial"/>
          <w:b/>
          <w:color w:val="0000FF"/>
        </w:rPr>
      </w:pPr>
    </w:p>
    <w:p w14:paraId="030A4D55" w14:textId="11294BB1" w:rsidR="008A6AAF" w:rsidRPr="00AC5C2F" w:rsidRDefault="008A6AAF" w:rsidP="008F4A4C">
      <w:pPr>
        <w:spacing w:after="0"/>
        <w:jc w:val="both"/>
        <w:rPr>
          <w:rFonts w:ascii="Arial" w:hAnsi="Arial" w:cs="Arial"/>
          <w:b/>
          <w:color w:val="0000FF"/>
        </w:rPr>
      </w:pPr>
    </w:p>
    <w:p w14:paraId="3D457246" w14:textId="5773DCA8" w:rsidR="008A6AAF" w:rsidRPr="00AC5C2F" w:rsidRDefault="008A6AAF" w:rsidP="008F4A4C">
      <w:pPr>
        <w:spacing w:after="0"/>
        <w:jc w:val="both"/>
        <w:rPr>
          <w:rFonts w:ascii="Arial" w:hAnsi="Arial" w:cs="Arial"/>
          <w:b/>
          <w:color w:val="0000FF"/>
        </w:rPr>
      </w:pPr>
    </w:p>
    <w:p w14:paraId="2C3DAA58" w14:textId="68C94A1B" w:rsidR="008A6AAF" w:rsidRPr="00AC5C2F" w:rsidRDefault="008A6AAF" w:rsidP="008F4A4C">
      <w:pPr>
        <w:spacing w:after="0"/>
        <w:jc w:val="both"/>
        <w:rPr>
          <w:rFonts w:ascii="Arial" w:hAnsi="Arial" w:cs="Arial"/>
          <w:b/>
          <w:color w:val="0000FF"/>
        </w:rPr>
      </w:pPr>
    </w:p>
    <w:p w14:paraId="54BCC450" w14:textId="6BF00FB0" w:rsidR="008A6AAF" w:rsidRPr="00AC5C2F" w:rsidRDefault="008A6AAF" w:rsidP="008F4A4C">
      <w:pPr>
        <w:spacing w:after="0"/>
        <w:jc w:val="both"/>
        <w:rPr>
          <w:rFonts w:ascii="Arial" w:hAnsi="Arial" w:cs="Arial"/>
          <w:b/>
          <w:color w:val="0000FF"/>
        </w:rPr>
      </w:pPr>
    </w:p>
    <w:p w14:paraId="68C422CD" w14:textId="668BE240" w:rsidR="008A6AAF" w:rsidRPr="00AC5C2F" w:rsidRDefault="008A6AAF" w:rsidP="008F4A4C">
      <w:pPr>
        <w:spacing w:after="0"/>
        <w:jc w:val="both"/>
        <w:rPr>
          <w:rFonts w:ascii="Arial" w:hAnsi="Arial" w:cs="Arial"/>
          <w:b/>
          <w:color w:val="0000FF"/>
        </w:rPr>
      </w:pPr>
    </w:p>
    <w:p w14:paraId="47780856" w14:textId="78F64186" w:rsidR="008A6AAF" w:rsidRPr="00AC5C2F" w:rsidRDefault="008A6AAF" w:rsidP="008F4A4C">
      <w:pPr>
        <w:spacing w:after="0"/>
        <w:jc w:val="both"/>
        <w:rPr>
          <w:rFonts w:ascii="Arial" w:hAnsi="Arial" w:cs="Arial"/>
          <w:b/>
          <w:color w:val="0000FF"/>
        </w:rPr>
      </w:pPr>
    </w:p>
    <w:p w14:paraId="3572B4A0" w14:textId="1A3C993C" w:rsidR="00827B67" w:rsidRDefault="008E47ED" w:rsidP="008F4A4C">
      <w:pPr>
        <w:spacing w:after="0"/>
        <w:jc w:val="both"/>
        <w:rPr>
          <w:rFonts w:ascii="Bahnschrift SemiBold" w:hAnsi="Bahnschrift SemiBold" w:cs="Arial"/>
          <w:b/>
          <w:color w:val="0099CC"/>
          <w:sz w:val="52"/>
          <w:szCs w:val="52"/>
          <w14:textOutline w14:w="0" w14:cap="flat" w14:cmpd="sng" w14:algn="ctr">
            <w14:noFill/>
            <w14:prstDash w14:val="solid"/>
            <w14:round/>
          </w14:textOutline>
        </w:rPr>
      </w:pPr>
      <w:r w:rsidRPr="00AC5C2F">
        <w:rPr>
          <w:rFonts w:ascii="Arial" w:hAnsi="Arial" w:cs="Arial"/>
          <w:noProof/>
        </w:rPr>
        <mc:AlternateContent>
          <mc:Choice Requires="wps">
            <w:drawing>
              <wp:anchor distT="45720" distB="45720" distL="114300" distR="114300" simplePos="0" relativeHeight="251679744" behindDoc="0" locked="0" layoutInCell="1" allowOverlap="1" wp14:anchorId="390E0D02" wp14:editId="6D7EB225">
                <wp:simplePos x="0" y="0"/>
                <wp:positionH relativeFrom="margin">
                  <wp:posOffset>-73533</wp:posOffset>
                </wp:positionH>
                <wp:positionV relativeFrom="paragraph">
                  <wp:posOffset>1708760</wp:posOffset>
                </wp:positionV>
                <wp:extent cx="6043295" cy="3657600"/>
                <wp:effectExtent l="0" t="0" r="1460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3657600"/>
                        </a:xfrm>
                        <a:prstGeom prst="roundRect">
                          <a:avLst/>
                        </a:prstGeom>
                        <a:ln>
                          <a:solidFill>
                            <a:schemeClr val="bg1"/>
                          </a:solidFill>
                          <a:headEnd/>
                          <a:tailEnd/>
                        </a:ln>
                      </wps:spPr>
                      <wps:style>
                        <a:lnRef idx="2">
                          <a:schemeClr val="accent5"/>
                        </a:lnRef>
                        <a:fillRef idx="1">
                          <a:schemeClr val="lt1"/>
                        </a:fillRef>
                        <a:effectRef idx="0">
                          <a:schemeClr val="accent5"/>
                        </a:effectRef>
                        <a:fontRef idx="minor">
                          <a:schemeClr val="dk1"/>
                        </a:fontRef>
                      </wps:style>
                      <wps:txbx>
                        <w:txbxContent>
                          <w:p w14:paraId="07E0ADC2" w14:textId="2C2878A4" w:rsidR="00AC5C2F" w:rsidRPr="00AC5C2F" w:rsidRDefault="00827B67" w:rsidP="00A60284">
                            <w:pPr>
                              <w:jc w:val="center"/>
                              <w:rPr>
                                <w:rFonts w:ascii="Bahnschrift SemiBold" w:hAnsi="Bahnschrift SemiBold" w:cs="Arial"/>
                                <w:b/>
                                <w:color w:val="0099CC"/>
                                <w:sz w:val="100"/>
                                <w:szCs w:val="100"/>
                                <w14:textOutline w14:w="0" w14:cap="flat" w14:cmpd="sng" w14:algn="ctr">
                                  <w14:noFill/>
                                  <w14:prstDash w14:val="solid"/>
                                  <w14:round/>
                                </w14:textOutline>
                              </w:rPr>
                            </w:pPr>
                            <w:r>
                              <w:rPr>
                                <w:rFonts w:ascii="Bahnschrift SemiBold" w:hAnsi="Bahnschrift SemiBold" w:cs="Arial"/>
                                <w:b/>
                                <w:color w:val="0099CC"/>
                                <w:sz w:val="100"/>
                                <w:szCs w:val="100"/>
                                <w14:textOutline w14:w="0" w14:cap="flat" w14:cmpd="sng" w14:algn="ctr">
                                  <w14:noFill/>
                                  <w14:prstDash w14:val="solid"/>
                                  <w14:round/>
                                </w14:textOutline>
                              </w:rPr>
                              <w:t xml:space="preserve">Actions </w:t>
                            </w:r>
                            <w:r w:rsidRPr="003514F9">
                              <w:rPr>
                                <w:rFonts w:ascii="Bahnschrift SemiBold" w:hAnsi="Bahnschrift SemiBold" w:cs="Arial"/>
                                <w:b/>
                                <w:color w:val="0099CC"/>
                                <w:sz w:val="100"/>
                                <w:szCs w:val="100"/>
                                <w14:textOutline w14:w="0" w14:cap="flat" w14:cmpd="sng" w14:algn="ctr">
                                  <w14:noFill/>
                                  <w14:prstDash w14:val="solid"/>
                                  <w14:round/>
                                </w14:textOutline>
                              </w:rPr>
                              <w:t>Parentalité</w:t>
                            </w:r>
                          </w:p>
                          <w:p w14:paraId="7DB199E8" w14:textId="77777777" w:rsidR="00F64A9C" w:rsidRPr="00682C21" w:rsidRDefault="00F64A9C" w:rsidP="00A60284">
                            <w:pPr>
                              <w:jc w:val="center"/>
                              <w:rPr>
                                <w:rFonts w:ascii="Bahnschrift SemiBold" w:hAnsi="Bahnschrift SemiBold" w:cs="Arial"/>
                                <w:b/>
                                <w:color w:val="FF9900"/>
                                <w:sz w:val="20"/>
                                <w:szCs w:val="20"/>
                                <w14:textOutline w14:w="0" w14:cap="flat" w14:cmpd="sng" w14:algn="ctr">
                                  <w14:noFill/>
                                  <w14:prstDash w14:val="solid"/>
                                  <w14:round/>
                                </w14:textOutline>
                              </w:rPr>
                            </w:pPr>
                          </w:p>
                          <w:p w14:paraId="729041F3" w14:textId="3CBDF8BA" w:rsidR="00AC5C2F" w:rsidRPr="003514F9" w:rsidRDefault="00AC5C2F" w:rsidP="00F64A9C">
                            <w:pPr>
                              <w:jc w:val="center"/>
                              <w:rPr>
                                <w:rFonts w:ascii="Bahnschrift SemiBold" w:hAnsi="Bahnschrift SemiBold" w:cs="Arial"/>
                                <w:b/>
                                <w:color w:val="FF9900"/>
                                <w:sz w:val="100"/>
                                <w:szCs w:val="100"/>
                                <w14:textOutline w14:w="0" w14:cap="flat" w14:cmpd="sng" w14:algn="ctr">
                                  <w14:noFill/>
                                  <w14:prstDash w14:val="solid"/>
                                  <w14:round/>
                                </w14:textOutline>
                              </w:rPr>
                            </w:pPr>
                            <w:r w:rsidRPr="003514F9">
                              <w:rPr>
                                <w:rFonts w:ascii="Bahnschrift SemiBold" w:hAnsi="Bahnschrift SemiBold" w:cs="Arial"/>
                                <w:b/>
                                <w:color w:val="FF9900"/>
                                <w:sz w:val="100"/>
                                <w:szCs w:val="100"/>
                                <w14:textOutline w14:w="0" w14:cap="flat" w14:cmpd="sng" w14:algn="ctr">
                                  <w14:noFill/>
                                  <w14:prstDash w14:val="solid"/>
                                  <w14:round/>
                                </w14:textOutline>
                              </w:rPr>
                              <w:t>Cahier des charges</w:t>
                            </w:r>
                            <w:r w:rsidR="00F64A9C" w:rsidRPr="003514F9">
                              <w:rPr>
                                <w:rFonts w:ascii="Bahnschrift SemiBold" w:hAnsi="Bahnschrift SemiBold" w:cs="Arial"/>
                                <w:b/>
                                <w:color w:val="FF9900"/>
                                <w:sz w:val="100"/>
                                <w:szCs w:val="100"/>
                                <w14:textOutline w14:w="0" w14:cap="flat" w14:cmpd="sng" w14:algn="ctr">
                                  <w14:noFill/>
                                  <w14:prstDash w14:val="solid"/>
                                  <w14:round/>
                                </w14:textOutline>
                              </w:rPr>
                              <w:t xml:space="preserve"> </w:t>
                            </w:r>
                            <w:r w:rsidRPr="003514F9">
                              <w:rPr>
                                <w:rFonts w:ascii="Bahnschrift SemiBold" w:hAnsi="Bahnschrift SemiBold" w:cs="Arial"/>
                                <w:b/>
                                <w:color w:val="FF9900"/>
                                <w:sz w:val="100"/>
                                <w:szCs w:val="100"/>
                                <w14:textOutline w14:w="0" w14:cap="flat" w14:cmpd="sng" w14:algn="ctr">
                                  <w14:noFill/>
                                  <w14:prstDash w14:val="solid"/>
                                  <w14:round/>
                                </w14:textOutline>
                              </w:rPr>
                              <w:t>202</w:t>
                            </w:r>
                            <w:r w:rsidR="001A2169" w:rsidRPr="003514F9">
                              <w:rPr>
                                <w:rFonts w:ascii="Bahnschrift SemiBold" w:hAnsi="Bahnschrift SemiBold" w:cs="Arial"/>
                                <w:b/>
                                <w:color w:val="FF9900"/>
                                <w:sz w:val="100"/>
                                <w:szCs w:val="100"/>
                                <w14:textOutline w14:w="0" w14:cap="flat" w14:cmpd="sng" w14:algn="ctr">
                                  <w14:noFill/>
                                  <w14:prstDash w14:val="solid"/>
                                  <w14:round/>
                                </w14:textOutline>
                              </w:rPr>
                              <w:t>5</w:t>
                            </w:r>
                          </w:p>
                          <w:p w14:paraId="233EEFE1" w14:textId="77777777" w:rsidR="00AC5C2F" w:rsidRDefault="00AC5C2F" w:rsidP="00B22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0E0D02" id="Zone de texte 2" o:spid="_x0000_s1026" style="position:absolute;left:0;text-align:left;margin-left:-5.8pt;margin-top:134.55pt;width:475.85pt;height:4in;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" fillcolor="white [3201]" strokecolor="white [3212]" strokeweight="1pt">
                <v:stroke joinstyle="miter"/>
                <v:textbox>
                  <w:txbxContent>
                    <w:p w14:paraId="07E0ADC2" w14:textId="2C2878A4" w:rsidR="00AC5C2F" w:rsidRPr="00AC5C2F" w:rsidRDefault="00827B67" w:rsidP="00A60284">
                      <w:pPr>
                        <w:jc w:val="center"/>
                        <w:rPr>
                          <w:rFonts w:ascii="Bahnschrift SemiBold" w:hAnsi="Bahnschrift SemiBold" w:cs="Arial"/>
                          <w:b/>
                          <w:color w:val="0099CC"/>
                          <w:sz w:val="100"/>
                          <w:szCs w:val="100"/>
                          <w14:textOutline w14:w="0" w14:cap="flat" w14:cmpd="sng" w14:algn="ctr">
                            <w14:noFill/>
                            <w14:prstDash w14:val="solid"/>
                            <w14:round/>
                          </w14:textOutline>
                        </w:rPr>
                      </w:pPr>
                      <w:r>
                        <w:rPr>
                          <w:rFonts w:ascii="Bahnschrift SemiBold" w:hAnsi="Bahnschrift SemiBold" w:cs="Arial"/>
                          <w:b/>
                          <w:color w:val="0099CC"/>
                          <w:sz w:val="100"/>
                          <w:szCs w:val="100"/>
                          <w14:textOutline w14:w="0" w14:cap="flat" w14:cmpd="sng" w14:algn="ctr">
                            <w14:noFill/>
                            <w14:prstDash w14:val="solid"/>
                            <w14:round/>
                          </w14:textOutline>
                        </w:rPr>
                        <w:t xml:space="preserve">Actions </w:t>
                      </w:r>
                      <w:r w:rsidRPr="003514F9">
                        <w:rPr>
                          <w:rFonts w:ascii="Bahnschrift SemiBold" w:hAnsi="Bahnschrift SemiBold" w:cs="Arial"/>
                          <w:b/>
                          <w:color w:val="0099CC"/>
                          <w:sz w:val="100"/>
                          <w:szCs w:val="100"/>
                          <w14:textOutline w14:w="0" w14:cap="flat" w14:cmpd="sng" w14:algn="ctr">
                            <w14:noFill/>
                            <w14:prstDash w14:val="solid"/>
                            <w14:round/>
                          </w14:textOutline>
                        </w:rPr>
                        <w:t>Parentalité</w:t>
                      </w:r>
                    </w:p>
                    <w:p w14:paraId="7DB199E8" w14:textId="77777777" w:rsidR="00F64A9C" w:rsidRPr="00682C21" w:rsidRDefault="00F64A9C" w:rsidP="00A60284">
                      <w:pPr>
                        <w:jc w:val="center"/>
                        <w:rPr>
                          <w:rFonts w:ascii="Bahnschrift SemiBold" w:hAnsi="Bahnschrift SemiBold" w:cs="Arial"/>
                          <w:b/>
                          <w:color w:val="FF9900"/>
                          <w:sz w:val="20"/>
                          <w:szCs w:val="20"/>
                          <w14:textOutline w14:w="0" w14:cap="flat" w14:cmpd="sng" w14:algn="ctr">
                            <w14:noFill/>
                            <w14:prstDash w14:val="solid"/>
                            <w14:round/>
                          </w14:textOutline>
                        </w:rPr>
                      </w:pPr>
                    </w:p>
                    <w:p w14:paraId="729041F3" w14:textId="3CBDF8BA" w:rsidR="00AC5C2F" w:rsidRPr="003514F9" w:rsidRDefault="00AC5C2F" w:rsidP="00F64A9C">
                      <w:pPr>
                        <w:jc w:val="center"/>
                        <w:rPr>
                          <w:rFonts w:ascii="Bahnschrift SemiBold" w:hAnsi="Bahnschrift SemiBold" w:cs="Arial"/>
                          <w:b/>
                          <w:color w:val="FF9900"/>
                          <w:sz w:val="100"/>
                          <w:szCs w:val="100"/>
                          <w14:textOutline w14:w="0" w14:cap="flat" w14:cmpd="sng" w14:algn="ctr">
                            <w14:noFill/>
                            <w14:prstDash w14:val="solid"/>
                            <w14:round/>
                          </w14:textOutline>
                        </w:rPr>
                      </w:pPr>
                      <w:r w:rsidRPr="003514F9">
                        <w:rPr>
                          <w:rFonts w:ascii="Bahnschrift SemiBold" w:hAnsi="Bahnschrift SemiBold" w:cs="Arial"/>
                          <w:b/>
                          <w:color w:val="FF9900"/>
                          <w:sz w:val="100"/>
                          <w:szCs w:val="100"/>
                          <w14:textOutline w14:w="0" w14:cap="flat" w14:cmpd="sng" w14:algn="ctr">
                            <w14:noFill/>
                            <w14:prstDash w14:val="solid"/>
                            <w14:round/>
                          </w14:textOutline>
                        </w:rPr>
                        <w:t>Cahier des charges</w:t>
                      </w:r>
                      <w:r w:rsidR="00F64A9C" w:rsidRPr="003514F9">
                        <w:rPr>
                          <w:rFonts w:ascii="Bahnschrift SemiBold" w:hAnsi="Bahnschrift SemiBold" w:cs="Arial"/>
                          <w:b/>
                          <w:color w:val="FF9900"/>
                          <w:sz w:val="100"/>
                          <w:szCs w:val="100"/>
                          <w14:textOutline w14:w="0" w14:cap="flat" w14:cmpd="sng" w14:algn="ctr">
                            <w14:noFill/>
                            <w14:prstDash w14:val="solid"/>
                            <w14:round/>
                          </w14:textOutline>
                        </w:rPr>
                        <w:t xml:space="preserve"> </w:t>
                      </w:r>
                      <w:r w:rsidRPr="003514F9">
                        <w:rPr>
                          <w:rFonts w:ascii="Bahnschrift SemiBold" w:hAnsi="Bahnschrift SemiBold" w:cs="Arial"/>
                          <w:b/>
                          <w:color w:val="FF9900"/>
                          <w:sz w:val="100"/>
                          <w:szCs w:val="100"/>
                          <w14:textOutline w14:w="0" w14:cap="flat" w14:cmpd="sng" w14:algn="ctr">
                            <w14:noFill/>
                            <w14:prstDash w14:val="solid"/>
                            <w14:round/>
                          </w14:textOutline>
                        </w:rPr>
                        <w:t>202</w:t>
                      </w:r>
                      <w:r w:rsidR="001A2169" w:rsidRPr="003514F9">
                        <w:rPr>
                          <w:rFonts w:ascii="Bahnschrift SemiBold" w:hAnsi="Bahnschrift SemiBold" w:cs="Arial"/>
                          <w:b/>
                          <w:color w:val="FF9900"/>
                          <w:sz w:val="100"/>
                          <w:szCs w:val="100"/>
                          <w14:textOutline w14:w="0" w14:cap="flat" w14:cmpd="sng" w14:algn="ctr">
                            <w14:noFill/>
                            <w14:prstDash w14:val="solid"/>
                            <w14:round/>
                          </w14:textOutline>
                        </w:rPr>
                        <w:t>5</w:t>
                      </w:r>
                    </w:p>
                    <w:p w14:paraId="233EEFE1" w14:textId="77777777" w:rsidR="00AC5C2F" w:rsidRDefault="00AC5C2F" w:rsidP="00B222E9"/>
                  </w:txbxContent>
                </v:textbox>
                <w10:wrap type="square" anchorx="margin"/>
              </v:roundrect>
            </w:pict>
          </mc:Fallback>
        </mc:AlternateContent>
      </w:r>
      <w:r w:rsidR="00407333" w:rsidRPr="00AC5C2F">
        <w:rPr>
          <w:rFonts w:ascii="Arial" w:hAnsi="Arial" w:cs="Arial"/>
          <w:b/>
          <w:color w:val="0000FF"/>
        </w:rPr>
        <w:br w:type="page"/>
      </w:r>
      <w:r w:rsidR="00827B67" w:rsidRPr="00827B67">
        <w:rPr>
          <w:rFonts w:ascii="Bahnschrift SemiBold" w:hAnsi="Bahnschrift SemiBold" w:cs="Arial"/>
          <w:b/>
          <w:color w:val="0099CC"/>
          <w:sz w:val="52"/>
          <w:szCs w:val="52"/>
          <w14:textOutline w14:w="0" w14:cap="flat" w14:cmpd="sng" w14:algn="ctr">
            <w14:noFill/>
            <w14:prstDash w14:val="solid"/>
            <w14:round/>
          </w14:textOutline>
        </w:rPr>
        <w:lastRenderedPageBreak/>
        <w:t>SOMMAIRE</w:t>
      </w:r>
    </w:p>
    <w:p w14:paraId="4B1171F9" w14:textId="77777777" w:rsidR="008F4A4C" w:rsidRPr="000A071C" w:rsidRDefault="008F4A4C" w:rsidP="008F4A4C">
      <w:pPr>
        <w:spacing w:after="0"/>
        <w:jc w:val="both"/>
        <w:rPr>
          <w:rFonts w:ascii="Bahnschrift SemiBold" w:hAnsi="Bahnschrift SemiBold" w:cs="Arial"/>
          <w:bCs/>
          <w:color w:val="0099CC"/>
          <w:sz w:val="52"/>
          <w:szCs w:val="52"/>
          <w14:textOutline w14:w="0" w14:cap="flat" w14:cmpd="sng" w14:algn="ctr">
            <w14:noFill/>
            <w14:prstDash w14:val="solid"/>
            <w14:round/>
          </w14:textOutline>
        </w:rPr>
      </w:pPr>
    </w:p>
    <w:p w14:paraId="7F2EDB27" w14:textId="224E8549" w:rsidR="000A071C" w:rsidRPr="000A071C" w:rsidRDefault="00D274C2">
      <w:pPr>
        <w:pStyle w:val="TM1"/>
        <w:tabs>
          <w:tab w:val="left" w:pos="440"/>
          <w:tab w:val="right" w:leader="dot" w:pos="9062"/>
        </w:tabs>
        <w:rPr>
          <w:bCs/>
          <w:noProof/>
          <w:kern w:val="2"/>
          <w:lang w:eastAsia="fr-FR"/>
          <w14:ligatures w14:val="standardContextual"/>
        </w:rPr>
      </w:pPr>
      <w:r w:rsidRPr="000A071C">
        <w:rPr>
          <w:bCs/>
        </w:rPr>
        <w:fldChar w:fldCharType="begin"/>
      </w:r>
      <w:r w:rsidRPr="000A071C">
        <w:rPr>
          <w:bCs/>
        </w:rPr>
        <w:instrText xml:space="preserve"> TOC \o "1-2" \h \z \u </w:instrText>
      </w:r>
      <w:r w:rsidRPr="000A071C">
        <w:rPr>
          <w:bCs/>
        </w:rPr>
        <w:fldChar w:fldCharType="separate"/>
      </w:r>
      <w:hyperlink w:anchor="_Toc185932588" w:history="1">
        <w:r w:rsidR="000A071C" w:rsidRPr="000A071C">
          <w:rPr>
            <w:rStyle w:val="Lienhypertexte"/>
            <w:rFonts w:cstheme="minorHAnsi"/>
            <w:bCs/>
            <w:noProof/>
          </w:rPr>
          <w:t>1-</w:t>
        </w:r>
        <w:r w:rsidR="000A071C" w:rsidRPr="000A071C">
          <w:rPr>
            <w:bCs/>
            <w:noProof/>
            <w:kern w:val="2"/>
            <w:lang w:eastAsia="fr-FR"/>
            <w14:ligatures w14:val="standardContextual"/>
          </w:rPr>
          <w:tab/>
        </w:r>
        <w:r w:rsidR="000A071C" w:rsidRPr="000A071C">
          <w:rPr>
            <w:rStyle w:val="Lienhypertexte"/>
            <w:rFonts w:cstheme="minorHAnsi"/>
            <w:bCs/>
            <w:noProof/>
          </w:rPr>
          <w:t>DEFINITION</w:t>
        </w:r>
        <w:r w:rsidR="000A071C" w:rsidRPr="000A071C">
          <w:rPr>
            <w:bCs/>
            <w:noProof/>
            <w:webHidden/>
          </w:rPr>
          <w:tab/>
        </w:r>
        <w:r w:rsidR="000A071C" w:rsidRPr="000A071C">
          <w:rPr>
            <w:bCs/>
            <w:noProof/>
            <w:webHidden/>
          </w:rPr>
          <w:fldChar w:fldCharType="begin"/>
        </w:r>
        <w:r w:rsidR="000A071C" w:rsidRPr="000A071C">
          <w:rPr>
            <w:bCs/>
            <w:noProof/>
            <w:webHidden/>
          </w:rPr>
          <w:instrText xml:space="preserve"> PAGEREF _Toc185932588 \h </w:instrText>
        </w:r>
        <w:r w:rsidR="000A071C" w:rsidRPr="000A071C">
          <w:rPr>
            <w:bCs/>
            <w:noProof/>
            <w:webHidden/>
          </w:rPr>
        </w:r>
        <w:r w:rsidR="000A071C" w:rsidRPr="000A071C">
          <w:rPr>
            <w:bCs/>
            <w:noProof/>
            <w:webHidden/>
          </w:rPr>
          <w:fldChar w:fldCharType="separate"/>
        </w:r>
        <w:r w:rsidR="000A071C" w:rsidRPr="000A071C">
          <w:rPr>
            <w:bCs/>
            <w:noProof/>
            <w:webHidden/>
          </w:rPr>
          <w:t>3</w:t>
        </w:r>
        <w:r w:rsidR="000A071C" w:rsidRPr="000A071C">
          <w:rPr>
            <w:bCs/>
            <w:noProof/>
            <w:webHidden/>
          </w:rPr>
          <w:fldChar w:fldCharType="end"/>
        </w:r>
      </w:hyperlink>
    </w:p>
    <w:p w14:paraId="439A522A" w14:textId="4B229F4B" w:rsidR="000A071C" w:rsidRPr="000A071C" w:rsidRDefault="000A071C">
      <w:pPr>
        <w:pStyle w:val="TM1"/>
        <w:tabs>
          <w:tab w:val="left" w:pos="440"/>
          <w:tab w:val="right" w:leader="dot" w:pos="9062"/>
        </w:tabs>
        <w:rPr>
          <w:bCs/>
          <w:noProof/>
          <w:kern w:val="2"/>
          <w:lang w:eastAsia="fr-FR"/>
          <w14:ligatures w14:val="standardContextual"/>
        </w:rPr>
      </w:pPr>
      <w:hyperlink w:anchor="_Toc185932589" w:history="1">
        <w:r w:rsidRPr="000A071C">
          <w:rPr>
            <w:rStyle w:val="Lienhypertexte"/>
            <w:rFonts w:cstheme="minorHAnsi"/>
            <w:bCs/>
            <w:noProof/>
          </w:rPr>
          <w:t>2-</w:t>
        </w:r>
        <w:r w:rsidRPr="000A071C">
          <w:rPr>
            <w:bCs/>
            <w:noProof/>
            <w:kern w:val="2"/>
            <w:lang w:eastAsia="fr-FR"/>
            <w14:ligatures w14:val="standardContextual"/>
          </w:rPr>
          <w:tab/>
        </w:r>
        <w:r w:rsidRPr="000A071C">
          <w:rPr>
            <w:rStyle w:val="Lienhypertexte"/>
            <w:rFonts w:cstheme="minorHAnsi"/>
            <w:bCs/>
            <w:noProof/>
          </w:rPr>
          <w:t>OBJECTIFS GENERAUX</w:t>
        </w:r>
        <w:r w:rsidRPr="000A071C">
          <w:rPr>
            <w:bCs/>
            <w:noProof/>
            <w:webHidden/>
          </w:rPr>
          <w:tab/>
        </w:r>
        <w:r w:rsidRPr="000A071C">
          <w:rPr>
            <w:bCs/>
            <w:noProof/>
            <w:webHidden/>
          </w:rPr>
          <w:fldChar w:fldCharType="begin"/>
        </w:r>
        <w:r w:rsidRPr="000A071C">
          <w:rPr>
            <w:bCs/>
            <w:noProof/>
            <w:webHidden/>
          </w:rPr>
          <w:instrText xml:space="preserve"> PAGEREF _Toc185932589 \h </w:instrText>
        </w:r>
        <w:r w:rsidRPr="000A071C">
          <w:rPr>
            <w:bCs/>
            <w:noProof/>
            <w:webHidden/>
          </w:rPr>
        </w:r>
        <w:r w:rsidRPr="000A071C">
          <w:rPr>
            <w:bCs/>
            <w:noProof/>
            <w:webHidden/>
          </w:rPr>
          <w:fldChar w:fldCharType="separate"/>
        </w:r>
        <w:r w:rsidRPr="000A071C">
          <w:rPr>
            <w:bCs/>
            <w:noProof/>
            <w:webHidden/>
          </w:rPr>
          <w:t>3</w:t>
        </w:r>
        <w:r w:rsidRPr="000A071C">
          <w:rPr>
            <w:bCs/>
            <w:noProof/>
            <w:webHidden/>
          </w:rPr>
          <w:fldChar w:fldCharType="end"/>
        </w:r>
      </w:hyperlink>
    </w:p>
    <w:p w14:paraId="124EFDC9" w14:textId="2756291C" w:rsidR="000A071C" w:rsidRPr="000A071C" w:rsidRDefault="000A071C">
      <w:pPr>
        <w:pStyle w:val="TM1"/>
        <w:tabs>
          <w:tab w:val="left" w:pos="440"/>
          <w:tab w:val="right" w:leader="dot" w:pos="9062"/>
        </w:tabs>
        <w:rPr>
          <w:bCs/>
          <w:noProof/>
          <w:kern w:val="2"/>
          <w:lang w:eastAsia="fr-FR"/>
          <w14:ligatures w14:val="standardContextual"/>
        </w:rPr>
      </w:pPr>
      <w:hyperlink w:anchor="_Toc185932590" w:history="1">
        <w:r w:rsidRPr="000A071C">
          <w:rPr>
            <w:rStyle w:val="Lienhypertexte"/>
            <w:rFonts w:cstheme="minorHAnsi"/>
            <w:bCs/>
            <w:noProof/>
          </w:rPr>
          <w:t>3-</w:t>
        </w:r>
        <w:r w:rsidRPr="000A071C">
          <w:rPr>
            <w:bCs/>
            <w:noProof/>
            <w:kern w:val="2"/>
            <w:lang w:eastAsia="fr-FR"/>
            <w14:ligatures w14:val="standardContextual"/>
          </w:rPr>
          <w:tab/>
        </w:r>
        <w:r w:rsidRPr="000A071C">
          <w:rPr>
            <w:rStyle w:val="Lienhypertexte"/>
            <w:rFonts w:cstheme="minorHAnsi"/>
            <w:bCs/>
            <w:noProof/>
          </w:rPr>
          <w:t>LE CADRE GENERAL D’INTERVENTION</w:t>
        </w:r>
        <w:r w:rsidRPr="000A071C">
          <w:rPr>
            <w:bCs/>
            <w:noProof/>
            <w:webHidden/>
          </w:rPr>
          <w:tab/>
        </w:r>
        <w:r w:rsidRPr="000A071C">
          <w:rPr>
            <w:bCs/>
            <w:noProof/>
            <w:webHidden/>
          </w:rPr>
          <w:fldChar w:fldCharType="begin"/>
        </w:r>
        <w:r w:rsidRPr="000A071C">
          <w:rPr>
            <w:bCs/>
            <w:noProof/>
            <w:webHidden/>
          </w:rPr>
          <w:instrText xml:space="preserve"> PAGEREF _Toc185932590 \h </w:instrText>
        </w:r>
        <w:r w:rsidRPr="000A071C">
          <w:rPr>
            <w:bCs/>
            <w:noProof/>
            <w:webHidden/>
          </w:rPr>
        </w:r>
        <w:r w:rsidRPr="000A071C">
          <w:rPr>
            <w:bCs/>
            <w:noProof/>
            <w:webHidden/>
          </w:rPr>
          <w:fldChar w:fldCharType="separate"/>
        </w:r>
        <w:r w:rsidRPr="000A071C">
          <w:rPr>
            <w:bCs/>
            <w:noProof/>
            <w:webHidden/>
          </w:rPr>
          <w:t>4</w:t>
        </w:r>
        <w:r w:rsidRPr="000A071C">
          <w:rPr>
            <w:bCs/>
            <w:noProof/>
            <w:webHidden/>
          </w:rPr>
          <w:fldChar w:fldCharType="end"/>
        </w:r>
      </w:hyperlink>
    </w:p>
    <w:p w14:paraId="7B6ACA67" w14:textId="19402106" w:rsidR="000A071C" w:rsidRPr="000A071C" w:rsidRDefault="000A071C">
      <w:pPr>
        <w:pStyle w:val="TM2"/>
        <w:tabs>
          <w:tab w:val="left" w:pos="660"/>
          <w:tab w:val="right" w:leader="dot" w:pos="9062"/>
        </w:tabs>
        <w:rPr>
          <w:bCs/>
          <w:noProof/>
          <w:kern w:val="2"/>
          <w:lang w:eastAsia="fr-FR"/>
          <w14:ligatures w14:val="standardContextual"/>
        </w:rPr>
      </w:pPr>
      <w:hyperlink w:anchor="_Toc185932591" w:history="1">
        <w:r w:rsidRPr="000A071C">
          <w:rPr>
            <w:rStyle w:val="Lienhypertexte"/>
            <w:rFonts w:ascii="Calibri" w:hAnsi="Calibri" w:cs="Calibri"/>
            <w:bCs/>
            <w:noProof/>
          </w:rPr>
          <w:t>A-</w:t>
        </w:r>
        <w:r w:rsidRPr="000A071C">
          <w:rPr>
            <w:bCs/>
            <w:noProof/>
            <w:kern w:val="2"/>
            <w:lang w:eastAsia="fr-FR"/>
            <w14:ligatures w14:val="standardContextual"/>
          </w:rPr>
          <w:tab/>
        </w:r>
        <w:r w:rsidRPr="000A071C">
          <w:rPr>
            <w:rStyle w:val="Lienhypertexte"/>
            <w:rFonts w:ascii="Calibri" w:hAnsi="Calibri" w:cs="Calibri"/>
            <w:bCs/>
            <w:noProof/>
          </w:rPr>
          <w:t>L’intérêt de l’enfant et l’accompagnement des parents au centre des interventions</w:t>
        </w:r>
        <w:r w:rsidRPr="000A071C">
          <w:rPr>
            <w:bCs/>
            <w:noProof/>
            <w:webHidden/>
          </w:rPr>
          <w:tab/>
        </w:r>
        <w:r w:rsidRPr="000A071C">
          <w:rPr>
            <w:bCs/>
            <w:noProof/>
            <w:webHidden/>
          </w:rPr>
          <w:fldChar w:fldCharType="begin"/>
        </w:r>
        <w:r w:rsidRPr="000A071C">
          <w:rPr>
            <w:bCs/>
            <w:noProof/>
            <w:webHidden/>
          </w:rPr>
          <w:instrText xml:space="preserve"> PAGEREF _Toc185932591 \h </w:instrText>
        </w:r>
        <w:r w:rsidRPr="000A071C">
          <w:rPr>
            <w:bCs/>
            <w:noProof/>
            <w:webHidden/>
          </w:rPr>
        </w:r>
        <w:r w:rsidRPr="000A071C">
          <w:rPr>
            <w:bCs/>
            <w:noProof/>
            <w:webHidden/>
          </w:rPr>
          <w:fldChar w:fldCharType="separate"/>
        </w:r>
        <w:r w:rsidRPr="000A071C">
          <w:rPr>
            <w:bCs/>
            <w:noProof/>
            <w:webHidden/>
          </w:rPr>
          <w:t>5</w:t>
        </w:r>
        <w:r w:rsidRPr="000A071C">
          <w:rPr>
            <w:bCs/>
            <w:noProof/>
            <w:webHidden/>
          </w:rPr>
          <w:fldChar w:fldCharType="end"/>
        </w:r>
      </w:hyperlink>
    </w:p>
    <w:p w14:paraId="4AE3CF13" w14:textId="536CFAB7" w:rsidR="000A071C" w:rsidRPr="000A071C" w:rsidRDefault="000A071C">
      <w:pPr>
        <w:pStyle w:val="TM2"/>
        <w:tabs>
          <w:tab w:val="left" w:pos="660"/>
          <w:tab w:val="right" w:leader="dot" w:pos="9062"/>
        </w:tabs>
        <w:rPr>
          <w:bCs/>
          <w:noProof/>
          <w:kern w:val="2"/>
          <w:lang w:eastAsia="fr-FR"/>
          <w14:ligatures w14:val="standardContextual"/>
        </w:rPr>
      </w:pPr>
      <w:hyperlink w:anchor="_Toc185932592" w:history="1">
        <w:r w:rsidRPr="000A071C">
          <w:rPr>
            <w:rStyle w:val="Lienhypertexte"/>
            <w:rFonts w:ascii="Calibri" w:hAnsi="Calibri" w:cs="Calibri"/>
            <w:bCs/>
            <w:noProof/>
          </w:rPr>
          <w:t>B-</w:t>
        </w:r>
        <w:r w:rsidRPr="000A071C">
          <w:rPr>
            <w:bCs/>
            <w:noProof/>
            <w:kern w:val="2"/>
            <w:lang w:eastAsia="fr-FR"/>
            <w14:ligatures w14:val="standardContextual"/>
          </w:rPr>
          <w:tab/>
        </w:r>
        <w:r w:rsidRPr="000A071C">
          <w:rPr>
            <w:rStyle w:val="Lienhypertexte"/>
            <w:rFonts w:ascii="Calibri" w:hAnsi="Calibri" w:cs="Calibri"/>
            <w:bCs/>
            <w:noProof/>
          </w:rPr>
          <w:t>Reconnaitre et valoriser prioritairement les rôles et les compétences des parents</w:t>
        </w:r>
        <w:r w:rsidRPr="000A071C">
          <w:rPr>
            <w:bCs/>
            <w:noProof/>
            <w:webHidden/>
          </w:rPr>
          <w:tab/>
        </w:r>
        <w:r w:rsidRPr="000A071C">
          <w:rPr>
            <w:bCs/>
            <w:noProof/>
            <w:webHidden/>
          </w:rPr>
          <w:fldChar w:fldCharType="begin"/>
        </w:r>
        <w:r w:rsidRPr="000A071C">
          <w:rPr>
            <w:bCs/>
            <w:noProof/>
            <w:webHidden/>
          </w:rPr>
          <w:instrText xml:space="preserve"> PAGEREF _Toc185932592 \h </w:instrText>
        </w:r>
        <w:r w:rsidRPr="000A071C">
          <w:rPr>
            <w:bCs/>
            <w:noProof/>
            <w:webHidden/>
          </w:rPr>
        </w:r>
        <w:r w:rsidRPr="000A071C">
          <w:rPr>
            <w:bCs/>
            <w:noProof/>
            <w:webHidden/>
          </w:rPr>
          <w:fldChar w:fldCharType="separate"/>
        </w:r>
        <w:r w:rsidRPr="000A071C">
          <w:rPr>
            <w:bCs/>
            <w:noProof/>
            <w:webHidden/>
          </w:rPr>
          <w:t>5</w:t>
        </w:r>
        <w:r w:rsidRPr="000A071C">
          <w:rPr>
            <w:bCs/>
            <w:noProof/>
            <w:webHidden/>
          </w:rPr>
          <w:fldChar w:fldCharType="end"/>
        </w:r>
      </w:hyperlink>
    </w:p>
    <w:p w14:paraId="208BD6E8" w14:textId="06AC65E8" w:rsidR="000A071C" w:rsidRPr="000A071C" w:rsidRDefault="000A071C">
      <w:pPr>
        <w:pStyle w:val="TM2"/>
        <w:tabs>
          <w:tab w:val="left" w:pos="660"/>
          <w:tab w:val="right" w:leader="dot" w:pos="9062"/>
        </w:tabs>
        <w:rPr>
          <w:bCs/>
          <w:noProof/>
          <w:kern w:val="2"/>
          <w:lang w:eastAsia="fr-FR"/>
          <w14:ligatures w14:val="standardContextual"/>
        </w:rPr>
      </w:pPr>
      <w:hyperlink w:anchor="_Toc185932593" w:history="1">
        <w:r w:rsidRPr="000A071C">
          <w:rPr>
            <w:rStyle w:val="Lienhypertexte"/>
            <w:rFonts w:ascii="Calibri" w:hAnsi="Calibri" w:cs="Calibri"/>
            <w:bCs/>
            <w:noProof/>
          </w:rPr>
          <w:t>C-</w:t>
        </w:r>
        <w:r w:rsidRPr="000A071C">
          <w:rPr>
            <w:bCs/>
            <w:noProof/>
            <w:kern w:val="2"/>
            <w:lang w:eastAsia="fr-FR"/>
            <w14:ligatures w14:val="standardContextual"/>
          </w:rPr>
          <w:tab/>
        </w:r>
        <w:r w:rsidRPr="000A071C">
          <w:rPr>
            <w:rStyle w:val="Lienhypertexte"/>
            <w:rFonts w:ascii="Calibri" w:hAnsi="Calibri" w:cs="Calibri"/>
            <w:bCs/>
            <w:noProof/>
          </w:rPr>
          <w:t>La libre adhésion des familles</w:t>
        </w:r>
        <w:r w:rsidRPr="000A071C">
          <w:rPr>
            <w:bCs/>
            <w:noProof/>
            <w:webHidden/>
          </w:rPr>
          <w:tab/>
        </w:r>
        <w:r w:rsidRPr="000A071C">
          <w:rPr>
            <w:bCs/>
            <w:noProof/>
            <w:webHidden/>
          </w:rPr>
          <w:fldChar w:fldCharType="begin"/>
        </w:r>
        <w:r w:rsidRPr="000A071C">
          <w:rPr>
            <w:bCs/>
            <w:noProof/>
            <w:webHidden/>
          </w:rPr>
          <w:instrText xml:space="preserve"> PAGEREF _Toc185932593 \h </w:instrText>
        </w:r>
        <w:r w:rsidRPr="000A071C">
          <w:rPr>
            <w:bCs/>
            <w:noProof/>
            <w:webHidden/>
          </w:rPr>
        </w:r>
        <w:r w:rsidRPr="000A071C">
          <w:rPr>
            <w:bCs/>
            <w:noProof/>
            <w:webHidden/>
          </w:rPr>
          <w:fldChar w:fldCharType="separate"/>
        </w:r>
        <w:r w:rsidRPr="000A071C">
          <w:rPr>
            <w:bCs/>
            <w:noProof/>
            <w:webHidden/>
          </w:rPr>
          <w:t>5</w:t>
        </w:r>
        <w:r w:rsidRPr="000A071C">
          <w:rPr>
            <w:bCs/>
            <w:noProof/>
            <w:webHidden/>
          </w:rPr>
          <w:fldChar w:fldCharType="end"/>
        </w:r>
      </w:hyperlink>
    </w:p>
    <w:p w14:paraId="2FC0554E" w14:textId="310AC724" w:rsidR="000A071C" w:rsidRPr="000A071C" w:rsidRDefault="000A071C">
      <w:pPr>
        <w:pStyle w:val="TM2"/>
        <w:tabs>
          <w:tab w:val="left" w:pos="660"/>
          <w:tab w:val="right" w:leader="dot" w:pos="9062"/>
        </w:tabs>
        <w:rPr>
          <w:bCs/>
          <w:noProof/>
          <w:kern w:val="2"/>
          <w:lang w:eastAsia="fr-FR"/>
          <w14:ligatures w14:val="standardContextual"/>
        </w:rPr>
      </w:pPr>
      <w:hyperlink w:anchor="_Toc185932594" w:history="1">
        <w:r w:rsidRPr="000A071C">
          <w:rPr>
            <w:rStyle w:val="Lienhypertexte"/>
            <w:rFonts w:ascii="Calibri" w:hAnsi="Calibri" w:cs="Calibri"/>
            <w:bCs/>
            <w:noProof/>
          </w:rPr>
          <w:t>D-</w:t>
        </w:r>
        <w:r w:rsidRPr="000A071C">
          <w:rPr>
            <w:bCs/>
            <w:noProof/>
            <w:kern w:val="2"/>
            <w:lang w:eastAsia="fr-FR"/>
            <w14:ligatures w14:val="standardContextual"/>
          </w:rPr>
          <w:tab/>
        </w:r>
        <w:r w:rsidRPr="000A071C">
          <w:rPr>
            <w:rStyle w:val="Lienhypertexte"/>
            <w:rFonts w:ascii="Calibri" w:hAnsi="Calibri" w:cs="Calibri"/>
            <w:bCs/>
            <w:noProof/>
          </w:rPr>
          <w:t>Une démarche universaliste</w:t>
        </w:r>
        <w:r w:rsidRPr="000A071C">
          <w:rPr>
            <w:bCs/>
            <w:noProof/>
            <w:webHidden/>
          </w:rPr>
          <w:tab/>
        </w:r>
        <w:r w:rsidRPr="000A071C">
          <w:rPr>
            <w:bCs/>
            <w:noProof/>
            <w:webHidden/>
          </w:rPr>
          <w:fldChar w:fldCharType="begin"/>
        </w:r>
        <w:r w:rsidRPr="000A071C">
          <w:rPr>
            <w:bCs/>
            <w:noProof/>
            <w:webHidden/>
          </w:rPr>
          <w:instrText xml:space="preserve"> PAGEREF _Toc185932594 \h </w:instrText>
        </w:r>
        <w:r w:rsidRPr="000A071C">
          <w:rPr>
            <w:bCs/>
            <w:noProof/>
            <w:webHidden/>
          </w:rPr>
        </w:r>
        <w:r w:rsidRPr="000A071C">
          <w:rPr>
            <w:bCs/>
            <w:noProof/>
            <w:webHidden/>
          </w:rPr>
          <w:fldChar w:fldCharType="separate"/>
        </w:r>
        <w:r w:rsidRPr="000A071C">
          <w:rPr>
            <w:bCs/>
            <w:noProof/>
            <w:webHidden/>
          </w:rPr>
          <w:t>5</w:t>
        </w:r>
        <w:r w:rsidRPr="000A071C">
          <w:rPr>
            <w:bCs/>
            <w:noProof/>
            <w:webHidden/>
          </w:rPr>
          <w:fldChar w:fldCharType="end"/>
        </w:r>
      </w:hyperlink>
    </w:p>
    <w:p w14:paraId="00954EB5" w14:textId="75E3A805" w:rsidR="000A071C" w:rsidRPr="000A071C" w:rsidRDefault="000A071C">
      <w:pPr>
        <w:pStyle w:val="TM2"/>
        <w:tabs>
          <w:tab w:val="left" w:pos="660"/>
          <w:tab w:val="right" w:leader="dot" w:pos="9062"/>
        </w:tabs>
        <w:rPr>
          <w:bCs/>
          <w:noProof/>
          <w:kern w:val="2"/>
          <w:lang w:eastAsia="fr-FR"/>
          <w14:ligatures w14:val="standardContextual"/>
        </w:rPr>
      </w:pPr>
      <w:hyperlink w:anchor="_Toc185932595" w:history="1">
        <w:r w:rsidRPr="000A071C">
          <w:rPr>
            <w:rStyle w:val="Lienhypertexte"/>
            <w:rFonts w:ascii="Calibri" w:hAnsi="Calibri" w:cs="Calibri"/>
            <w:bCs/>
            <w:noProof/>
          </w:rPr>
          <w:t>E-</w:t>
        </w:r>
        <w:r w:rsidRPr="000A071C">
          <w:rPr>
            <w:bCs/>
            <w:noProof/>
            <w:kern w:val="2"/>
            <w:lang w:eastAsia="fr-FR"/>
            <w14:ligatures w14:val="standardContextual"/>
          </w:rPr>
          <w:tab/>
        </w:r>
        <w:r w:rsidRPr="000A071C">
          <w:rPr>
            <w:rStyle w:val="Lienhypertexte"/>
            <w:rFonts w:ascii="Calibri" w:hAnsi="Calibri" w:cs="Calibri"/>
            <w:bCs/>
            <w:noProof/>
          </w:rPr>
          <w:t>La prise en compte de la diversité des modèles éducatifs</w:t>
        </w:r>
        <w:r w:rsidRPr="000A071C">
          <w:rPr>
            <w:bCs/>
            <w:noProof/>
            <w:webHidden/>
          </w:rPr>
          <w:tab/>
        </w:r>
        <w:r w:rsidRPr="000A071C">
          <w:rPr>
            <w:bCs/>
            <w:noProof/>
            <w:webHidden/>
          </w:rPr>
          <w:fldChar w:fldCharType="begin"/>
        </w:r>
        <w:r w:rsidRPr="000A071C">
          <w:rPr>
            <w:bCs/>
            <w:noProof/>
            <w:webHidden/>
          </w:rPr>
          <w:instrText xml:space="preserve"> PAGEREF _Toc185932595 \h </w:instrText>
        </w:r>
        <w:r w:rsidRPr="000A071C">
          <w:rPr>
            <w:bCs/>
            <w:noProof/>
            <w:webHidden/>
          </w:rPr>
        </w:r>
        <w:r w:rsidRPr="000A071C">
          <w:rPr>
            <w:bCs/>
            <w:noProof/>
            <w:webHidden/>
          </w:rPr>
          <w:fldChar w:fldCharType="separate"/>
        </w:r>
        <w:r w:rsidRPr="000A071C">
          <w:rPr>
            <w:bCs/>
            <w:noProof/>
            <w:webHidden/>
          </w:rPr>
          <w:t>5</w:t>
        </w:r>
        <w:r w:rsidRPr="000A071C">
          <w:rPr>
            <w:bCs/>
            <w:noProof/>
            <w:webHidden/>
          </w:rPr>
          <w:fldChar w:fldCharType="end"/>
        </w:r>
      </w:hyperlink>
    </w:p>
    <w:p w14:paraId="7AF92029" w14:textId="596071D3" w:rsidR="000A071C" w:rsidRPr="000A071C" w:rsidRDefault="000A071C">
      <w:pPr>
        <w:pStyle w:val="TM2"/>
        <w:tabs>
          <w:tab w:val="left" w:pos="660"/>
          <w:tab w:val="right" w:leader="dot" w:pos="9062"/>
        </w:tabs>
        <w:rPr>
          <w:bCs/>
          <w:noProof/>
          <w:kern w:val="2"/>
          <w:lang w:eastAsia="fr-FR"/>
          <w14:ligatures w14:val="standardContextual"/>
        </w:rPr>
      </w:pPr>
      <w:hyperlink w:anchor="_Toc185932596" w:history="1">
        <w:r w:rsidRPr="000A071C">
          <w:rPr>
            <w:rStyle w:val="Lienhypertexte"/>
            <w:rFonts w:ascii="Calibri" w:hAnsi="Calibri" w:cs="Calibri"/>
            <w:bCs/>
            <w:noProof/>
          </w:rPr>
          <w:t>F-</w:t>
        </w:r>
        <w:r w:rsidRPr="000A071C">
          <w:rPr>
            <w:bCs/>
            <w:noProof/>
            <w:kern w:val="2"/>
            <w:lang w:eastAsia="fr-FR"/>
            <w14:ligatures w14:val="standardContextual"/>
          </w:rPr>
          <w:tab/>
        </w:r>
        <w:r w:rsidRPr="000A071C">
          <w:rPr>
            <w:rStyle w:val="Lienhypertexte"/>
            <w:rFonts w:ascii="Calibri" w:hAnsi="Calibri" w:cs="Calibri"/>
            <w:bCs/>
            <w:noProof/>
          </w:rPr>
          <w:t>Une offre accessible financièrement à tous les parents</w:t>
        </w:r>
        <w:r w:rsidRPr="000A071C">
          <w:rPr>
            <w:bCs/>
            <w:noProof/>
            <w:webHidden/>
          </w:rPr>
          <w:tab/>
        </w:r>
        <w:r w:rsidRPr="000A071C">
          <w:rPr>
            <w:bCs/>
            <w:noProof/>
            <w:webHidden/>
          </w:rPr>
          <w:fldChar w:fldCharType="begin"/>
        </w:r>
        <w:r w:rsidRPr="000A071C">
          <w:rPr>
            <w:bCs/>
            <w:noProof/>
            <w:webHidden/>
          </w:rPr>
          <w:instrText xml:space="preserve"> PAGEREF _Toc185932596 \h </w:instrText>
        </w:r>
        <w:r w:rsidRPr="000A071C">
          <w:rPr>
            <w:bCs/>
            <w:noProof/>
            <w:webHidden/>
          </w:rPr>
        </w:r>
        <w:r w:rsidRPr="000A071C">
          <w:rPr>
            <w:bCs/>
            <w:noProof/>
            <w:webHidden/>
          </w:rPr>
          <w:fldChar w:fldCharType="separate"/>
        </w:r>
        <w:r w:rsidRPr="000A071C">
          <w:rPr>
            <w:bCs/>
            <w:noProof/>
            <w:webHidden/>
          </w:rPr>
          <w:t>6</w:t>
        </w:r>
        <w:r w:rsidRPr="000A071C">
          <w:rPr>
            <w:bCs/>
            <w:noProof/>
            <w:webHidden/>
          </w:rPr>
          <w:fldChar w:fldCharType="end"/>
        </w:r>
      </w:hyperlink>
    </w:p>
    <w:p w14:paraId="4253BDC1" w14:textId="55AEB68F" w:rsidR="000A071C" w:rsidRPr="000A071C" w:rsidRDefault="000A071C">
      <w:pPr>
        <w:pStyle w:val="TM2"/>
        <w:tabs>
          <w:tab w:val="left" w:pos="660"/>
          <w:tab w:val="right" w:leader="dot" w:pos="9062"/>
        </w:tabs>
        <w:rPr>
          <w:bCs/>
          <w:noProof/>
          <w:kern w:val="2"/>
          <w:lang w:eastAsia="fr-FR"/>
          <w14:ligatures w14:val="standardContextual"/>
        </w:rPr>
      </w:pPr>
      <w:hyperlink w:anchor="_Toc185932597" w:history="1">
        <w:r w:rsidRPr="000A071C">
          <w:rPr>
            <w:rStyle w:val="Lienhypertexte"/>
            <w:rFonts w:ascii="Calibri" w:hAnsi="Calibri" w:cs="Calibri"/>
            <w:bCs/>
            <w:noProof/>
          </w:rPr>
          <w:t>G-</w:t>
        </w:r>
        <w:r w:rsidRPr="000A071C">
          <w:rPr>
            <w:bCs/>
            <w:noProof/>
            <w:kern w:val="2"/>
            <w:lang w:eastAsia="fr-FR"/>
            <w14:ligatures w14:val="standardContextual"/>
          </w:rPr>
          <w:tab/>
        </w:r>
        <w:r w:rsidRPr="000A071C">
          <w:rPr>
            <w:rStyle w:val="Lienhypertexte"/>
            <w:rFonts w:ascii="Calibri" w:hAnsi="Calibri" w:cs="Calibri"/>
            <w:bCs/>
            <w:noProof/>
          </w:rPr>
          <w:t>Le principe de laïcité et d’égalité</w:t>
        </w:r>
        <w:r w:rsidRPr="000A071C">
          <w:rPr>
            <w:bCs/>
            <w:noProof/>
            <w:webHidden/>
          </w:rPr>
          <w:tab/>
        </w:r>
        <w:r w:rsidRPr="000A071C">
          <w:rPr>
            <w:bCs/>
            <w:noProof/>
            <w:webHidden/>
          </w:rPr>
          <w:fldChar w:fldCharType="begin"/>
        </w:r>
        <w:r w:rsidRPr="000A071C">
          <w:rPr>
            <w:bCs/>
            <w:noProof/>
            <w:webHidden/>
          </w:rPr>
          <w:instrText xml:space="preserve"> PAGEREF _Toc185932597 \h </w:instrText>
        </w:r>
        <w:r w:rsidRPr="000A071C">
          <w:rPr>
            <w:bCs/>
            <w:noProof/>
            <w:webHidden/>
          </w:rPr>
        </w:r>
        <w:r w:rsidRPr="000A071C">
          <w:rPr>
            <w:bCs/>
            <w:noProof/>
            <w:webHidden/>
          </w:rPr>
          <w:fldChar w:fldCharType="separate"/>
        </w:r>
        <w:r w:rsidRPr="000A071C">
          <w:rPr>
            <w:bCs/>
            <w:noProof/>
            <w:webHidden/>
          </w:rPr>
          <w:t>6</w:t>
        </w:r>
        <w:r w:rsidRPr="000A071C">
          <w:rPr>
            <w:bCs/>
            <w:noProof/>
            <w:webHidden/>
          </w:rPr>
          <w:fldChar w:fldCharType="end"/>
        </w:r>
      </w:hyperlink>
    </w:p>
    <w:p w14:paraId="21A37A0B" w14:textId="09A0582E" w:rsidR="000A071C" w:rsidRPr="000A071C" w:rsidRDefault="000A071C">
      <w:pPr>
        <w:pStyle w:val="TM1"/>
        <w:tabs>
          <w:tab w:val="left" w:pos="440"/>
          <w:tab w:val="right" w:leader="dot" w:pos="9062"/>
        </w:tabs>
        <w:rPr>
          <w:bCs/>
          <w:noProof/>
          <w:kern w:val="2"/>
          <w:lang w:eastAsia="fr-FR"/>
          <w14:ligatures w14:val="standardContextual"/>
        </w:rPr>
      </w:pPr>
      <w:hyperlink w:anchor="_Toc185932598" w:history="1">
        <w:r w:rsidRPr="000A071C">
          <w:rPr>
            <w:rStyle w:val="Lienhypertexte"/>
            <w:rFonts w:cstheme="minorHAnsi"/>
            <w:bCs/>
            <w:noProof/>
          </w:rPr>
          <w:t>4-</w:t>
        </w:r>
        <w:r w:rsidRPr="000A071C">
          <w:rPr>
            <w:bCs/>
            <w:noProof/>
            <w:kern w:val="2"/>
            <w:lang w:eastAsia="fr-FR"/>
            <w14:ligatures w14:val="standardContextual"/>
          </w:rPr>
          <w:tab/>
        </w:r>
        <w:r w:rsidRPr="000A071C">
          <w:rPr>
            <w:rStyle w:val="Lienhypertexte"/>
            <w:rFonts w:cstheme="minorHAnsi"/>
            <w:bCs/>
            <w:noProof/>
          </w:rPr>
          <w:t>LES PORTEURS DE PROJETS ELIGIBLES</w:t>
        </w:r>
        <w:r w:rsidRPr="000A071C">
          <w:rPr>
            <w:bCs/>
            <w:noProof/>
            <w:webHidden/>
          </w:rPr>
          <w:tab/>
        </w:r>
        <w:r w:rsidRPr="000A071C">
          <w:rPr>
            <w:bCs/>
            <w:noProof/>
            <w:webHidden/>
          </w:rPr>
          <w:fldChar w:fldCharType="begin"/>
        </w:r>
        <w:r w:rsidRPr="000A071C">
          <w:rPr>
            <w:bCs/>
            <w:noProof/>
            <w:webHidden/>
          </w:rPr>
          <w:instrText xml:space="preserve"> PAGEREF _Toc185932598 \h </w:instrText>
        </w:r>
        <w:r w:rsidRPr="000A071C">
          <w:rPr>
            <w:bCs/>
            <w:noProof/>
            <w:webHidden/>
          </w:rPr>
        </w:r>
        <w:r w:rsidRPr="000A071C">
          <w:rPr>
            <w:bCs/>
            <w:noProof/>
            <w:webHidden/>
          </w:rPr>
          <w:fldChar w:fldCharType="separate"/>
        </w:r>
        <w:r w:rsidRPr="000A071C">
          <w:rPr>
            <w:bCs/>
            <w:noProof/>
            <w:webHidden/>
          </w:rPr>
          <w:t>6</w:t>
        </w:r>
        <w:r w:rsidRPr="000A071C">
          <w:rPr>
            <w:bCs/>
            <w:noProof/>
            <w:webHidden/>
          </w:rPr>
          <w:fldChar w:fldCharType="end"/>
        </w:r>
      </w:hyperlink>
    </w:p>
    <w:p w14:paraId="178DC52D" w14:textId="5B4E9206" w:rsidR="000A071C" w:rsidRPr="000A071C" w:rsidRDefault="000A071C">
      <w:pPr>
        <w:pStyle w:val="TM1"/>
        <w:tabs>
          <w:tab w:val="left" w:pos="440"/>
          <w:tab w:val="right" w:leader="dot" w:pos="9062"/>
        </w:tabs>
        <w:rPr>
          <w:bCs/>
          <w:noProof/>
          <w:kern w:val="2"/>
          <w:lang w:eastAsia="fr-FR"/>
          <w14:ligatures w14:val="standardContextual"/>
        </w:rPr>
      </w:pPr>
      <w:hyperlink w:anchor="_Toc185932599" w:history="1">
        <w:r w:rsidRPr="000A071C">
          <w:rPr>
            <w:rStyle w:val="Lienhypertexte"/>
            <w:rFonts w:cstheme="minorHAnsi"/>
            <w:bCs/>
            <w:noProof/>
          </w:rPr>
          <w:t>5-</w:t>
        </w:r>
        <w:r w:rsidRPr="000A071C">
          <w:rPr>
            <w:bCs/>
            <w:noProof/>
            <w:kern w:val="2"/>
            <w:lang w:eastAsia="fr-FR"/>
            <w14:ligatures w14:val="standardContextual"/>
          </w:rPr>
          <w:tab/>
        </w:r>
        <w:r w:rsidRPr="000A071C">
          <w:rPr>
            <w:rStyle w:val="Lienhypertexte"/>
            <w:rFonts w:cstheme="minorHAnsi"/>
            <w:bCs/>
            <w:noProof/>
          </w:rPr>
          <w:t>METHODOLOGIE DE PROJET</w:t>
        </w:r>
        <w:r w:rsidRPr="000A071C">
          <w:rPr>
            <w:bCs/>
            <w:noProof/>
            <w:webHidden/>
          </w:rPr>
          <w:tab/>
        </w:r>
        <w:r w:rsidRPr="000A071C">
          <w:rPr>
            <w:bCs/>
            <w:noProof/>
            <w:webHidden/>
          </w:rPr>
          <w:fldChar w:fldCharType="begin"/>
        </w:r>
        <w:r w:rsidRPr="000A071C">
          <w:rPr>
            <w:bCs/>
            <w:noProof/>
            <w:webHidden/>
          </w:rPr>
          <w:instrText xml:space="preserve"> PAGEREF _Toc185932599 \h </w:instrText>
        </w:r>
        <w:r w:rsidRPr="000A071C">
          <w:rPr>
            <w:bCs/>
            <w:noProof/>
            <w:webHidden/>
          </w:rPr>
        </w:r>
        <w:r w:rsidRPr="000A071C">
          <w:rPr>
            <w:bCs/>
            <w:noProof/>
            <w:webHidden/>
          </w:rPr>
          <w:fldChar w:fldCharType="separate"/>
        </w:r>
        <w:r w:rsidRPr="000A071C">
          <w:rPr>
            <w:bCs/>
            <w:noProof/>
            <w:webHidden/>
          </w:rPr>
          <w:t>6</w:t>
        </w:r>
        <w:r w:rsidRPr="000A071C">
          <w:rPr>
            <w:bCs/>
            <w:noProof/>
            <w:webHidden/>
          </w:rPr>
          <w:fldChar w:fldCharType="end"/>
        </w:r>
      </w:hyperlink>
    </w:p>
    <w:p w14:paraId="34D20645" w14:textId="7A379622" w:rsidR="000A071C" w:rsidRPr="000A071C" w:rsidRDefault="000A071C">
      <w:pPr>
        <w:pStyle w:val="TM2"/>
        <w:tabs>
          <w:tab w:val="left" w:pos="660"/>
          <w:tab w:val="right" w:leader="dot" w:pos="9062"/>
        </w:tabs>
        <w:rPr>
          <w:bCs/>
          <w:noProof/>
          <w:kern w:val="2"/>
          <w:lang w:eastAsia="fr-FR"/>
          <w14:ligatures w14:val="standardContextual"/>
        </w:rPr>
      </w:pPr>
      <w:hyperlink w:anchor="_Toc185932600" w:history="1">
        <w:r w:rsidRPr="000A071C">
          <w:rPr>
            <w:rStyle w:val="Lienhypertexte"/>
            <w:rFonts w:ascii="Calibri" w:hAnsi="Calibri" w:cs="Calibri"/>
            <w:bCs/>
            <w:noProof/>
          </w:rPr>
          <w:t>A-</w:t>
        </w:r>
        <w:r w:rsidRPr="000A071C">
          <w:rPr>
            <w:bCs/>
            <w:noProof/>
            <w:kern w:val="2"/>
            <w:lang w:eastAsia="fr-FR"/>
            <w14:ligatures w14:val="standardContextual"/>
          </w:rPr>
          <w:tab/>
        </w:r>
        <w:r w:rsidRPr="000A071C">
          <w:rPr>
            <w:rStyle w:val="Lienhypertexte"/>
            <w:rFonts w:ascii="Calibri" w:hAnsi="Calibri" w:cs="Calibri"/>
            <w:bCs/>
            <w:noProof/>
          </w:rPr>
          <w:t>Le Diagnostic</w:t>
        </w:r>
        <w:r w:rsidRPr="000A071C">
          <w:rPr>
            <w:bCs/>
            <w:noProof/>
            <w:webHidden/>
          </w:rPr>
          <w:tab/>
        </w:r>
        <w:r w:rsidRPr="000A071C">
          <w:rPr>
            <w:bCs/>
            <w:noProof/>
            <w:webHidden/>
          </w:rPr>
          <w:fldChar w:fldCharType="begin"/>
        </w:r>
        <w:r w:rsidRPr="000A071C">
          <w:rPr>
            <w:bCs/>
            <w:noProof/>
            <w:webHidden/>
          </w:rPr>
          <w:instrText xml:space="preserve"> PAGEREF _Toc185932600 \h </w:instrText>
        </w:r>
        <w:r w:rsidRPr="000A071C">
          <w:rPr>
            <w:bCs/>
            <w:noProof/>
            <w:webHidden/>
          </w:rPr>
        </w:r>
        <w:r w:rsidRPr="000A071C">
          <w:rPr>
            <w:bCs/>
            <w:noProof/>
            <w:webHidden/>
          </w:rPr>
          <w:fldChar w:fldCharType="separate"/>
        </w:r>
        <w:r w:rsidRPr="000A071C">
          <w:rPr>
            <w:bCs/>
            <w:noProof/>
            <w:webHidden/>
          </w:rPr>
          <w:t>6</w:t>
        </w:r>
        <w:r w:rsidRPr="000A071C">
          <w:rPr>
            <w:bCs/>
            <w:noProof/>
            <w:webHidden/>
          </w:rPr>
          <w:fldChar w:fldCharType="end"/>
        </w:r>
      </w:hyperlink>
    </w:p>
    <w:p w14:paraId="7847645F" w14:textId="446DCDA7" w:rsidR="000A071C" w:rsidRPr="000A071C" w:rsidRDefault="000A071C">
      <w:pPr>
        <w:pStyle w:val="TM2"/>
        <w:tabs>
          <w:tab w:val="left" w:pos="660"/>
          <w:tab w:val="right" w:leader="dot" w:pos="9062"/>
        </w:tabs>
        <w:rPr>
          <w:bCs/>
          <w:noProof/>
          <w:kern w:val="2"/>
          <w:lang w:eastAsia="fr-FR"/>
          <w14:ligatures w14:val="standardContextual"/>
        </w:rPr>
      </w:pPr>
      <w:hyperlink w:anchor="_Toc185932601" w:history="1">
        <w:r w:rsidRPr="000A071C">
          <w:rPr>
            <w:rStyle w:val="Lienhypertexte"/>
            <w:rFonts w:ascii="Calibri" w:hAnsi="Calibri" w:cs="Calibri"/>
            <w:bCs/>
            <w:noProof/>
          </w:rPr>
          <w:t>B-</w:t>
        </w:r>
        <w:r w:rsidRPr="000A071C">
          <w:rPr>
            <w:bCs/>
            <w:noProof/>
            <w:kern w:val="2"/>
            <w:lang w:eastAsia="fr-FR"/>
            <w14:ligatures w14:val="standardContextual"/>
          </w:rPr>
          <w:tab/>
        </w:r>
        <w:r w:rsidRPr="000A071C">
          <w:rPr>
            <w:rStyle w:val="Lienhypertexte"/>
            <w:rFonts w:ascii="Calibri" w:hAnsi="Calibri" w:cs="Calibri"/>
            <w:bCs/>
            <w:noProof/>
          </w:rPr>
          <w:t>Les actions éligibles</w:t>
        </w:r>
        <w:r w:rsidRPr="000A071C">
          <w:rPr>
            <w:bCs/>
            <w:noProof/>
            <w:webHidden/>
          </w:rPr>
          <w:tab/>
        </w:r>
        <w:r w:rsidRPr="000A071C">
          <w:rPr>
            <w:bCs/>
            <w:noProof/>
            <w:webHidden/>
          </w:rPr>
          <w:fldChar w:fldCharType="begin"/>
        </w:r>
        <w:r w:rsidRPr="000A071C">
          <w:rPr>
            <w:bCs/>
            <w:noProof/>
            <w:webHidden/>
          </w:rPr>
          <w:instrText xml:space="preserve"> PAGEREF _Toc185932601 \h </w:instrText>
        </w:r>
        <w:r w:rsidRPr="000A071C">
          <w:rPr>
            <w:bCs/>
            <w:noProof/>
            <w:webHidden/>
          </w:rPr>
        </w:r>
        <w:r w:rsidRPr="000A071C">
          <w:rPr>
            <w:bCs/>
            <w:noProof/>
            <w:webHidden/>
          </w:rPr>
          <w:fldChar w:fldCharType="separate"/>
        </w:r>
        <w:r w:rsidRPr="000A071C">
          <w:rPr>
            <w:bCs/>
            <w:noProof/>
            <w:webHidden/>
          </w:rPr>
          <w:t>7</w:t>
        </w:r>
        <w:r w:rsidRPr="000A071C">
          <w:rPr>
            <w:bCs/>
            <w:noProof/>
            <w:webHidden/>
          </w:rPr>
          <w:fldChar w:fldCharType="end"/>
        </w:r>
      </w:hyperlink>
    </w:p>
    <w:p w14:paraId="65E29283" w14:textId="06A844AA" w:rsidR="000A071C" w:rsidRPr="000A071C" w:rsidRDefault="000A071C">
      <w:pPr>
        <w:pStyle w:val="TM2"/>
        <w:tabs>
          <w:tab w:val="left" w:pos="660"/>
          <w:tab w:val="right" w:leader="dot" w:pos="9062"/>
        </w:tabs>
        <w:rPr>
          <w:bCs/>
          <w:noProof/>
          <w:kern w:val="2"/>
          <w:lang w:eastAsia="fr-FR"/>
          <w14:ligatures w14:val="standardContextual"/>
        </w:rPr>
      </w:pPr>
      <w:hyperlink w:anchor="_Toc185932602" w:history="1">
        <w:r w:rsidRPr="000A071C">
          <w:rPr>
            <w:rStyle w:val="Lienhypertexte"/>
            <w:rFonts w:ascii="Calibri" w:hAnsi="Calibri" w:cs="Calibri"/>
            <w:bCs/>
            <w:noProof/>
          </w:rPr>
          <w:t>C-</w:t>
        </w:r>
        <w:r w:rsidRPr="000A071C">
          <w:rPr>
            <w:bCs/>
            <w:noProof/>
            <w:kern w:val="2"/>
            <w:lang w:eastAsia="fr-FR"/>
            <w14:ligatures w14:val="standardContextual"/>
          </w:rPr>
          <w:tab/>
        </w:r>
        <w:r w:rsidRPr="000A071C">
          <w:rPr>
            <w:rStyle w:val="Lienhypertexte"/>
            <w:rFonts w:ascii="Calibri" w:hAnsi="Calibri" w:cs="Calibri"/>
            <w:bCs/>
            <w:noProof/>
          </w:rPr>
          <w:t>Focus « Parents Parlons Numérique »</w:t>
        </w:r>
        <w:r w:rsidRPr="000A071C">
          <w:rPr>
            <w:bCs/>
            <w:noProof/>
            <w:webHidden/>
          </w:rPr>
          <w:tab/>
        </w:r>
        <w:r w:rsidRPr="000A071C">
          <w:rPr>
            <w:bCs/>
            <w:noProof/>
            <w:webHidden/>
          </w:rPr>
          <w:fldChar w:fldCharType="begin"/>
        </w:r>
        <w:r w:rsidRPr="000A071C">
          <w:rPr>
            <w:bCs/>
            <w:noProof/>
            <w:webHidden/>
          </w:rPr>
          <w:instrText xml:space="preserve"> PAGEREF _Toc185932602 \h </w:instrText>
        </w:r>
        <w:r w:rsidRPr="000A071C">
          <w:rPr>
            <w:bCs/>
            <w:noProof/>
            <w:webHidden/>
          </w:rPr>
        </w:r>
        <w:r w:rsidRPr="000A071C">
          <w:rPr>
            <w:bCs/>
            <w:noProof/>
            <w:webHidden/>
          </w:rPr>
          <w:fldChar w:fldCharType="separate"/>
        </w:r>
        <w:r w:rsidRPr="000A071C">
          <w:rPr>
            <w:bCs/>
            <w:noProof/>
            <w:webHidden/>
          </w:rPr>
          <w:t>9</w:t>
        </w:r>
        <w:r w:rsidRPr="000A071C">
          <w:rPr>
            <w:bCs/>
            <w:noProof/>
            <w:webHidden/>
          </w:rPr>
          <w:fldChar w:fldCharType="end"/>
        </w:r>
      </w:hyperlink>
    </w:p>
    <w:p w14:paraId="401B8B20" w14:textId="19CBAD87" w:rsidR="000A071C" w:rsidRPr="000A071C" w:rsidRDefault="000A071C">
      <w:pPr>
        <w:pStyle w:val="TM2"/>
        <w:tabs>
          <w:tab w:val="left" w:pos="660"/>
          <w:tab w:val="right" w:leader="dot" w:pos="9062"/>
        </w:tabs>
        <w:rPr>
          <w:bCs/>
          <w:noProof/>
          <w:kern w:val="2"/>
          <w:lang w:eastAsia="fr-FR"/>
          <w14:ligatures w14:val="standardContextual"/>
        </w:rPr>
      </w:pPr>
      <w:hyperlink w:anchor="_Toc185932603" w:history="1">
        <w:r w:rsidRPr="000A071C">
          <w:rPr>
            <w:rStyle w:val="Lienhypertexte"/>
            <w:rFonts w:ascii="Calibri" w:hAnsi="Calibri" w:cs="Calibri"/>
            <w:bCs/>
            <w:noProof/>
          </w:rPr>
          <w:t>D-</w:t>
        </w:r>
        <w:r w:rsidRPr="000A071C">
          <w:rPr>
            <w:bCs/>
            <w:noProof/>
            <w:kern w:val="2"/>
            <w:lang w:eastAsia="fr-FR"/>
            <w14:ligatures w14:val="standardContextual"/>
          </w:rPr>
          <w:tab/>
        </w:r>
        <w:r w:rsidRPr="000A071C">
          <w:rPr>
            <w:rStyle w:val="Lienhypertexte"/>
            <w:rFonts w:ascii="Calibri" w:hAnsi="Calibri" w:cs="Calibri"/>
            <w:bCs/>
            <w:noProof/>
          </w:rPr>
          <w:t>Les actions non-éligibles :</w:t>
        </w:r>
        <w:r w:rsidRPr="000A071C">
          <w:rPr>
            <w:bCs/>
            <w:noProof/>
            <w:webHidden/>
          </w:rPr>
          <w:tab/>
        </w:r>
        <w:r w:rsidRPr="000A071C">
          <w:rPr>
            <w:bCs/>
            <w:noProof/>
            <w:webHidden/>
          </w:rPr>
          <w:fldChar w:fldCharType="begin"/>
        </w:r>
        <w:r w:rsidRPr="000A071C">
          <w:rPr>
            <w:bCs/>
            <w:noProof/>
            <w:webHidden/>
          </w:rPr>
          <w:instrText xml:space="preserve"> PAGEREF _Toc185932603 \h </w:instrText>
        </w:r>
        <w:r w:rsidRPr="000A071C">
          <w:rPr>
            <w:bCs/>
            <w:noProof/>
            <w:webHidden/>
          </w:rPr>
        </w:r>
        <w:r w:rsidRPr="000A071C">
          <w:rPr>
            <w:bCs/>
            <w:noProof/>
            <w:webHidden/>
          </w:rPr>
          <w:fldChar w:fldCharType="separate"/>
        </w:r>
        <w:r w:rsidRPr="000A071C">
          <w:rPr>
            <w:bCs/>
            <w:noProof/>
            <w:webHidden/>
          </w:rPr>
          <w:t>11</w:t>
        </w:r>
        <w:r w:rsidRPr="000A071C">
          <w:rPr>
            <w:bCs/>
            <w:noProof/>
            <w:webHidden/>
          </w:rPr>
          <w:fldChar w:fldCharType="end"/>
        </w:r>
      </w:hyperlink>
    </w:p>
    <w:p w14:paraId="7BB514CD" w14:textId="4D113200" w:rsidR="000A071C" w:rsidRPr="000A071C" w:rsidRDefault="000A071C">
      <w:pPr>
        <w:pStyle w:val="TM2"/>
        <w:tabs>
          <w:tab w:val="left" w:pos="660"/>
          <w:tab w:val="right" w:leader="dot" w:pos="9062"/>
        </w:tabs>
        <w:rPr>
          <w:bCs/>
          <w:noProof/>
          <w:kern w:val="2"/>
          <w:lang w:eastAsia="fr-FR"/>
          <w14:ligatures w14:val="standardContextual"/>
        </w:rPr>
      </w:pPr>
      <w:hyperlink w:anchor="_Toc185932604" w:history="1">
        <w:r w:rsidRPr="000A071C">
          <w:rPr>
            <w:rStyle w:val="Lienhypertexte"/>
            <w:rFonts w:ascii="Calibri" w:hAnsi="Calibri" w:cs="Calibri"/>
            <w:bCs/>
            <w:noProof/>
          </w:rPr>
          <w:t>E-</w:t>
        </w:r>
        <w:r w:rsidRPr="000A071C">
          <w:rPr>
            <w:bCs/>
            <w:noProof/>
            <w:kern w:val="2"/>
            <w:lang w:eastAsia="fr-FR"/>
            <w14:ligatures w14:val="standardContextual"/>
          </w:rPr>
          <w:tab/>
        </w:r>
        <w:r w:rsidRPr="000A071C">
          <w:rPr>
            <w:rStyle w:val="Lienhypertexte"/>
            <w:rFonts w:ascii="Calibri" w:hAnsi="Calibri" w:cs="Calibri"/>
            <w:bCs/>
            <w:noProof/>
          </w:rPr>
          <w:t>Le respect et la protection des données et des situations familiales</w:t>
        </w:r>
        <w:r w:rsidRPr="000A071C">
          <w:rPr>
            <w:bCs/>
            <w:noProof/>
            <w:webHidden/>
          </w:rPr>
          <w:tab/>
        </w:r>
        <w:r w:rsidRPr="000A071C">
          <w:rPr>
            <w:bCs/>
            <w:noProof/>
            <w:webHidden/>
          </w:rPr>
          <w:fldChar w:fldCharType="begin"/>
        </w:r>
        <w:r w:rsidRPr="000A071C">
          <w:rPr>
            <w:bCs/>
            <w:noProof/>
            <w:webHidden/>
          </w:rPr>
          <w:instrText xml:space="preserve"> PAGEREF _Toc185932604 \h </w:instrText>
        </w:r>
        <w:r w:rsidRPr="000A071C">
          <w:rPr>
            <w:bCs/>
            <w:noProof/>
            <w:webHidden/>
          </w:rPr>
        </w:r>
        <w:r w:rsidRPr="000A071C">
          <w:rPr>
            <w:bCs/>
            <w:noProof/>
            <w:webHidden/>
          </w:rPr>
          <w:fldChar w:fldCharType="separate"/>
        </w:r>
        <w:r w:rsidRPr="000A071C">
          <w:rPr>
            <w:bCs/>
            <w:noProof/>
            <w:webHidden/>
          </w:rPr>
          <w:t>11</w:t>
        </w:r>
        <w:r w:rsidRPr="000A071C">
          <w:rPr>
            <w:bCs/>
            <w:noProof/>
            <w:webHidden/>
          </w:rPr>
          <w:fldChar w:fldCharType="end"/>
        </w:r>
      </w:hyperlink>
    </w:p>
    <w:p w14:paraId="6CEBF5EE" w14:textId="6E0BD615" w:rsidR="000A071C" w:rsidRPr="000A071C" w:rsidRDefault="000A071C">
      <w:pPr>
        <w:pStyle w:val="TM2"/>
        <w:tabs>
          <w:tab w:val="left" w:pos="660"/>
          <w:tab w:val="right" w:leader="dot" w:pos="9062"/>
        </w:tabs>
        <w:rPr>
          <w:bCs/>
          <w:noProof/>
          <w:kern w:val="2"/>
          <w:lang w:eastAsia="fr-FR"/>
          <w14:ligatures w14:val="standardContextual"/>
        </w:rPr>
      </w:pPr>
      <w:hyperlink w:anchor="_Toc185932605" w:history="1">
        <w:r w:rsidRPr="000A071C">
          <w:rPr>
            <w:rStyle w:val="Lienhypertexte"/>
            <w:rFonts w:ascii="Calibri" w:hAnsi="Calibri" w:cs="Calibri"/>
            <w:bCs/>
            <w:noProof/>
          </w:rPr>
          <w:t>F-</w:t>
        </w:r>
        <w:r w:rsidRPr="000A071C">
          <w:rPr>
            <w:bCs/>
            <w:noProof/>
            <w:kern w:val="2"/>
            <w:lang w:eastAsia="fr-FR"/>
            <w14:ligatures w14:val="standardContextual"/>
          </w:rPr>
          <w:tab/>
        </w:r>
        <w:r w:rsidRPr="000A071C">
          <w:rPr>
            <w:rStyle w:val="Lienhypertexte"/>
            <w:rFonts w:ascii="Calibri" w:hAnsi="Calibri" w:cs="Calibri"/>
            <w:bCs/>
            <w:noProof/>
          </w:rPr>
          <w:t>Des qualifications et des compétences requises pour les intervenants</w:t>
        </w:r>
        <w:r w:rsidRPr="000A071C">
          <w:rPr>
            <w:bCs/>
            <w:noProof/>
            <w:webHidden/>
          </w:rPr>
          <w:tab/>
        </w:r>
        <w:r w:rsidRPr="000A071C">
          <w:rPr>
            <w:bCs/>
            <w:noProof/>
            <w:webHidden/>
          </w:rPr>
          <w:fldChar w:fldCharType="begin"/>
        </w:r>
        <w:r w:rsidRPr="000A071C">
          <w:rPr>
            <w:bCs/>
            <w:noProof/>
            <w:webHidden/>
          </w:rPr>
          <w:instrText xml:space="preserve"> PAGEREF _Toc185932605 \h </w:instrText>
        </w:r>
        <w:r w:rsidRPr="000A071C">
          <w:rPr>
            <w:bCs/>
            <w:noProof/>
            <w:webHidden/>
          </w:rPr>
        </w:r>
        <w:r w:rsidRPr="000A071C">
          <w:rPr>
            <w:bCs/>
            <w:noProof/>
            <w:webHidden/>
          </w:rPr>
          <w:fldChar w:fldCharType="separate"/>
        </w:r>
        <w:r w:rsidRPr="000A071C">
          <w:rPr>
            <w:bCs/>
            <w:noProof/>
            <w:webHidden/>
          </w:rPr>
          <w:t>11</w:t>
        </w:r>
        <w:r w:rsidRPr="000A071C">
          <w:rPr>
            <w:bCs/>
            <w:noProof/>
            <w:webHidden/>
          </w:rPr>
          <w:fldChar w:fldCharType="end"/>
        </w:r>
      </w:hyperlink>
    </w:p>
    <w:p w14:paraId="3346963C" w14:textId="341FCEE1" w:rsidR="000A071C" w:rsidRPr="000A071C" w:rsidRDefault="000A071C">
      <w:pPr>
        <w:pStyle w:val="TM2"/>
        <w:tabs>
          <w:tab w:val="left" w:pos="660"/>
          <w:tab w:val="right" w:leader="dot" w:pos="9062"/>
        </w:tabs>
        <w:rPr>
          <w:bCs/>
          <w:noProof/>
          <w:kern w:val="2"/>
          <w:lang w:eastAsia="fr-FR"/>
          <w14:ligatures w14:val="standardContextual"/>
        </w:rPr>
      </w:pPr>
      <w:hyperlink w:anchor="_Toc185932606" w:history="1">
        <w:r w:rsidRPr="000A071C">
          <w:rPr>
            <w:rStyle w:val="Lienhypertexte"/>
            <w:rFonts w:ascii="Calibri" w:hAnsi="Calibri" w:cs="Calibri"/>
            <w:bCs/>
            <w:noProof/>
          </w:rPr>
          <w:t>G-</w:t>
        </w:r>
        <w:r w:rsidRPr="000A071C">
          <w:rPr>
            <w:bCs/>
            <w:noProof/>
            <w:kern w:val="2"/>
            <w:lang w:eastAsia="fr-FR"/>
            <w14:ligatures w14:val="standardContextual"/>
          </w:rPr>
          <w:tab/>
        </w:r>
        <w:r w:rsidRPr="000A071C">
          <w:rPr>
            <w:rStyle w:val="Lienhypertexte"/>
            <w:rFonts w:ascii="Calibri" w:hAnsi="Calibri" w:cs="Calibri"/>
            <w:bCs/>
            <w:noProof/>
          </w:rPr>
          <w:t>S’engager dans une démarche de réseau</w:t>
        </w:r>
        <w:r w:rsidRPr="000A071C">
          <w:rPr>
            <w:bCs/>
            <w:noProof/>
            <w:webHidden/>
          </w:rPr>
          <w:tab/>
        </w:r>
        <w:r w:rsidRPr="000A071C">
          <w:rPr>
            <w:bCs/>
            <w:noProof/>
            <w:webHidden/>
          </w:rPr>
          <w:fldChar w:fldCharType="begin"/>
        </w:r>
        <w:r w:rsidRPr="000A071C">
          <w:rPr>
            <w:bCs/>
            <w:noProof/>
            <w:webHidden/>
          </w:rPr>
          <w:instrText xml:space="preserve"> PAGEREF _Toc185932606 \h </w:instrText>
        </w:r>
        <w:r w:rsidRPr="000A071C">
          <w:rPr>
            <w:bCs/>
            <w:noProof/>
            <w:webHidden/>
          </w:rPr>
        </w:r>
        <w:r w:rsidRPr="000A071C">
          <w:rPr>
            <w:bCs/>
            <w:noProof/>
            <w:webHidden/>
          </w:rPr>
          <w:fldChar w:fldCharType="separate"/>
        </w:r>
        <w:r w:rsidRPr="000A071C">
          <w:rPr>
            <w:bCs/>
            <w:noProof/>
            <w:webHidden/>
          </w:rPr>
          <w:t>12</w:t>
        </w:r>
        <w:r w:rsidRPr="000A071C">
          <w:rPr>
            <w:bCs/>
            <w:noProof/>
            <w:webHidden/>
          </w:rPr>
          <w:fldChar w:fldCharType="end"/>
        </w:r>
      </w:hyperlink>
    </w:p>
    <w:p w14:paraId="35FE4F7E" w14:textId="1241D995" w:rsidR="000A071C" w:rsidRPr="000A071C" w:rsidRDefault="000A071C">
      <w:pPr>
        <w:pStyle w:val="TM2"/>
        <w:tabs>
          <w:tab w:val="left" w:pos="660"/>
          <w:tab w:val="right" w:leader="dot" w:pos="9062"/>
        </w:tabs>
        <w:rPr>
          <w:bCs/>
          <w:noProof/>
          <w:kern w:val="2"/>
          <w:lang w:eastAsia="fr-FR"/>
          <w14:ligatures w14:val="standardContextual"/>
        </w:rPr>
      </w:pPr>
      <w:hyperlink w:anchor="_Toc185932607" w:history="1">
        <w:r w:rsidRPr="000A071C">
          <w:rPr>
            <w:rStyle w:val="Lienhypertexte"/>
            <w:rFonts w:ascii="Calibri" w:hAnsi="Calibri" w:cs="Calibri"/>
            <w:bCs/>
            <w:noProof/>
          </w:rPr>
          <w:t>H-</w:t>
        </w:r>
        <w:r w:rsidRPr="000A071C">
          <w:rPr>
            <w:bCs/>
            <w:noProof/>
            <w:kern w:val="2"/>
            <w:lang w:eastAsia="fr-FR"/>
            <w14:ligatures w14:val="standardContextual"/>
          </w:rPr>
          <w:tab/>
        </w:r>
        <w:r w:rsidRPr="000A071C">
          <w:rPr>
            <w:rStyle w:val="Lienhypertexte"/>
            <w:rFonts w:ascii="Calibri" w:hAnsi="Calibri" w:cs="Calibri"/>
            <w:bCs/>
            <w:noProof/>
          </w:rPr>
          <w:t>Déposer son dossier REAAP</w:t>
        </w:r>
        <w:r w:rsidRPr="000A071C">
          <w:rPr>
            <w:bCs/>
            <w:noProof/>
            <w:webHidden/>
          </w:rPr>
          <w:tab/>
        </w:r>
        <w:r w:rsidRPr="000A071C">
          <w:rPr>
            <w:bCs/>
            <w:noProof/>
            <w:webHidden/>
          </w:rPr>
          <w:fldChar w:fldCharType="begin"/>
        </w:r>
        <w:r w:rsidRPr="000A071C">
          <w:rPr>
            <w:bCs/>
            <w:noProof/>
            <w:webHidden/>
          </w:rPr>
          <w:instrText xml:space="preserve"> PAGEREF _Toc185932607 \h </w:instrText>
        </w:r>
        <w:r w:rsidRPr="000A071C">
          <w:rPr>
            <w:bCs/>
            <w:noProof/>
            <w:webHidden/>
          </w:rPr>
        </w:r>
        <w:r w:rsidRPr="000A071C">
          <w:rPr>
            <w:bCs/>
            <w:noProof/>
            <w:webHidden/>
          </w:rPr>
          <w:fldChar w:fldCharType="separate"/>
        </w:r>
        <w:r w:rsidRPr="000A071C">
          <w:rPr>
            <w:bCs/>
            <w:noProof/>
            <w:webHidden/>
          </w:rPr>
          <w:t>12</w:t>
        </w:r>
        <w:r w:rsidRPr="000A071C">
          <w:rPr>
            <w:bCs/>
            <w:noProof/>
            <w:webHidden/>
          </w:rPr>
          <w:fldChar w:fldCharType="end"/>
        </w:r>
      </w:hyperlink>
    </w:p>
    <w:p w14:paraId="783C6A7D" w14:textId="4A1409EE" w:rsidR="000A071C" w:rsidRPr="000A071C" w:rsidRDefault="000A071C">
      <w:pPr>
        <w:pStyle w:val="TM2"/>
        <w:tabs>
          <w:tab w:val="left" w:pos="660"/>
          <w:tab w:val="right" w:leader="dot" w:pos="9062"/>
        </w:tabs>
        <w:rPr>
          <w:bCs/>
          <w:noProof/>
          <w:kern w:val="2"/>
          <w:lang w:eastAsia="fr-FR"/>
          <w14:ligatures w14:val="standardContextual"/>
        </w:rPr>
      </w:pPr>
      <w:hyperlink w:anchor="_Toc185932608" w:history="1">
        <w:r w:rsidRPr="000A071C">
          <w:rPr>
            <w:rStyle w:val="Lienhypertexte"/>
            <w:rFonts w:ascii="Calibri" w:hAnsi="Calibri" w:cs="Calibri"/>
            <w:bCs/>
            <w:noProof/>
          </w:rPr>
          <w:t>I-</w:t>
        </w:r>
        <w:r w:rsidRPr="000A071C">
          <w:rPr>
            <w:bCs/>
            <w:noProof/>
            <w:kern w:val="2"/>
            <w:lang w:eastAsia="fr-FR"/>
            <w14:ligatures w14:val="standardContextual"/>
          </w:rPr>
          <w:tab/>
        </w:r>
        <w:r w:rsidRPr="000A071C">
          <w:rPr>
            <w:rStyle w:val="Lienhypertexte"/>
            <w:rFonts w:ascii="Calibri" w:hAnsi="Calibri" w:cs="Calibri"/>
            <w:bCs/>
            <w:noProof/>
          </w:rPr>
          <w:t>L’Evaluation</w:t>
        </w:r>
        <w:r w:rsidRPr="000A071C">
          <w:rPr>
            <w:bCs/>
            <w:noProof/>
            <w:webHidden/>
          </w:rPr>
          <w:tab/>
        </w:r>
        <w:r w:rsidRPr="000A071C">
          <w:rPr>
            <w:bCs/>
            <w:noProof/>
            <w:webHidden/>
          </w:rPr>
          <w:fldChar w:fldCharType="begin"/>
        </w:r>
        <w:r w:rsidRPr="000A071C">
          <w:rPr>
            <w:bCs/>
            <w:noProof/>
            <w:webHidden/>
          </w:rPr>
          <w:instrText xml:space="preserve"> PAGEREF _Toc185932608 \h </w:instrText>
        </w:r>
        <w:r w:rsidRPr="000A071C">
          <w:rPr>
            <w:bCs/>
            <w:noProof/>
            <w:webHidden/>
          </w:rPr>
        </w:r>
        <w:r w:rsidRPr="000A071C">
          <w:rPr>
            <w:bCs/>
            <w:noProof/>
            <w:webHidden/>
          </w:rPr>
          <w:fldChar w:fldCharType="separate"/>
        </w:r>
        <w:r w:rsidRPr="000A071C">
          <w:rPr>
            <w:bCs/>
            <w:noProof/>
            <w:webHidden/>
          </w:rPr>
          <w:t>13</w:t>
        </w:r>
        <w:r w:rsidRPr="000A071C">
          <w:rPr>
            <w:bCs/>
            <w:noProof/>
            <w:webHidden/>
          </w:rPr>
          <w:fldChar w:fldCharType="end"/>
        </w:r>
      </w:hyperlink>
    </w:p>
    <w:p w14:paraId="40CE35D2" w14:textId="25585340" w:rsidR="000A071C" w:rsidRPr="000A071C" w:rsidRDefault="000A071C">
      <w:pPr>
        <w:pStyle w:val="TM1"/>
        <w:tabs>
          <w:tab w:val="left" w:pos="440"/>
          <w:tab w:val="right" w:leader="dot" w:pos="9062"/>
        </w:tabs>
        <w:rPr>
          <w:bCs/>
          <w:noProof/>
          <w:kern w:val="2"/>
          <w:lang w:eastAsia="fr-FR"/>
          <w14:ligatures w14:val="standardContextual"/>
        </w:rPr>
      </w:pPr>
      <w:hyperlink w:anchor="_Toc185932609" w:history="1">
        <w:r w:rsidRPr="000A071C">
          <w:rPr>
            <w:rStyle w:val="Lienhypertexte"/>
            <w:rFonts w:cstheme="minorHAnsi"/>
            <w:bCs/>
            <w:noProof/>
          </w:rPr>
          <w:t>6-</w:t>
        </w:r>
        <w:r w:rsidRPr="000A071C">
          <w:rPr>
            <w:bCs/>
            <w:noProof/>
            <w:kern w:val="2"/>
            <w:lang w:eastAsia="fr-FR"/>
            <w14:ligatures w14:val="standardContextual"/>
          </w:rPr>
          <w:tab/>
        </w:r>
        <w:r w:rsidRPr="000A071C">
          <w:rPr>
            <w:rStyle w:val="Lienhypertexte"/>
            <w:rFonts w:cstheme="minorHAnsi"/>
            <w:bCs/>
            <w:noProof/>
          </w:rPr>
          <w:t>MODALITES DE LABELISATION ET DE FINANCEMENT</w:t>
        </w:r>
        <w:r w:rsidRPr="000A071C">
          <w:rPr>
            <w:bCs/>
            <w:noProof/>
            <w:webHidden/>
          </w:rPr>
          <w:tab/>
        </w:r>
        <w:r w:rsidRPr="000A071C">
          <w:rPr>
            <w:bCs/>
            <w:noProof/>
            <w:webHidden/>
          </w:rPr>
          <w:fldChar w:fldCharType="begin"/>
        </w:r>
        <w:r w:rsidRPr="000A071C">
          <w:rPr>
            <w:bCs/>
            <w:noProof/>
            <w:webHidden/>
          </w:rPr>
          <w:instrText xml:space="preserve"> PAGEREF _Toc185932609 \h </w:instrText>
        </w:r>
        <w:r w:rsidRPr="000A071C">
          <w:rPr>
            <w:bCs/>
            <w:noProof/>
            <w:webHidden/>
          </w:rPr>
        </w:r>
        <w:r w:rsidRPr="000A071C">
          <w:rPr>
            <w:bCs/>
            <w:noProof/>
            <w:webHidden/>
          </w:rPr>
          <w:fldChar w:fldCharType="separate"/>
        </w:r>
        <w:r w:rsidRPr="000A071C">
          <w:rPr>
            <w:bCs/>
            <w:noProof/>
            <w:webHidden/>
          </w:rPr>
          <w:t>14</w:t>
        </w:r>
        <w:r w:rsidRPr="000A071C">
          <w:rPr>
            <w:bCs/>
            <w:noProof/>
            <w:webHidden/>
          </w:rPr>
          <w:fldChar w:fldCharType="end"/>
        </w:r>
      </w:hyperlink>
    </w:p>
    <w:p w14:paraId="41F38F3B" w14:textId="1AC50F26" w:rsidR="000A071C" w:rsidRPr="000A071C" w:rsidRDefault="000A071C">
      <w:pPr>
        <w:pStyle w:val="TM2"/>
        <w:tabs>
          <w:tab w:val="left" w:pos="660"/>
          <w:tab w:val="right" w:leader="dot" w:pos="9062"/>
        </w:tabs>
        <w:rPr>
          <w:bCs/>
          <w:noProof/>
          <w:kern w:val="2"/>
          <w:lang w:eastAsia="fr-FR"/>
          <w14:ligatures w14:val="standardContextual"/>
        </w:rPr>
      </w:pPr>
      <w:hyperlink w:anchor="_Toc185932610" w:history="1">
        <w:r w:rsidRPr="000A071C">
          <w:rPr>
            <w:rStyle w:val="Lienhypertexte"/>
            <w:rFonts w:ascii="Calibri" w:hAnsi="Calibri" w:cs="Calibri"/>
            <w:bCs/>
            <w:noProof/>
          </w:rPr>
          <w:t>A-</w:t>
        </w:r>
        <w:r w:rsidRPr="000A071C">
          <w:rPr>
            <w:bCs/>
            <w:noProof/>
            <w:kern w:val="2"/>
            <w:lang w:eastAsia="fr-FR"/>
            <w14:ligatures w14:val="standardContextual"/>
          </w:rPr>
          <w:tab/>
        </w:r>
        <w:r w:rsidRPr="000A071C">
          <w:rPr>
            <w:rStyle w:val="Lienhypertexte"/>
            <w:rFonts w:ascii="Calibri" w:hAnsi="Calibri" w:cs="Calibri"/>
            <w:bCs/>
            <w:noProof/>
          </w:rPr>
          <w:t>Le Label</w:t>
        </w:r>
        <w:r w:rsidRPr="000A071C">
          <w:rPr>
            <w:bCs/>
            <w:noProof/>
            <w:webHidden/>
          </w:rPr>
          <w:tab/>
        </w:r>
        <w:r w:rsidRPr="000A071C">
          <w:rPr>
            <w:bCs/>
            <w:noProof/>
            <w:webHidden/>
          </w:rPr>
          <w:fldChar w:fldCharType="begin"/>
        </w:r>
        <w:r w:rsidRPr="000A071C">
          <w:rPr>
            <w:bCs/>
            <w:noProof/>
            <w:webHidden/>
          </w:rPr>
          <w:instrText xml:space="preserve"> PAGEREF _Toc185932610 \h </w:instrText>
        </w:r>
        <w:r w:rsidRPr="000A071C">
          <w:rPr>
            <w:bCs/>
            <w:noProof/>
            <w:webHidden/>
          </w:rPr>
        </w:r>
        <w:r w:rsidRPr="000A071C">
          <w:rPr>
            <w:bCs/>
            <w:noProof/>
            <w:webHidden/>
          </w:rPr>
          <w:fldChar w:fldCharType="separate"/>
        </w:r>
        <w:r w:rsidRPr="000A071C">
          <w:rPr>
            <w:bCs/>
            <w:noProof/>
            <w:webHidden/>
          </w:rPr>
          <w:t>14</w:t>
        </w:r>
        <w:r w:rsidRPr="000A071C">
          <w:rPr>
            <w:bCs/>
            <w:noProof/>
            <w:webHidden/>
          </w:rPr>
          <w:fldChar w:fldCharType="end"/>
        </w:r>
      </w:hyperlink>
    </w:p>
    <w:p w14:paraId="37CAB163" w14:textId="5727AA8B" w:rsidR="000A071C" w:rsidRPr="000A071C" w:rsidRDefault="000A071C">
      <w:pPr>
        <w:pStyle w:val="TM2"/>
        <w:tabs>
          <w:tab w:val="left" w:pos="660"/>
          <w:tab w:val="right" w:leader="dot" w:pos="9062"/>
        </w:tabs>
        <w:rPr>
          <w:bCs/>
          <w:noProof/>
          <w:kern w:val="2"/>
          <w:lang w:eastAsia="fr-FR"/>
          <w14:ligatures w14:val="standardContextual"/>
        </w:rPr>
      </w:pPr>
      <w:hyperlink w:anchor="_Toc185932611" w:history="1">
        <w:r w:rsidRPr="000A071C">
          <w:rPr>
            <w:rStyle w:val="Lienhypertexte"/>
            <w:rFonts w:ascii="Calibri" w:hAnsi="Calibri" w:cs="Calibri"/>
            <w:bCs/>
            <w:noProof/>
          </w:rPr>
          <w:t>B-</w:t>
        </w:r>
        <w:r w:rsidRPr="000A071C">
          <w:rPr>
            <w:bCs/>
            <w:noProof/>
            <w:kern w:val="2"/>
            <w:lang w:eastAsia="fr-FR"/>
            <w14:ligatures w14:val="standardContextual"/>
          </w:rPr>
          <w:tab/>
        </w:r>
        <w:r w:rsidRPr="000A071C">
          <w:rPr>
            <w:rStyle w:val="Lienhypertexte"/>
            <w:rFonts w:ascii="Calibri" w:hAnsi="Calibri" w:cs="Calibri"/>
            <w:bCs/>
            <w:noProof/>
          </w:rPr>
          <w:t>Le financement</w:t>
        </w:r>
        <w:r w:rsidRPr="000A071C">
          <w:rPr>
            <w:bCs/>
            <w:noProof/>
            <w:webHidden/>
          </w:rPr>
          <w:tab/>
        </w:r>
        <w:r w:rsidRPr="000A071C">
          <w:rPr>
            <w:bCs/>
            <w:noProof/>
            <w:webHidden/>
          </w:rPr>
          <w:fldChar w:fldCharType="begin"/>
        </w:r>
        <w:r w:rsidRPr="000A071C">
          <w:rPr>
            <w:bCs/>
            <w:noProof/>
            <w:webHidden/>
          </w:rPr>
          <w:instrText xml:space="preserve"> PAGEREF _Toc185932611 \h </w:instrText>
        </w:r>
        <w:r w:rsidRPr="000A071C">
          <w:rPr>
            <w:bCs/>
            <w:noProof/>
            <w:webHidden/>
          </w:rPr>
        </w:r>
        <w:r w:rsidRPr="000A071C">
          <w:rPr>
            <w:bCs/>
            <w:noProof/>
            <w:webHidden/>
          </w:rPr>
          <w:fldChar w:fldCharType="separate"/>
        </w:r>
        <w:r w:rsidRPr="000A071C">
          <w:rPr>
            <w:bCs/>
            <w:noProof/>
            <w:webHidden/>
          </w:rPr>
          <w:t>14</w:t>
        </w:r>
        <w:r w:rsidRPr="000A071C">
          <w:rPr>
            <w:bCs/>
            <w:noProof/>
            <w:webHidden/>
          </w:rPr>
          <w:fldChar w:fldCharType="end"/>
        </w:r>
      </w:hyperlink>
    </w:p>
    <w:p w14:paraId="7603EC77" w14:textId="6FB982FC" w:rsidR="000A071C" w:rsidRPr="000A071C" w:rsidRDefault="000A071C">
      <w:pPr>
        <w:pStyle w:val="TM1"/>
        <w:tabs>
          <w:tab w:val="right" w:leader="dot" w:pos="9062"/>
        </w:tabs>
        <w:rPr>
          <w:bCs/>
          <w:noProof/>
          <w:kern w:val="2"/>
          <w:lang w:eastAsia="fr-FR"/>
          <w14:ligatures w14:val="standardContextual"/>
        </w:rPr>
      </w:pPr>
      <w:hyperlink w:anchor="_Toc185932612" w:history="1">
        <w:r w:rsidRPr="000A071C">
          <w:rPr>
            <w:rStyle w:val="Lienhypertexte"/>
            <w:rFonts w:cstheme="minorHAnsi"/>
            <w:bCs/>
            <w:noProof/>
          </w:rPr>
          <w:t>VOS CONTACTS</w:t>
        </w:r>
        <w:r w:rsidRPr="000A071C">
          <w:rPr>
            <w:bCs/>
            <w:noProof/>
            <w:webHidden/>
          </w:rPr>
          <w:tab/>
        </w:r>
        <w:r w:rsidRPr="000A071C">
          <w:rPr>
            <w:bCs/>
            <w:noProof/>
            <w:webHidden/>
          </w:rPr>
          <w:fldChar w:fldCharType="begin"/>
        </w:r>
        <w:r w:rsidRPr="000A071C">
          <w:rPr>
            <w:bCs/>
            <w:noProof/>
            <w:webHidden/>
          </w:rPr>
          <w:instrText xml:space="preserve"> PAGEREF _Toc185932612 \h </w:instrText>
        </w:r>
        <w:r w:rsidRPr="000A071C">
          <w:rPr>
            <w:bCs/>
            <w:noProof/>
            <w:webHidden/>
          </w:rPr>
        </w:r>
        <w:r w:rsidRPr="000A071C">
          <w:rPr>
            <w:bCs/>
            <w:noProof/>
            <w:webHidden/>
          </w:rPr>
          <w:fldChar w:fldCharType="separate"/>
        </w:r>
        <w:r w:rsidRPr="000A071C">
          <w:rPr>
            <w:bCs/>
            <w:noProof/>
            <w:webHidden/>
          </w:rPr>
          <w:t>16</w:t>
        </w:r>
        <w:r w:rsidRPr="000A071C">
          <w:rPr>
            <w:bCs/>
            <w:noProof/>
            <w:webHidden/>
          </w:rPr>
          <w:fldChar w:fldCharType="end"/>
        </w:r>
      </w:hyperlink>
    </w:p>
    <w:p w14:paraId="0F9398B4" w14:textId="2E7C4A54" w:rsidR="000A071C" w:rsidRPr="000A071C" w:rsidRDefault="000A071C">
      <w:pPr>
        <w:pStyle w:val="TM1"/>
        <w:tabs>
          <w:tab w:val="right" w:leader="dot" w:pos="9062"/>
        </w:tabs>
        <w:rPr>
          <w:bCs/>
          <w:noProof/>
          <w:kern w:val="2"/>
          <w:lang w:eastAsia="fr-FR"/>
          <w14:ligatures w14:val="standardContextual"/>
        </w:rPr>
      </w:pPr>
      <w:hyperlink w:anchor="_Toc185932613" w:history="1">
        <w:r w:rsidRPr="000A071C">
          <w:rPr>
            <w:rStyle w:val="Lienhypertexte"/>
            <w:rFonts w:cstheme="minorHAnsi"/>
            <w:bCs/>
            <w:noProof/>
          </w:rPr>
          <w:t>LISTE DES ANNEXES</w:t>
        </w:r>
        <w:r w:rsidRPr="000A071C">
          <w:rPr>
            <w:bCs/>
            <w:noProof/>
            <w:webHidden/>
          </w:rPr>
          <w:tab/>
        </w:r>
        <w:r w:rsidRPr="000A071C">
          <w:rPr>
            <w:bCs/>
            <w:noProof/>
            <w:webHidden/>
          </w:rPr>
          <w:fldChar w:fldCharType="begin"/>
        </w:r>
        <w:r w:rsidRPr="000A071C">
          <w:rPr>
            <w:bCs/>
            <w:noProof/>
            <w:webHidden/>
          </w:rPr>
          <w:instrText xml:space="preserve"> PAGEREF _Toc185932613 \h </w:instrText>
        </w:r>
        <w:r w:rsidRPr="000A071C">
          <w:rPr>
            <w:bCs/>
            <w:noProof/>
            <w:webHidden/>
          </w:rPr>
        </w:r>
        <w:r w:rsidRPr="000A071C">
          <w:rPr>
            <w:bCs/>
            <w:noProof/>
            <w:webHidden/>
          </w:rPr>
          <w:fldChar w:fldCharType="separate"/>
        </w:r>
        <w:r w:rsidRPr="000A071C">
          <w:rPr>
            <w:bCs/>
            <w:noProof/>
            <w:webHidden/>
          </w:rPr>
          <w:t>16</w:t>
        </w:r>
        <w:r w:rsidRPr="000A071C">
          <w:rPr>
            <w:bCs/>
            <w:noProof/>
            <w:webHidden/>
          </w:rPr>
          <w:fldChar w:fldCharType="end"/>
        </w:r>
      </w:hyperlink>
    </w:p>
    <w:p w14:paraId="1F99E2FA" w14:textId="2C55F474" w:rsidR="003514F9" w:rsidRDefault="00D274C2" w:rsidP="008F4A4C">
      <w:pPr>
        <w:spacing w:after="0" w:line="276" w:lineRule="auto"/>
        <w:ind w:firstLine="567"/>
        <w:jc w:val="both"/>
      </w:pPr>
      <w:r w:rsidRPr="000A071C">
        <w:rPr>
          <w:bCs/>
        </w:rPr>
        <w:fldChar w:fldCharType="end"/>
      </w:r>
      <w:bookmarkStart w:id="0" w:name="_Hlk144219904"/>
    </w:p>
    <w:p w14:paraId="272AD44E" w14:textId="77777777" w:rsidR="0054461B" w:rsidRDefault="0054461B" w:rsidP="008F4A4C">
      <w:pPr>
        <w:spacing w:after="0" w:line="276" w:lineRule="auto"/>
        <w:ind w:firstLine="567"/>
        <w:jc w:val="both"/>
        <w:rPr>
          <w:sz w:val="100"/>
          <w:szCs w:val="100"/>
        </w:rPr>
      </w:pPr>
    </w:p>
    <w:p w14:paraId="21AF90C1" w14:textId="77777777" w:rsidR="0054461B" w:rsidRDefault="0054461B">
      <w:pPr>
        <w:rPr>
          <w:rFonts w:eastAsiaTheme="majorEastAsia" w:cstheme="minorHAnsi"/>
          <w:b/>
          <w:color w:val="FFFFFF" w:themeColor="background1"/>
          <w:sz w:val="32"/>
          <w:szCs w:val="32"/>
        </w:rPr>
      </w:pPr>
      <w:r>
        <w:rPr>
          <w:rFonts w:cstheme="minorHAnsi"/>
          <w:color w:val="FFFFFF" w:themeColor="background1"/>
          <w:sz w:val="32"/>
          <w:szCs w:val="32"/>
        </w:rPr>
        <w:br w:type="page"/>
      </w:r>
    </w:p>
    <w:p w14:paraId="6318C21F" w14:textId="311F87F5" w:rsidR="003514F9" w:rsidRPr="001F4A12" w:rsidRDefault="003514F9" w:rsidP="008F4A4C">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1" w:name="_Toc185932588"/>
      <w:r w:rsidRPr="001F4A12">
        <w:rPr>
          <w:rFonts w:asciiTheme="minorHAnsi" w:hAnsiTheme="minorHAnsi" w:cstheme="minorHAnsi"/>
          <w:color w:val="FFFFFF" w:themeColor="background1"/>
          <w:sz w:val="32"/>
          <w:szCs w:val="32"/>
        </w:rPr>
        <w:lastRenderedPageBreak/>
        <w:t>DEFINITION</w:t>
      </w:r>
      <w:bookmarkEnd w:id="1"/>
      <w:r w:rsidRPr="001F4A12">
        <w:rPr>
          <w:rFonts w:asciiTheme="minorHAnsi" w:hAnsiTheme="minorHAnsi" w:cstheme="minorHAnsi"/>
          <w:color w:val="FFFFFF" w:themeColor="background1"/>
          <w:sz w:val="32"/>
          <w:szCs w:val="32"/>
        </w:rPr>
        <w:t xml:space="preserve"> </w:t>
      </w:r>
    </w:p>
    <w:p w14:paraId="6CA9988B" w14:textId="77777777" w:rsidR="003514F9" w:rsidRDefault="003514F9" w:rsidP="008F4A4C">
      <w:pPr>
        <w:spacing w:after="0" w:line="276" w:lineRule="auto"/>
        <w:jc w:val="both"/>
        <w:rPr>
          <w:rFonts w:asciiTheme="majorHAnsi" w:hAnsiTheme="majorHAnsi" w:cstheme="majorHAnsi"/>
          <w:bCs/>
        </w:rPr>
      </w:pPr>
    </w:p>
    <w:p w14:paraId="61B2F548" w14:textId="64D579AC" w:rsidR="003514F9" w:rsidRPr="00654823" w:rsidRDefault="003514F9" w:rsidP="008F4A4C">
      <w:pPr>
        <w:spacing w:after="0" w:line="276" w:lineRule="auto"/>
        <w:jc w:val="both"/>
        <w:rPr>
          <w:rFonts w:asciiTheme="majorHAnsi" w:hAnsiTheme="majorHAnsi" w:cstheme="majorHAnsi"/>
          <w:bCs/>
        </w:rPr>
      </w:pPr>
      <w:r w:rsidRPr="00654823">
        <w:rPr>
          <w:rFonts w:asciiTheme="majorHAnsi" w:hAnsiTheme="majorHAnsi" w:cstheme="majorHAnsi"/>
          <w:bCs/>
        </w:rPr>
        <w:t xml:space="preserve">Un Réseau d’Ecoute, d’Appui et d’Accompagnement des Parents (REAAP) rassemble des parents, des professionnels, des associations et des institutions qui proposent aux parents des actions pour les soutenir, à travers le dialogue et l’échange, dans les diverses étapes de leur vie de parent. </w:t>
      </w:r>
    </w:p>
    <w:p w14:paraId="2978B5EE" w14:textId="77777777" w:rsidR="003514F9" w:rsidRPr="00654823" w:rsidRDefault="003514F9" w:rsidP="008F4A4C">
      <w:pPr>
        <w:spacing w:after="0" w:line="276" w:lineRule="auto"/>
        <w:jc w:val="both"/>
        <w:rPr>
          <w:rFonts w:asciiTheme="majorHAnsi" w:hAnsiTheme="majorHAnsi" w:cstheme="majorHAnsi"/>
          <w:bCs/>
        </w:rPr>
      </w:pPr>
      <w:r w:rsidRPr="00654823">
        <w:rPr>
          <w:rFonts w:asciiTheme="majorHAnsi" w:hAnsiTheme="majorHAnsi" w:cstheme="majorHAnsi"/>
          <w:bCs/>
        </w:rPr>
        <w:t xml:space="preserve">C’est un dispositif fédérateur de la politique de soutien à la parentalité, qui a été créé et défini par la circulaire n°99-153 du 9 mars 1999. </w:t>
      </w:r>
      <w:r w:rsidRPr="00E96A5D">
        <w:rPr>
          <w:rFonts w:asciiTheme="majorHAnsi" w:hAnsiTheme="majorHAnsi" w:cstheme="majorHAnsi"/>
          <w:bCs/>
        </w:rPr>
        <w:t>L’ordonnance du 19 mai 2021 consacre le soutien à la parentalité en l’inscrivant dans le code de l’action sociale et des familles (CASF), comme catégorie permanente de l’action publique.</w:t>
      </w:r>
    </w:p>
    <w:p w14:paraId="00F58984" w14:textId="77777777" w:rsidR="008E47ED" w:rsidRDefault="008E47ED" w:rsidP="008F4A4C">
      <w:pPr>
        <w:spacing w:after="0" w:line="276" w:lineRule="auto"/>
        <w:jc w:val="both"/>
        <w:rPr>
          <w:rFonts w:asciiTheme="majorHAnsi" w:hAnsiTheme="majorHAnsi" w:cstheme="majorHAnsi"/>
          <w:bCs/>
        </w:rPr>
      </w:pPr>
    </w:p>
    <w:p w14:paraId="16E83F15" w14:textId="01C86C76" w:rsidR="003514F9" w:rsidRDefault="003514F9" w:rsidP="008F4A4C">
      <w:pPr>
        <w:spacing w:after="0" w:line="276" w:lineRule="auto"/>
        <w:jc w:val="both"/>
        <w:rPr>
          <w:rFonts w:asciiTheme="majorHAnsi" w:hAnsiTheme="majorHAnsi" w:cstheme="majorHAnsi"/>
          <w:b/>
        </w:rPr>
      </w:pPr>
      <w:r w:rsidRPr="00083DE0">
        <w:rPr>
          <w:rFonts w:asciiTheme="majorHAnsi" w:hAnsiTheme="majorHAnsi" w:cstheme="majorHAnsi"/>
          <w:b/>
        </w:rPr>
        <w:t xml:space="preserve">Par les actions du REAAP, les parents sont invités à être partie prenante du projet. Leur capacité à s’entraider, à partager leur savoir-faire et leurs compétences est ainsi moteur pour l’élaboration et la mise en œuvre des actions. </w:t>
      </w:r>
    </w:p>
    <w:p w14:paraId="66C8D760" w14:textId="77777777" w:rsidR="003514F9" w:rsidRPr="001F4A12" w:rsidRDefault="003514F9" w:rsidP="008F4A4C">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2" w:name="_Toc185932589"/>
      <w:r w:rsidRPr="001F4A12">
        <w:rPr>
          <w:rFonts w:asciiTheme="minorHAnsi" w:hAnsiTheme="minorHAnsi" w:cstheme="minorHAnsi"/>
          <w:color w:val="FFFFFF" w:themeColor="background1"/>
          <w:sz w:val="32"/>
          <w:szCs w:val="32"/>
        </w:rPr>
        <w:t>OBJECTIFS GENERAUX</w:t>
      </w:r>
      <w:bookmarkEnd w:id="2"/>
    </w:p>
    <w:p w14:paraId="41FB7A68" w14:textId="77777777" w:rsidR="003514F9" w:rsidRPr="00AC5C2F" w:rsidRDefault="003514F9" w:rsidP="008F4A4C">
      <w:pPr>
        <w:spacing w:after="0" w:line="276" w:lineRule="auto"/>
        <w:ind w:left="1416"/>
        <w:jc w:val="both"/>
        <w:rPr>
          <w:rFonts w:ascii="Arial" w:hAnsi="Arial" w:cs="Arial"/>
          <w:b/>
        </w:rPr>
      </w:pPr>
    </w:p>
    <w:p w14:paraId="6793BD46" w14:textId="77777777" w:rsidR="003514F9" w:rsidRPr="00654823" w:rsidRDefault="003514F9" w:rsidP="008F4A4C">
      <w:pPr>
        <w:spacing w:after="0" w:line="276" w:lineRule="auto"/>
        <w:jc w:val="both"/>
        <w:rPr>
          <w:rFonts w:asciiTheme="majorHAnsi" w:hAnsiTheme="majorHAnsi" w:cstheme="majorHAnsi"/>
          <w:bCs/>
        </w:rPr>
      </w:pPr>
      <w:r w:rsidRPr="00654823">
        <w:rPr>
          <w:rFonts w:asciiTheme="majorHAnsi" w:hAnsiTheme="majorHAnsi" w:cstheme="majorHAnsi"/>
          <w:bCs/>
        </w:rPr>
        <w:t xml:space="preserve">Une action REAAP est une action mise en œuvre </w:t>
      </w:r>
      <w:r w:rsidRPr="00654823">
        <w:rPr>
          <w:rFonts w:asciiTheme="majorHAnsi" w:hAnsiTheme="majorHAnsi" w:cstheme="majorHAnsi"/>
          <w:b/>
        </w:rPr>
        <w:t>avec et pour</w:t>
      </w:r>
      <w:r w:rsidRPr="00654823">
        <w:rPr>
          <w:rFonts w:asciiTheme="majorHAnsi" w:hAnsiTheme="majorHAnsi" w:cstheme="majorHAnsi"/>
          <w:bCs/>
        </w:rPr>
        <w:t xml:space="preserve"> les parents sur </w:t>
      </w:r>
      <w:r w:rsidRPr="00654823">
        <w:rPr>
          <w:rFonts w:asciiTheme="majorHAnsi" w:hAnsiTheme="majorHAnsi" w:cstheme="majorHAnsi"/>
          <w:b/>
        </w:rPr>
        <w:t>un territoire</w:t>
      </w:r>
      <w:r w:rsidRPr="00654823">
        <w:rPr>
          <w:rFonts w:asciiTheme="majorHAnsi" w:hAnsiTheme="majorHAnsi" w:cstheme="majorHAnsi"/>
          <w:bCs/>
        </w:rPr>
        <w:t xml:space="preserve"> afin de poursuivre les objectifs suivants :</w:t>
      </w:r>
    </w:p>
    <w:p w14:paraId="29D109F0" w14:textId="77777777" w:rsidR="003514F9" w:rsidRPr="008E47E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8E47ED">
        <w:rPr>
          <w:rFonts w:asciiTheme="majorHAnsi" w:hAnsiTheme="majorHAnsi" w:cstheme="majorHAnsi"/>
          <w:bCs/>
          <w:szCs w:val="22"/>
        </w:rPr>
        <w:t>Soutenir les parents en prenant appui sur leurs savoir-faire et leurs ressources en les aidant à esquisser leurs propres réponses aux questions qu’ils se posent et aux difficultés qu’ils peuvent rencontrer ; Conforter par le dialogue et l’échange les compétences des parents.</w:t>
      </w:r>
    </w:p>
    <w:p w14:paraId="5376F80E" w14:textId="77777777" w:rsidR="003514F9" w:rsidRPr="008E47E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8E47ED">
        <w:rPr>
          <w:rFonts w:asciiTheme="majorHAnsi" w:hAnsiTheme="majorHAnsi" w:cstheme="majorHAnsi"/>
          <w:bCs/>
          <w:szCs w:val="22"/>
        </w:rPr>
        <w:t>Considérer les parents comme des acteurs privilégiés des réseaux : les professionnels interviennent en appui en apportant des compétences particulières ;</w:t>
      </w:r>
    </w:p>
    <w:p w14:paraId="16170FF3" w14:textId="77777777" w:rsidR="003514F9" w:rsidRPr="008E47E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8E47ED">
        <w:rPr>
          <w:rFonts w:asciiTheme="majorHAnsi" w:hAnsiTheme="majorHAnsi" w:cstheme="majorHAnsi"/>
          <w:bCs/>
          <w:szCs w:val="22"/>
        </w:rPr>
        <w:t xml:space="preserve"> S’adresser à toutes les familles pour créer et renforcer les liens familiaux et sociaux en acceptant la diversité des formes d’exercice de la fonction parentale et éviter toute stigmatisation des personnes présentes ;</w:t>
      </w:r>
    </w:p>
    <w:p w14:paraId="0DCB8F1C" w14:textId="77777777" w:rsidR="003514F9" w:rsidRPr="008E47E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8E47ED">
        <w:rPr>
          <w:rFonts w:asciiTheme="majorHAnsi" w:hAnsiTheme="majorHAnsi" w:cstheme="majorHAnsi"/>
          <w:bCs/>
          <w:szCs w:val="22"/>
        </w:rPr>
        <w:t>Inscrire le dispositif dans une démarche partenariale tant au niveau de la réflexion que du développement des actions menées ;</w:t>
      </w:r>
    </w:p>
    <w:p w14:paraId="553DD0A1" w14:textId="77777777" w:rsidR="003514F9" w:rsidRPr="008E47E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8E47ED">
        <w:rPr>
          <w:rFonts w:asciiTheme="majorHAnsi" w:hAnsiTheme="majorHAnsi" w:cstheme="majorHAnsi"/>
          <w:bCs/>
          <w:szCs w:val="22"/>
        </w:rPr>
        <w:t xml:space="preserve"> Respecter les principes de neutralité politique, philosophique et confessionnelle.</w:t>
      </w:r>
    </w:p>
    <w:p w14:paraId="3F7997D1" w14:textId="77777777" w:rsidR="003514F9" w:rsidRPr="00E96A5D" w:rsidRDefault="003514F9" w:rsidP="008F4A4C">
      <w:pPr>
        <w:spacing w:after="0" w:line="276" w:lineRule="auto"/>
        <w:jc w:val="both"/>
        <w:rPr>
          <w:rFonts w:asciiTheme="majorHAnsi" w:hAnsiTheme="majorHAnsi" w:cstheme="majorHAnsi"/>
          <w:b/>
        </w:rPr>
      </w:pPr>
    </w:p>
    <w:p w14:paraId="36C1F2E9" w14:textId="346DC702" w:rsidR="003514F9" w:rsidRPr="007B51B0" w:rsidRDefault="003514F9" w:rsidP="007B51B0">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b/>
        </w:rPr>
      </w:pPr>
      <w:r w:rsidRPr="007B51B0">
        <w:rPr>
          <w:rFonts w:asciiTheme="majorHAnsi" w:hAnsiTheme="majorHAnsi" w:cstheme="majorHAnsi"/>
          <w:b/>
        </w:rPr>
        <w:t>Cet accompagnement collectif à la parentalité vise à proposer à tout parent le désirant un espace lui permettant d’enrichir ses compétences parentales. Il s’agit, dans ce cadre d’intervention, de proposer un espace d’accueil, d’écoute et d’accompagnement pour créer la rencontre avec et entre les parents.</w:t>
      </w:r>
    </w:p>
    <w:p w14:paraId="601F12DA" w14:textId="77777777" w:rsidR="0054461B" w:rsidRDefault="0054461B" w:rsidP="008F4A4C">
      <w:pPr>
        <w:spacing w:after="0" w:line="276" w:lineRule="auto"/>
        <w:ind w:firstLine="567"/>
        <w:jc w:val="both"/>
        <w:rPr>
          <w:rFonts w:ascii="Calibri Light" w:hAnsi="Calibri Light" w:cs="Calibri Light"/>
        </w:rPr>
      </w:pPr>
    </w:p>
    <w:p w14:paraId="4AB736DC" w14:textId="7C478DFD" w:rsidR="003514F9" w:rsidRDefault="003514F9" w:rsidP="008F4A4C">
      <w:pPr>
        <w:spacing w:after="0" w:line="276" w:lineRule="auto"/>
        <w:ind w:firstLine="567"/>
        <w:jc w:val="both"/>
      </w:pPr>
      <w:r w:rsidRPr="00654823">
        <w:rPr>
          <w:rFonts w:ascii="Calibri Light" w:hAnsi="Calibri Light" w:cs="Calibri Light"/>
        </w:rPr>
        <w:t xml:space="preserve">Les principaux effets attendus sont : </w:t>
      </w:r>
    </w:p>
    <w:p w14:paraId="71C08556" w14:textId="082E4308"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Permettre l’expression des parents autour de problématiques</w:t>
      </w:r>
      <w:r w:rsidR="00083DE0">
        <w:rPr>
          <w:rFonts w:asciiTheme="majorHAnsi" w:hAnsiTheme="majorHAnsi" w:cstheme="majorHAnsi"/>
          <w:bCs/>
          <w:szCs w:val="22"/>
        </w:rPr>
        <w:t xml:space="preserve"> </w:t>
      </w:r>
      <w:r w:rsidRPr="00E96A5D">
        <w:rPr>
          <w:rFonts w:asciiTheme="majorHAnsi" w:hAnsiTheme="majorHAnsi" w:cstheme="majorHAnsi"/>
          <w:bCs/>
          <w:szCs w:val="22"/>
        </w:rPr>
        <w:t>ou préoccupations éducatives</w:t>
      </w:r>
      <w:r w:rsidR="00083DE0">
        <w:rPr>
          <w:rFonts w:asciiTheme="majorHAnsi" w:hAnsiTheme="majorHAnsi" w:cstheme="majorHAnsi"/>
          <w:bCs/>
          <w:szCs w:val="22"/>
        </w:rPr>
        <w:t> ;</w:t>
      </w:r>
    </w:p>
    <w:p w14:paraId="01C83845"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Faciliter les échanges en leur permettant de partager leurs expériences, leurs difficultés, leurs questionnements relatifs à la parentalité ; </w:t>
      </w:r>
    </w:p>
    <w:p w14:paraId="792364A3"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Prendre de la distance avec les préoccupations éducatives du quotidien ; </w:t>
      </w:r>
    </w:p>
    <w:p w14:paraId="5DD8BC8C"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Sensibiliser et donner des repères théoriques sur certains sujets liés à l’éducation des enfants ;  </w:t>
      </w:r>
    </w:p>
    <w:p w14:paraId="5EC63707"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Accompagner les parents afin d’affermir leur confiance et compétences parentales et les aider à acquérir de nouvelles connaissances sur la dimension de la parentalité ; </w:t>
      </w:r>
    </w:p>
    <w:p w14:paraId="7539DE28"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Permettre de dénouer des situations problématiques et de restaurer la confiance au sein de la famille ; </w:t>
      </w:r>
    </w:p>
    <w:p w14:paraId="480CA3D6"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lastRenderedPageBreak/>
        <w:t xml:space="preserve">Lutter contre l’isolement de certains parents ; </w:t>
      </w:r>
    </w:p>
    <w:p w14:paraId="27F61399" w14:textId="77777777" w:rsidR="003514F9" w:rsidRPr="00E96A5D"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Prévenir l’épuisement parental et de favoriser le répit parental ; </w:t>
      </w:r>
    </w:p>
    <w:p w14:paraId="265A99AB" w14:textId="77777777" w:rsidR="003514F9" w:rsidRDefault="003514F9"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 xml:space="preserve">Renforcer les solidarités, l’entraide et la coopération entre parents à travers des échanges de services à l’échelle d’un territoire. </w:t>
      </w:r>
    </w:p>
    <w:p w14:paraId="235FF1F9" w14:textId="77777777" w:rsidR="0054461B" w:rsidRDefault="0054461B" w:rsidP="0054461B">
      <w:pPr>
        <w:pStyle w:val="Corpsdetexte"/>
        <w:suppressAutoHyphens/>
        <w:spacing w:after="0"/>
        <w:ind w:left="426"/>
        <w:rPr>
          <w:rFonts w:asciiTheme="majorHAnsi" w:hAnsiTheme="majorHAnsi" w:cstheme="majorHAnsi"/>
          <w:bCs/>
          <w:szCs w:val="22"/>
        </w:rPr>
      </w:pPr>
    </w:p>
    <w:p w14:paraId="32BFAEFD" w14:textId="7B113F29" w:rsidR="0054461B" w:rsidRPr="0054461B" w:rsidRDefault="003514F9" w:rsidP="00880B47">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b/>
          <w:iCs/>
          <w:color w:val="000000" w:themeColor="text1"/>
        </w:rPr>
      </w:pPr>
      <w:r w:rsidRPr="0054461B">
        <w:rPr>
          <w:rFonts w:asciiTheme="majorHAnsi" w:hAnsiTheme="majorHAnsi" w:cstheme="majorHAnsi"/>
          <w:b/>
        </w:rPr>
        <w:t>Les porteurs de projet doivent</w:t>
      </w:r>
      <w:r w:rsidR="0054461B" w:rsidRPr="0054461B">
        <w:rPr>
          <w:rFonts w:asciiTheme="majorHAnsi" w:hAnsiTheme="majorHAnsi" w:cstheme="majorHAnsi"/>
          <w:b/>
        </w:rPr>
        <w:t xml:space="preserve"> </w:t>
      </w:r>
      <w:r w:rsidRPr="0054461B">
        <w:rPr>
          <w:rFonts w:asciiTheme="majorHAnsi" w:hAnsiTheme="majorHAnsi" w:cstheme="majorHAnsi"/>
          <w:b/>
        </w:rPr>
        <w:t>respecter les différents principes établis dans l</w:t>
      </w:r>
      <w:r w:rsidR="00083DE0" w:rsidRPr="0054461B">
        <w:rPr>
          <w:rFonts w:asciiTheme="majorHAnsi" w:hAnsiTheme="majorHAnsi" w:cstheme="majorHAnsi"/>
          <w:b/>
        </w:rPr>
        <w:t>es annexes suivantes</w:t>
      </w:r>
      <w:r w:rsidRPr="0054461B">
        <w:rPr>
          <w:rFonts w:asciiTheme="majorHAnsi" w:hAnsiTheme="majorHAnsi" w:cstheme="majorHAnsi"/>
          <w:b/>
        </w:rPr>
        <w:t xml:space="preserve"> :</w:t>
      </w:r>
      <w:bookmarkStart w:id="3" w:name="_Hlk150759316"/>
    </w:p>
    <w:p w14:paraId="1EC5661F" w14:textId="77777777" w:rsidR="0054461B" w:rsidRDefault="0054461B" w:rsidP="005446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360"/>
        <w:jc w:val="both"/>
        <w:rPr>
          <w:rFonts w:asciiTheme="majorHAnsi" w:hAnsiTheme="majorHAnsi" w:cstheme="majorHAnsi"/>
          <w:b/>
          <w:iCs/>
          <w:color w:val="000000" w:themeColor="text1"/>
        </w:rPr>
      </w:pPr>
      <w:r w:rsidRPr="0054461B">
        <w:rPr>
          <w:rFonts w:asciiTheme="majorHAnsi" w:hAnsiTheme="majorHAnsi" w:cstheme="majorHAnsi"/>
          <w:b/>
          <w:iCs/>
          <w:color w:val="000000" w:themeColor="text1"/>
        </w:rPr>
        <w:t xml:space="preserve">- </w:t>
      </w:r>
      <w:r w:rsidR="003514F9" w:rsidRPr="0054461B">
        <w:rPr>
          <w:rFonts w:asciiTheme="majorHAnsi" w:hAnsiTheme="majorHAnsi" w:cstheme="majorHAnsi"/>
          <w:b/>
          <w:iCs/>
          <w:color w:val="000000" w:themeColor="text1"/>
        </w:rPr>
        <w:t xml:space="preserve">La </w:t>
      </w:r>
      <w:hyperlink r:id="rId9" w:anchor=":~:text=Charte%20nationale%20des%20R%C3%A9seaux%20d%E2%80%99Ecoute%20d%E2%80%99Appui%20et%20d%E2%80%99Accompagnement,d%E2%80%99assumer%20pleinement%2C%20et%20en%20premier%2C%20leur%20r%C3%B4le%20%C3%A9ducatif." w:history="1">
        <w:r w:rsidR="003514F9" w:rsidRPr="0054461B">
          <w:rPr>
            <w:rStyle w:val="Lienhypertexte"/>
            <w:rFonts w:asciiTheme="majorHAnsi" w:hAnsiTheme="majorHAnsi" w:cstheme="majorHAnsi"/>
            <w:b/>
            <w:iCs/>
          </w:rPr>
          <w:t>Charte nationale des réseaux, d’écoute, d’appui et d’accompagnement des parents</w:t>
        </w:r>
      </w:hyperlink>
      <w:r w:rsidR="003514F9" w:rsidRPr="0054461B">
        <w:rPr>
          <w:rFonts w:asciiTheme="majorHAnsi" w:hAnsiTheme="majorHAnsi" w:cstheme="majorHAnsi"/>
          <w:b/>
          <w:iCs/>
          <w:color w:val="000000" w:themeColor="text1"/>
        </w:rPr>
        <w:t> ;</w:t>
      </w:r>
    </w:p>
    <w:p w14:paraId="2FB0F5B1" w14:textId="77777777" w:rsidR="0054461B" w:rsidRDefault="0054461B" w:rsidP="005446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360"/>
        <w:jc w:val="both"/>
        <w:rPr>
          <w:rFonts w:asciiTheme="majorHAnsi" w:hAnsiTheme="majorHAnsi" w:cstheme="majorHAnsi"/>
          <w:b/>
          <w:iCs/>
          <w:color w:val="000000" w:themeColor="text1"/>
        </w:rPr>
      </w:pPr>
      <w:r w:rsidRPr="0054461B">
        <w:rPr>
          <w:rFonts w:asciiTheme="majorHAnsi" w:hAnsiTheme="majorHAnsi" w:cstheme="majorHAnsi"/>
          <w:b/>
          <w:iCs/>
          <w:color w:val="000000" w:themeColor="text1"/>
        </w:rPr>
        <w:t xml:space="preserve">- </w:t>
      </w:r>
      <w:r w:rsidR="003514F9" w:rsidRPr="0054461B">
        <w:rPr>
          <w:rFonts w:asciiTheme="majorHAnsi" w:hAnsiTheme="majorHAnsi" w:cstheme="majorHAnsi"/>
          <w:b/>
          <w:iCs/>
          <w:color w:val="000000" w:themeColor="text1"/>
        </w:rPr>
        <w:t xml:space="preserve">La </w:t>
      </w:r>
      <w:hyperlink r:id="rId10" w:history="1">
        <w:r w:rsidR="003514F9" w:rsidRPr="0054461B">
          <w:rPr>
            <w:rStyle w:val="Lienhypertexte"/>
            <w:rFonts w:asciiTheme="majorHAnsi" w:hAnsiTheme="majorHAnsi" w:cstheme="majorHAnsi"/>
            <w:b/>
            <w:iCs/>
          </w:rPr>
          <w:t>Charte nationale du soutien à la Parentalité</w:t>
        </w:r>
      </w:hyperlink>
      <w:r w:rsidR="003514F9" w:rsidRPr="0054461B">
        <w:rPr>
          <w:rFonts w:asciiTheme="majorHAnsi" w:hAnsiTheme="majorHAnsi" w:cstheme="majorHAnsi"/>
          <w:b/>
          <w:iCs/>
          <w:color w:val="000000" w:themeColor="text1"/>
        </w:rPr>
        <w:t> </w:t>
      </w:r>
      <w:r>
        <w:rPr>
          <w:rFonts w:asciiTheme="majorHAnsi" w:hAnsiTheme="majorHAnsi" w:cstheme="majorHAnsi"/>
          <w:b/>
          <w:iCs/>
          <w:color w:val="000000" w:themeColor="text1"/>
        </w:rPr>
        <w:t>(</w:t>
      </w:r>
      <w:proofErr w:type="spellStart"/>
      <w:r>
        <w:rPr>
          <w:rFonts w:asciiTheme="majorHAnsi" w:hAnsiTheme="majorHAnsi" w:cstheme="majorHAnsi"/>
          <w:b/>
          <w:iCs/>
          <w:color w:val="000000" w:themeColor="text1"/>
        </w:rPr>
        <w:t>cf</w:t>
      </w:r>
      <w:proofErr w:type="spellEnd"/>
      <w:r>
        <w:rPr>
          <w:rFonts w:asciiTheme="majorHAnsi" w:hAnsiTheme="majorHAnsi" w:cstheme="majorHAnsi"/>
          <w:b/>
          <w:iCs/>
          <w:color w:val="000000" w:themeColor="text1"/>
        </w:rPr>
        <w:t xml:space="preserve"> ci-après) </w:t>
      </w:r>
      <w:r w:rsidR="003514F9" w:rsidRPr="0054461B">
        <w:rPr>
          <w:rFonts w:asciiTheme="majorHAnsi" w:hAnsiTheme="majorHAnsi" w:cstheme="majorHAnsi"/>
          <w:b/>
          <w:iCs/>
          <w:color w:val="000000" w:themeColor="text1"/>
        </w:rPr>
        <w:t>;</w:t>
      </w:r>
    </w:p>
    <w:p w14:paraId="535E341F" w14:textId="77777777" w:rsidR="0054461B" w:rsidRDefault="0054461B" w:rsidP="005446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360"/>
        <w:jc w:val="both"/>
        <w:rPr>
          <w:rFonts w:asciiTheme="majorHAnsi" w:hAnsiTheme="majorHAnsi" w:cstheme="majorHAnsi"/>
          <w:b/>
          <w:iCs/>
          <w:color w:val="000000" w:themeColor="text1"/>
        </w:rPr>
      </w:pPr>
      <w:r w:rsidRPr="0054461B">
        <w:rPr>
          <w:rFonts w:asciiTheme="majorHAnsi" w:hAnsiTheme="majorHAnsi" w:cstheme="majorHAnsi"/>
          <w:b/>
          <w:iCs/>
          <w:color w:val="000000" w:themeColor="text1"/>
        </w:rPr>
        <w:t xml:space="preserve">- </w:t>
      </w:r>
      <w:r w:rsidR="003514F9" w:rsidRPr="0054461B">
        <w:rPr>
          <w:rFonts w:asciiTheme="majorHAnsi" w:hAnsiTheme="majorHAnsi" w:cstheme="majorHAnsi"/>
          <w:b/>
          <w:iCs/>
          <w:color w:val="000000" w:themeColor="text1"/>
        </w:rPr>
        <w:t xml:space="preserve">La </w:t>
      </w:r>
      <w:hyperlink r:id="rId11" w:history="1">
        <w:r w:rsidR="003514F9" w:rsidRPr="0054461B">
          <w:rPr>
            <w:rStyle w:val="Lienhypertexte"/>
            <w:rFonts w:asciiTheme="majorHAnsi" w:hAnsiTheme="majorHAnsi" w:cstheme="majorHAnsi"/>
            <w:b/>
            <w:iCs/>
          </w:rPr>
          <w:t>Charte de la Laïcité de la Branche Famille</w:t>
        </w:r>
      </w:hyperlink>
      <w:bookmarkEnd w:id="3"/>
      <w:r w:rsidR="003514F9" w:rsidRPr="0054461B">
        <w:rPr>
          <w:rStyle w:val="Lienhypertexte"/>
          <w:rFonts w:asciiTheme="majorHAnsi" w:hAnsiTheme="majorHAnsi" w:cstheme="majorHAnsi"/>
          <w:b/>
          <w:iCs/>
        </w:rPr>
        <w:t> </w:t>
      </w:r>
      <w:r w:rsidR="003514F9" w:rsidRPr="0054461B">
        <w:rPr>
          <w:rFonts w:asciiTheme="majorHAnsi" w:hAnsiTheme="majorHAnsi" w:cstheme="majorHAnsi"/>
          <w:b/>
          <w:iCs/>
          <w:color w:val="000000" w:themeColor="text1"/>
        </w:rPr>
        <w:t xml:space="preserve">; </w:t>
      </w:r>
    </w:p>
    <w:p w14:paraId="356432D5" w14:textId="319F9D31" w:rsidR="008E47ED" w:rsidRPr="0054461B" w:rsidRDefault="0054461B" w:rsidP="005446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360"/>
        <w:jc w:val="both"/>
        <w:rPr>
          <w:rFonts w:asciiTheme="majorHAnsi" w:hAnsiTheme="majorHAnsi" w:cstheme="majorHAnsi"/>
          <w:b/>
        </w:rPr>
      </w:pPr>
      <w:r w:rsidRPr="0054461B">
        <w:rPr>
          <w:rFonts w:asciiTheme="majorHAnsi" w:hAnsiTheme="majorHAnsi" w:cstheme="majorHAnsi"/>
          <w:b/>
          <w:iCs/>
          <w:color w:val="000000" w:themeColor="text1"/>
        </w:rPr>
        <w:t xml:space="preserve">- </w:t>
      </w:r>
      <w:r w:rsidR="003514F9" w:rsidRPr="0054461B">
        <w:rPr>
          <w:rFonts w:asciiTheme="majorHAnsi" w:hAnsiTheme="majorHAnsi" w:cstheme="majorHAnsi"/>
          <w:b/>
          <w:iCs/>
          <w:color w:val="000000" w:themeColor="text1"/>
        </w:rPr>
        <w:t xml:space="preserve">Le nouveau </w:t>
      </w:r>
      <w:hyperlink r:id="rId12" w:history="1">
        <w:r w:rsidR="003514F9" w:rsidRPr="0054461B">
          <w:rPr>
            <w:rStyle w:val="Lienhypertexte"/>
            <w:rFonts w:asciiTheme="majorHAnsi" w:hAnsiTheme="majorHAnsi" w:cstheme="majorHAnsi"/>
            <w:b/>
            <w:iCs/>
          </w:rPr>
          <w:t>référentiel national de financement des actions parentalité</w:t>
        </w:r>
      </w:hyperlink>
      <w:r w:rsidR="003514F9" w:rsidRPr="0054461B">
        <w:rPr>
          <w:rFonts w:asciiTheme="majorHAnsi" w:hAnsiTheme="majorHAnsi" w:cstheme="majorHAnsi"/>
          <w:b/>
          <w:iCs/>
          <w:color w:val="000000" w:themeColor="text1"/>
        </w:rPr>
        <w:t xml:space="preserve">. </w:t>
      </w:r>
    </w:p>
    <w:p w14:paraId="4EB0F11B" w14:textId="77777777" w:rsidR="008E47ED" w:rsidRPr="008E47ED" w:rsidRDefault="008E47ED" w:rsidP="008F4A4C">
      <w:pPr>
        <w:spacing w:before="120" w:after="0" w:line="276" w:lineRule="auto"/>
        <w:jc w:val="both"/>
        <w:rPr>
          <w:rFonts w:asciiTheme="majorHAnsi" w:hAnsiTheme="majorHAnsi" w:cstheme="majorHAnsi"/>
          <w:bCs/>
        </w:rPr>
      </w:pPr>
    </w:p>
    <w:p w14:paraId="075B79E8" w14:textId="2CB7B2B0" w:rsidR="00F64A9C" w:rsidRPr="001F4A12" w:rsidRDefault="00F64A9C" w:rsidP="008F4A4C">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4" w:name="_Toc185932590"/>
      <w:r>
        <w:rPr>
          <w:rFonts w:asciiTheme="minorHAnsi" w:hAnsiTheme="minorHAnsi" w:cstheme="minorHAnsi"/>
          <w:color w:val="FFFFFF" w:themeColor="background1"/>
          <w:sz w:val="32"/>
          <w:szCs w:val="32"/>
        </w:rPr>
        <w:t>LE CADRE GENERAL D’INTERVENTION</w:t>
      </w:r>
      <w:bookmarkEnd w:id="4"/>
    </w:p>
    <w:p w14:paraId="5B6060B1" w14:textId="77777777" w:rsidR="00F64A9C" w:rsidRDefault="00F64A9C" w:rsidP="008F4A4C">
      <w:pPr>
        <w:autoSpaceDE w:val="0"/>
        <w:autoSpaceDN w:val="0"/>
        <w:adjustRightInd w:val="0"/>
        <w:spacing w:after="0" w:line="240" w:lineRule="auto"/>
        <w:jc w:val="both"/>
        <w:rPr>
          <w:rFonts w:ascii="Calibri" w:hAnsi="Calibri" w:cs="Calibri"/>
          <w:color w:val="000000"/>
          <w:sz w:val="23"/>
          <w:szCs w:val="23"/>
        </w:rPr>
      </w:pPr>
    </w:p>
    <w:p w14:paraId="30C4602E" w14:textId="77777777" w:rsidR="0054461B" w:rsidRPr="00F64A9C" w:rsidRDefault="0054461B" w:rsidP="0054461B">
      <w:pPr>
        <w:pStyle w:val="Corpsdetexte"/>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120" w:after="0"/>
        <w:rPr>
          <w:rFonts w:asciiTheme="majorHAnsi" w:eastAsia="Times New Roman" w:hAnsiTheme="majorHAnsi" w:cstheme="majorHAnsi"/>
          <w:b/>
          <w:bCs/>
          <w:szCs w:val="22"/>
          <w:lang w:val="fr" w:eastAsia="fr-FR"/>
        </w:rPr>
      </w:pPr>
      <w:r w:rsidRPr="00F64A9C">
        <w:rPr>
          <w:rFonts w:asciiTheme="majorHAnsi" w:eastAsia="Times New Roman" w:hAnsiTheme="majorHAnsi" w:cstheme="majorHAnsi"/>
          <w:b/>
          <w:bCs/>
          <w:szCs w:val="22"/>
          <w:lang w:val="fr" w:eastAsia="fr-FR"/>
        </w:rPr>
        <w:t>Afin de garantir la qualité les interventions, la branche Famille a défini des principes et des valeurs considérés comme essentiels pour cadrer sa politique de soutien et d’accompagnement à la parentalité, ceux-ci découlant notamment de ceux énoncés dans la Charte nationale de soutien à la parentalité. Les actions éligibles doivent ainsi appliquer ces principes afin de bénéficier d’un financement dans le cadre du fonds national de soutien à la parentalité (Fnp).</w:t>
      </w:r>
    </w:p>
    <w:p w14:paraId="5539ED27" w14:textId="77777777" w:rsidR="0054461B" w:rsidRDefault="0054461B" w:rsidP="008F4A4C">
      <w:pPr>
        <w:pStyle w:val="Corpsdetexte"/>
        <w:suppressAutoHyphens/>
        <w:spacing w:before="120" w:after="0"/>
        <w:rPr>
          <w:rFonts w:asciiTheme="majorHAnsi" w:eastAsia="Times New Roman" w:hAnsiTheme="majorHAnsi" w:cstheme="majorHAnsi"/>
          <w:b/>
          <w:bCs/>
          <w:szCs w:val="22"/>
          <w:lang w:val="fr" w:eastAsia="fr-FR"/>
        </w:rPr>
      </w:pPr>
    </w:p>
    <w:p w14:paraId="1B6A54F9" w14:textId="3584D674" w:rsidR="00F64A9C" w:rsidRPr="007D700C" w:rsidRDefault="00F64A9C" w:rsidP="008F4A4C">
      <w:pPr>
        <w:pStyle w:val="Corpsdetexte"/>
        <w:suppressAutoHyphens/>
        <w:spacing w:before="120" w:after="0"/>
        <w:rPr>
          <w:rFonts w:asciiTheme="majorHAnsi" w:eastAsia="Times New Roman" w:hAnsiTheme="majorHAnsi" w:cstheme="majorHAnsi"/>
          <w:b/>
          <w:bCs/>
          <w:szCs w:val="22"/>
          <w:lang w:val="fr" w:eastAsia="fr-FR"/>
        </w:rPr>
      </w:pPr>
      <w:r w:rsidRPr="007D700C">
        <w:rPr>
          <w:rFonts w:asciiTheme="majorHAnsi" w:eastAsia="Times New Roman" w:hAnsiTheme="majorHAnsi" w:cstheme="majorHAnsi"/>
          <w:b/>
          <w:bCs/>
          <w:szCs w:val="22"/>
          <w:lang w:val="fr" w:eastAsia="fr-FR"/>
        </w:rPr>
        <w:t xml:space="preserve">La </w:t>
      </w:r>
      <w:r w:rsidR="007D700C" w:rsidRPr="007D700C">
        <w:rPr>
          <w:rFonts w:asciiTheme="majorHAnsi" w:eastAsia="Times New Roman" w:hAnsiTheme="majorHAnsi" w:cstheme="majorHAnsi"/>
          <w:b/>
          <w:bCs/>
          <w:szCs w:val="22"/>
          <w:lang w:val="fr" w:eastAsia="fr-FR"/>
        </w:rPr>
        <w:t>Charte nationale de soutien à la parentalité</w:t>
      </w:r>
      <w:r w:rsidRPr="007D700C">
        <w:rPr>
          <w:rFonts w:asciiTheme="majorHAnsi" w:eastAsia="Times New Roman" w:hAnsiTheme="majorHAnsi" w:cstheme="majorHAnsi"/>
          <w:b/>
          <w:bCs/>
          <w:szCs w:val="22"/>
          <w:lang w:val="fr" w:eastAsia="fr-FR"/>
        </w:rPr>
        <w:t xml:space="preserve"> établit les huit principes suivants applicables aux actions de soutien à la parentalité en application de l’article L. 214-1-2 et L. 214-2 du code de l’action sociale et des familles : </w:t>
      </w:r>
    </w:p>
    <w:p w14:paraId="594A92CC"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Reconnaître et valoriser prioritairement les rôles, le projet et les compétences des parents ; </w:t>
      </w:r>
    </w:p>
    <w:p w14:paraId="1CEE7ABF"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S’adresser à toutes les familles ; </w:t>
      </w:r>
    </w:p>
    <w:p w14:paraId="03E7B4AD"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Accompagner les parents en intégrant dans cette démarche toutes les dimensions et l’ensemble du contexte de la vie familiale ; </w:t>
      </w:r>
    </w:p>
    <w:p w14:paraId="6B0B08AB"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Proposer un accompagnement et un soutien dès avant l’arrivée de l’enfant et jusqu’à son entrée dans la vie adulte ; </w:t>
      </w:r>
    </w:p>
    <w:p w14:paraId="21586E53"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Respecter les principes d'égalité entre les femmes et les hommes dans la parentalité et au sein de la sphère familiale ; </w:t>
      </w:r>
    </w:p>
    <w:p w14:paraId="588D36B3"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Quelles que soient les configurations familiales, permettre à chaque parent d’occuper, dans la mesure du possible, sa place dans le développement de l’enfant ; </w:t>
      </w:r>
    </w:p>
    <w:p w14:paraId="3C7854FB"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Proposer des interventions diverses (collectives ou individuelles, dans des lieux dédiés, itinérants ou au domicile…) accessibles à toutes les familles sur l’ensemble du territoire et respectueuses des principes de neutralité politique, philosophique, et confessionnelle ; </w:t>
      </w:r>
    </w:p>
    <w:p w14:paraId="6F6106DC"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Garantir aux personnes qui recourent à une action de soutien à la parentalité que les intervenants ont une compétence ou bénéficient d’une formation dans ce domaine et disposent de temps de partage et d’expérience des pratiques.</w:t>
      </w:r>
    </w:p>
    <w:p w14:paraId="36278129" w14:textId="77777777" w:rsidR="007A4F56" w:rsidRPr="00F64A9C" w:rsidRDefault="007A4F56" w:rsidP="008F4A4C">
      <w:pPr>
        <w:pStyle w:val="Corpsdetexte"/>
        <w:suppressAutoHyphens/>
        <w:spacing w:before="120" w:after="0"/>
        <w:rPr>
          <w:rFonts w:asciiTheme="majorHAnsi" w:eastAsia="Times New Roman" w:hAnsiTheme="majorHAnsi" w:cstheme="majorHAnsi"/>
          <w:szCs w:val="22"/>
          <w:lang w:val="fr" w:eastAsia="fr-FR"/>
        </w:rPr>
      </w:pPr>
    </w:p>
    <w:p w14:paraId="1E8874C5"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5" w:name="_Toc185932591"/>
      <w:r w:rsidRPr="00F64A9C">
        <w:rPr>
          <w:rFonts w:ascii="Calibri" w:hAnsi="Calibri" w:cs="Calibri"/>
          <w:color w:val="auto"/>
          <w:sz w:val="22"/>
          <w:szCs w:val="22"/>
          <w:u w:val="single"/>
        </w:rPr>
        <w:lastRenderedPageBreak/>
        <w:t>L’intérêt de l’enfant et l’accompagnement des parents au centre des interventions</w:t>
      </w:r>
      <w:bookmarkEnd w:id="5"/>
    </w:p>
    <w:p w14:paraId="73F476D1"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Les actions visent explicitement à accompagner les parents, contribuer à leur bien-être et leurs conditions de parentalité afin de favoriser le développement et le bien-être de leur(s) enfant(s). </w:t>
      </w:r>
      <w:r w:rsidRPr="00F64A9C">
        <w:rPr>
          <w:rFonts w:asciiTheme="majorHAnsi" w:eastAsia="Times New Roman" w:hAnsiTheme="majorHAnsi" w:cstheme="majorHAnsi"/>
          <w:b/>
          <w:bCs/>
          <w:szCs w:val="22"/>
          <w:lang w:val="fr" w:eastAsia="fr-FR"/>
        </w:rPr>
        <w:t>Les interventions doivent s’adapter aux préoccupations et aux demandes des parents, de même que l’organisation des actions doit tenir compte du rythme et des disponibilités des parents.</w:t>
      </w:r>
    </w:p>
    <w:p w14:paraId="047F142F"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p>
    <w:p w14:paraId="1A36040D"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6" w:name="_Toc185932592"/>
      <w:r w:rsidRPr="00F64A9C">
        <w:rPr>
          <w:rFonts w:ascii="Calibri" w:hAnsi="Calibri" w:cs="Calibri"/>
          <w:color w:val="auto"/>
          <w:sz w:val="22"/>
          <w:szCs w:val="22"/>
          <w:u w:val="single"/>
        </w:rPr>
        <w:t>Reconnaitre et valoriser prioritairement les rôles et les compétences des parents</w:t>
      </w:r>
      <w:bookmarkEnd w:id="6"/>
    </w:p>
    <w:p w14:paraId="25462A4F" w14:textId="77777777" w:rsid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Les actions de soutien et d’accompagnement à la parentalité doivent s’appuyer sur les ressources parentales et prendre en compte les compétences des parents qui se fondent sur un ensemble de savoirs, savoir-faire, savoir-être, de capacité à prendre en compte des situations globales et parfois complexes, des aptitudes, etc.</w:t>
      </w:r>
    </w:p>
    <w:p w14:paraId="67E219A4" w14:textId="77777777" w:rsidR="008F4A4C" w:rsidRPr="00F64A9C" w:rsidRDefault="008F4A4C" w:rsidP="008F4A4C">
      <w:pPr>
        <w:pStyle w:val="Corpsdetexte"/>
        <w:suppressAutoHyphens/>
        <w:spacing w:before="120" w:after="0"/>
        <w:rPr>
          <w:rFonts w:asciiTheme="majorHAnsi" w:eastAsia="Times New Roman" w:hAnsiTheme="majorHAnsi" w:cstheme="majorHAnsi"/>
          <w:szCs w:val="22"/>
          <w:lang w:val="fr" w:eastAsia="fr-FR"/>
        </w:rPr>
      </w:pPr>
    </w:p>
    <w:p w14:paraId="0366B46A"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7" w:name="_Toc185932593"/>
      <w:r w:rsidRPr="00F64A9C">
        <w:rPr>
          <w:rFonts w:ascii="Calibri" w:hAnsi="Calibri" w:cs="Calibri"/>
          <w:color w:val="auto"/>
          <w:sz w:val="22"/>
          <w:szCs w:val="22"/>
          <w:u w:val="single"/>
        </w:rPr>
        <w:t>La libre adhésion des familles</w:t>
      </w:r>
      <w:bookmarkEnd w:id="7"/>
    </w:p>
    <w:p w14:paraId="1623F232"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Les projets parentalité sont basés sur une participation volontaire de la part des parents. Les porteurs de projets doivent rechercher systématiquement l’accord ou l’adhésion des parents. La fréquence des actions, la durée et les sujets abordés sont librement choisis par et/ou avec les parents. Le caractère « obligatoire » ne s’inscrit pas dans les principes de la branche Famille. Les parents peuvent interrompre à tout moment leur participation.</w:t>
      </w:r>
    </w:p>
    <w:p w14:paraId="7C0F17AA"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p>
    <w:p w14:paraId="6A0BDB1A"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8" w:name="_Toc185932594"/>
      <w:r w:rsidRPr="00F64A9C">
        <w:rPr>
          <w:rFonts w:ascii="Calibri" w:hAnsi="Calibri" w:cs="Calibri"/>
          <w:color w:val="auto"/>
          <w:sz w:val="22"/>
          <w:szCs w:val="22"/>
          <w:u w:val="single"/>
        </w:rPr>
        <w:t>Une démarche universaliste</w:t>
      </w:r>
      <w:bookmarkEnd w:id="8"/>
      <w:r w:rsidRPr="00F64A9C">
        <w:rPr>
          <w:rFonts w:ascii="Calibri" w:hAnsi="Calibri" w:cs="Calibri"/>
          <w:color w:val="auto"/>
          <w:sz w:val="22"/>
          <w:szCs w:val="22"/>
          <w:u w:val="single"/>
        </w:rPr>
        <w:t xml:space="preserve"> </w:t>
      </w:r>
    </w:p>
    <w:p w14:paraId="63E16882"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b/>
          <w:bCs/>
          <w:szCs w:val="22"/>
          <w:lang w:val="fr" w:eastAsia="fr-FR"/>
        </w:rPr>
        <w:t>Le soutien à la parentalité s’adresse à tous les parents</w:t>
      </w:r>
      <w:r w:rsidRPr="00F64A9C">
        <w:rPr>
          <w:rFonts w:asciiTheme="majorHAnsi" w:eastAsia="Times New Roman" w:hAnsiTheme="majorHAnsi" w:cstheme="majorHAnsi"/>
          <w:szCs w:val="22"/>
          <w:lang w:val="fr" w:eastAsia="fr-FR"/>
        </w:rPr>
        <w:t xml:space="preserve"> (futurs parents, parents, beaux-parents ou toutes personnes en situation d’exercer des fonctions parentales) qui s’interrogent sur l’éducation de leurs enfants au quotidien. A ce titre, toutes les interventions de soutien à la parentalité doivent être </w:t>
      </w:r>
      <w:r w:rsidRPr="00F64A9C">
        <w:rPr>
          <w:rFonts w:asciiTheme="majorHAnsi" w:eastAsia="Times New Roman" w:hAnsiTheme="majorHAnsi" w:cstheme="majorHAnsi"/>
          <w:b/>
          <w:bCs/>
          <w:szCs w:val="22"/>
          <w:lang w:val="fr" w:eastAsia="fr-FR"/>
        </w:rPr>
        <w:t>accessibles à toutes les familles</w:t>
      </w:r>
      <w:r w:rsidRPr="00F64A9C">
        <w:rPr>
          <w:rFonts w:asciiTheme="majorHAnsi" w:eastAsia="Times New Roman" w:hAnsiTheme="majorHAnsi" w:cstheme="majorHAnsi"/>
          <w:szCs w:val="22"/>
          <w:lang w:val="fr" w:eastAsia="fr-FR"/>
        </w:rPr>
        <w:t xml:space="preserve"> sur l’ensemble du territoire, dans une perspective universaliste, tout en prenant en compte la singularité de chaque parent </w:t>
      </w:r>
      <w:r w:rsidRPr="00F64A9C">
        <w:rPr>
          <w:rFonts w:asciiTheme="majorHAnsi" w:eastAsia="Times New Roman" w:hAnsiTheme="majorHAnsi" w:cstheme="majorHAnsi"/>
          <w:b/>
          <w:bCs/>
          <w:szCs w:val="22"/>
          <w:lang w:val="fr" w:eastAsia="fr-FR"/>
        </w:rPr>
        <w:t xml:space="preserve">et portant une attention particulière aux situations de fragilité (précarité, </w:t>
      </w:r>
      <w:proofErr w:type="spellStart"/>
      <w:r w:rsidRPr="00F64A9C">
        <w:rPr>
          <w:rFonts w:asciiTheme="majorHAnsi" w:eastAsia="Times New Roman" w:hAnsiTheme="majorHAnsi" w:cstheme="majorHAnsi"/>
          <w:b/>
          <w:bCs/>
          <w:szCs w:val="22"/>
          <w:lang w:val="fr" w:eastAsia="fr-FR"/>
        </w:rPr>
        <w:t>monoparentalté</w:t>
      </w:r>
      <w:proofErr w:type="spellEnd"/>
      <w:r w:rsidRPr="00F64A9C">
        <w:rPr>
          <w:rFonts w:asciiTheme="majorHAnsi" w:eastAsia="Times New Roman" w:hAnsiTheme="majorHAnsi" w:cstheme="majorHAnsi"/>
          <w:b/>
          <w:bCs/>
          <w:szCs w:val="22"/>
          <w:lang w:val="fr" w:eastAsia="fr-FR"/>
        </w:rPr>
        <w:t>, handicap …)</w:t>
      </w:r>
      <w:r w:rsidRPr="00F64A9C">
        <w:rPr>
          <w:rFonts w:asciiTheme="majorHAnsi" w:eastAsia="Times New Roman" w:hAnsiTheme="majorHAnsi" w:cstheme="majorHAnsi"/>
          <w:szCs w:val="22"/>
          <w:lang w:val="fr" w:eastAsia="fr-FR"/>
        </w:rPr>
        <w:t xml:space="preserve">. </w:t>
      </w:r>
    </w:p>
    <w:p w14:paraId="59732AED"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C’est une composante à part entière de la politique familiale, qui s’adresse à toutes les familles, quelles que soient leur catégorie socioprofessionnelle, leur lieu de résidence, leur composition, leurs vulnérabilités, etc…</w:t>
      </w:r>
    </w:p>
    <w:p w14:paraId="3242AEEC"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p>
    <w:p w14:paraId="433D71FF"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9" w:name="_Toc185932595"/>
      <w:r w:rsidRPr="00F64A9C">
        <w:rPr>
          <w:rFonts w:ascii="Calibri" w:hAnsi="Calibri" w:cs="Calibri"/>
          <w:color w:val="auto"/>
          <w:sz w:val="22"/>
          <w:szCs w:val="22"/>
          <w:u w:val="single"/>
        </w:rPr>
        <w:t>La prise en compte de la diversité des modèles éducatifs</w:t>
      </w:r>
      <w:bookmarkEnd w:id="9"/>
      <w:r w:rsidRPr="00F64A9C">
        <w:rPr>
          <w:rFonts w:ascii="Calibri" w:hAnsi="Calibri" w:cs="Calibri"/>
          <w:color w:val="auto"/>
          <w:sz w:val="22"/>
          <w:szCs w:val="22"/>
          <w:u w:val="single"/>
        </w:rPr>
        <w:t xml:space="preserve"> </w:t>
      </w:r>
    </w:p>
    <w:p w14:paraId="274B0A72"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Les projets parentalité n’ont pas pour finalité de proposer un modèle éducatif normé. Il s’agit de proposer aux parents des actions menées avec prévenance, neutralité et dans un cadre structuré : </w:t>
      </w:r>
      <w:r w:rsidRPr="00F64A9C">
        <w:rPr>
          <w:rFonts w:asciiTheme="majorHAnsi" w:eastAsia="Times New Roman" w:hAnsiTheme="majorHAnsi" w:cstheme="majorHAnsi"/>
          <w:b/>
          <w:bCs/>
          <w:szCs w:val="22"/>
          <w:lang w:val="fr" w:eastAsia="fr-FR"/>
        </w:rPr>
        <w:t xml:space="preserve">il s’agit de valoriser et favoriser le partage de réflexion fondé sur l’expérience des parents et non sur des savoirs normés, dogmatiques et/ou sur des modèles éducatifs précis. </w:t>
      </w:r>
    </w:p>
    <w:p w14:paraId="04DC83D8"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Les actions, non interventionnistes, doivent prendre en compte la diversité des modes d’organisation et des configurations familiales, des cultures, des caractéristiques socio-économiques. Elles doivent prendre en compte la singularité de chaque parent.</w:t>
      </w:r>
    </w:p>
    <w:p w14:paraId="1ABAB370"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p>
    <w:p w14:paraId="07828B7C"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10" w:name="_Toc185932596"/>
      <w:r w:rsidRPr="00F64A9C">
        <w:rPr>
          <w:rFonts w:ascii="Calibri" w:hAnsi="Calibri" w:cs="Calibri"/>
          <w:color w:val="auto"/>
          <w:sz w:val="22"/>
          <w:szCs w:val="22"/>
          <w:u w:val="single"/>
        </w:rPr>
        <w:lastRenderedPageBreak/>
        <w:t>Une offre accessible financièrement à tous les parents</w:t>
      </w:r>
      <w:bookmarkEnd w:id="10"/>
      <w:r w:rsidRPr="00F64A9C">
        <w:rPr>
          <w:rFonts w:ascii="Calibri" w:hAnsi="Calibri" w:cs="Calibri"/>
          <w:color w:val="auto"/>
          <w:sz w:val="22"/>
          <w:szCs w:val="22"/>
          <w:u w:val="single"/>
        </w:rPr>
        <w:t xml:space="preserve"> </w:t>
      </w:r>
    </w:p>
    <w:p w14:paraId="150174B8" w14:textId="45B13228" w:rsidR="00F64A9C" w:rsidRPr="00F64A9C" w:rsidRDefault="00F64A9C" w:rsidP="008F4A4C">
      <w:pPr>
        <w:pStyle w:val="Corpsdetexte"/>
        <w:suppressAutoHyphens/>
        <w:spacing w:before="120" w:after="0"/>
        <w:rPr>
          <w:rFonts w:asciiTheme="majorHAnsi" w:eastAsia="Times New Roman" w:hAnsiTheme="majorHAnsi" w:cstheme="majorHAnsi"/>
          <w:b/>
          <w:bCs/>
          <w:szCs w:val="22"/>
          <w:lang w:val="fr" w:eastAsia="fr-FR"/>
        </w:rPr>
      </w:pPr>
      <w:r w:rsidRPr="00F64A9C">
        <w:rPr>
          <w:rFonts w:asciiTheme="majorHAnsi" w:eastAsia="Times New Roman" w:hAnsiTheme="majorHAnsi" w:cstheme="majorHAnsi"/>
          <w:szCs w:val="22"/>
          <w:lang w:val="fr" w:eastAsia="fr-FR"/>
        </w:rPr>
        <w:t xml:space="preserve">La participation financière des familles ne doit pas être un frein à l’inscription dans les actions parentalité proposées. </w:t>
      </w:r>
      <w:r w:rsidRPr="00F64A9C">
        <w:rPr>
          <w:rFonts w:asciiTheme="majorHAnsi" w:eastAsia="Times New Roman" w:hAnsiTheme="majorHAnsi" w:cstheme="majorHAnsi"/>
          <w:b/>
          <w:bCs/>
          <w:szCs w:val="22"/>
          <w:lang w:val="fr" w:eastAsia="fr-FR"/>
        </w:rPr>
        <w:t>Ainsi les offres de service proposées aux parents doivent être positionnées sur un principe d’accessibilité</w:t>
      </w:r>
      <w:r w:rsidRPr="007D700C">
        <w:rPr>
          <w:rFonts w:asciiTheme="majorHAnsi" w:eastAsia="Times New Roman" w:hAnsiTheme="majorHAnsi" w:cstheme="majorHAnsi"/>
          <w:szCs w:val="22"/>
          <w:lang w:val="fr" w:eastAsia="fr-FR"/>
        </w:rPr>
        <w:t>, auquel la gratuité participe</w:t>
      </w:r>
      <w:r w:rsidR="007D700C" w:rsidRPr="007D700C">
        <w:rPr>
          <w:rFonts w:asciiTheme="majorHAnsi" w:eastAsia="Times New Roman" w:hAnsiTheme="majorHAnsi" w:cstheme="majorHAnsi"/>
          <w:szCs w:val="22"/>
          <w:lang w:val="fr" w:eastAsia="fr-FR"/>
        </w:rPr>
        <w:t xml:space="preserve"> (ou </w:t>
      </w:r>
      <w:r w:rsidR="007D700C" w:rsidRPr="007D700C">
        <w:rPr>
          <w:rFonts w:asciiTheme="majorHAnsi" w:eastAsia="Times New Roman" w:hAnsiTheme="majorHAnsi" w:cstheme="majorHAnsi"/>
          <w:szCs w:val="22"/>
          <w:lang w:val="fr" w:eastAsia="fr-FR"/>
        </w:rPr>
        <w:t xml:space="preserve">participation modique </w:t>
      </w:r>
      <w:r w:rsidRPr="007D700C">
        <w:rPr>
          <w:rFonts w:asciiTheme="majorHAnsi" w:eastAsia="Times New Roman" w:hAnsiTheme="majorHAnsi" w:cstheme="majorHAnsi"/>
          <w:szCs w:val="22"/>
          <w:lang w:val="fr" w:eastAsia="fr-FR"/>
        </w:rPr>
        <w:t>selon les situations</w:t>
      </w:r>
      <w:r w:rsidR="007D700C" w:rsidRPr="007D700C">
        <w:rPr>
          <w:rFonts w:asciiTheme="majorHAnsi" w:eastAsia="Times New Roman" w:hAnsiTheme="majorHAnsi" w:cstheme="majorHAnsi"/>
          <w:szCs w:val="22"/>
          <w:lang w:val="fr" w:eastAsia="fr-FR"/>
        </w:rPr>
        <w:t>)</w:t>
      </w:r>
    </w:p>
    <w:p w14:paraId="73E761ED"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p>
    <w:p w14:paraId="0EA4ABF3" w14:textId="77777777" w:rsidR="00F64A9C" w:rsidRPr="00F64A9C" w:rsidRDefault="00F64A9C" w:rsidP="008F4A4C">
      <w:pPr>
        <w:pStyle w:val="Titre2"/>
        <w:numPr>
          <w:ilvl w:val="0"/>
          <w:numId w:val="17"/>
        </w:numPr>
        <w:autoSpaceDE w:val="0"/>
        <w:autoSpaceDN w:val="0"/>
        <w:adjustRightInd w:val="0"/>
        <w:jc w:val="both"/>
        <w:rPr>
          <w:rFonts w:ascii="Calibri" w:hAnsi="Calibri" w:cs="Calibri"/>
          <w:color w:val="auto"/>
          <w:sz w:val="22"/>
          <w:szCs w:val="22"/>
          <w:u w:val="single"/>
        </w:rPr>
      </w:pPr>
      <w:bookmarkStart w:id="11" w:name="_Toc185932597"/>
      <w:r w:rsidRPr="00F64A9C">
        <w:rPr>
          <w:rFonts w:ascii="Calibri" w:hAnsi="Calibri" w:cs="Calibri"/>
          <w:color w:val="auto"/>
          <w:sz w:val="22"/>
          <w:szCs w:val="22"/>
          <w:u w:val="single"/>
        </w:rPr>
        <w:t>Le principe de laïcité et d’égalité</w:t>
      </w:r>
      <w:bookmarkEnd w:id="11"/>
      <w:r w:rsidRPr="00F64A9C">
        <w:rPr>
          <w:rFonts w:ascii="Calibri" w:hAnsi="Calibri" w:cs="Calibri"/>
          <w:color w:val="auto"/>
          <w:sz w:val="22"/>
          <w:szCs w:val="22"/>
          <w:u w:val="single"/>
        </w:rPr>
        <w:t xml:space="preserve"> </w:t>
      </w:r>
    </w:p>
    <w:p w14:paraId="71FF0AAC" w14:textId="60496F81" w:rsidR="0054461B" w:rsidRPr="0054461B" w:rsidRDefault="00F64A9C" w:rsidP="0054461B">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Les projets parentalité financés par les Caf doivent appliquer les principes de la charte de la laïcité de la branche Famille et de ses partenaires. Les projets de soutien à la parentalité financés par les Caf s’assurent de « respecter les principes d’égalité entre les femmes et les hommes dans la parentalité et au sein de la sphère familiale : les actions de soutien à la parentalité et l’accompagnement des parents veillent à ne pas véhiculer de stéréotypes sur les relations entre parents ou entre les enfants. » </w:t>
      </w:r>
    </w:p>
    <w:p w14:paraId="22D7735A" w14:textId="2093B781" w:rsidR="00536A94" w:rsidRPr="001F4A12" w:rsidRDefault="00536A94" w:rsidP="0054461B">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12" w:name="_Toc185932598"/>
      <w:r w:rsidRPr="001F4A12">
        <w:rPr>
          <w:rFonts w:asciiTheme="minorHAnsi" w:hAnsiTheme="minorHAnsi" w:cstheme="minorHAnsi"/>
          <w:color w:val="FFFFFF" w:themeColor="background1"/>
          <w:sz w:val="32"/>
          <w:szCs w:val="32"/>
        </w:rPr>
        <w:t>LES PORTEURS DE PROJETS ELIGIBLES</w:t>
      </w:r>
      <w:bookmarkEnd w:id="12"/>
    </w:p>
    <w:p w14:paraId="3E710841" w14:textId="77777777" w:rsidR="00536A94" w:rsidRDefault="00536A94" w:rsidP="008F4A4C">
      <w:pPr>
        <w:autoSpaceDE w:val="0"/>
        <w:autoSpaceDN w:val="0"/>
        <w:adjustRightInd w:val="0"/>
        <w:spacing w:after="0" w:line="240" w:lineRule="auto"/>
        <w:jc w:val="both"/>
        <w:rPr>
          <w:rFonts w:ascii="Calibri" w:hAnsi="Calibri" w:cs="Calibri"/>
          <w:color w:val="000000"/>
          <w:sz w:val="23"/>
          <w:szCs w:val="23"/>
        </w:rPr>
      </w:pPr>
    </w:p>
    <w:p w14:paraId="1156872C" w14:textId="77777777" w:rsidR="00536A94" w:rsidRPr="00E96A5D" w:rsidRDefault="00536A94" w:rsidP="008F4A4C">
      <w:pPr>
        <w:spacing w:after="0" w:line="276" w:lineRule="auto"/>
        <w:ind w:firstLine="567"/>
        <w:jc w:val="both"/>
        <w:rPr>
          <w:rFonts w:asciiTheme="majorHAnsi" w:hAnsiTheme="majorHAnsi" w:cstheme="majorHAnsi"/>
          <w:bCs/>
        </w:rPr>
      </w:pPr>
      <w:r w:rsidRPr="00FF47F6">
        <w:rPr>
          <w:rFonts w:asciiTheme="majorHAnsi" w:hAnsiTheme="majorHAnsi" w:cstheme="majorHAnsi"/>
          <w:bCs/>
        </w:rPr>
        <w:t xml:space="preserve">Les acteurs suivants, sont éligibles à un financement par la Caf dans le cadre du Fonds national </w:t>
      </w:r>
      <w:r w:rsidRPr="00E96A5D">
        <w:rPr>
          <w:rFonts w:asciiTheme="majorHAnsi" w:hAnsiTheme="majorHAnsi" w:cstheme="majorHAnsi"/>
          <w:bCs/>
        </w:rPr>
        <w:t xml:space="preserve">parentalité : </w:t>
      </w:r>
    </w:p>
    <w:p w14:paraId="3F8C697E"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associations issues de la loi de 1901 ou son équivalent dans les départements concordataires; </w:t>
      </w:r>
    </w:p>
    <w:p w14:paraId="08B7DDB2"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associations reconnues d’utilité publique à caractère social ou sanitaire; </w:t>
      </w:r>
    </w:p>
    <w:p w14:paraId="10C09DC1"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E96A5D">
        <w:rPr>
          <w:rFonts w:asciiTheme="majorHAnsi" w:hAnsiTheme="majorHAnsi" w:cstheme="majorHAnsi"/>
          <w:bCs/>
          <w:szCs w:val="22"/>
        </w:rPr>
        <w:t>Les organismes gestionnaires ou non d’équipements et de service tels que les accueils de loisirs, équipements d’accueil collectif du jeune enfant, centres sociaux, espaces de vie sociale, ludothèques, établissement médico-social, etc. ;</w:t>
      </w:r>
    </w:p>
    <w:p w14:paraId="4870AF68"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établissements du secteur public et/ou privé à caractère social ou médico-social sanitaire ; </w:t>
      </w:r>
    </w:p>
    <w:p w14:paraId="26060EC3"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collectivités territoriales (communes, </w:t>
      </w:r>
      <w:proofErr w:type="spellStart"/>
      <w:r w:rsidRPr="00E96A5D">
        <w:rPr>
          <w:rFonts w:asciiTheme="majorHAnsi" w:hAnsiTheme="majorHAnsi" w:cstheme="majorHAnsi"/>
          <w:bCs/>
          <w:szCs w:val="22"/>
        </w:rPr>
        <w:t>Epci</w:t>
      </w:r>
      <w:proofErr w:type="spellEnd"/>
      <w:r w:rsidRPr="00E96A5D">
        <w:rPr>
          <w:rFonts w:asciiTheme="majorHAnsi" w:hAnsiTheme="majorHAnsi" w:cstheme="majorHAnsi"/>
          <w:bCs/>
          <w:szCs w:val="22"/>
        </w:rPr>
        <w:t>) ;</w:t>
      </w:r>
    </w:p>
    <w:p w14:paraId="51710A7B"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acteurs du secteur privé lucratif, sous réserve qu’ils mettent en place une gestion désintéressée ; </w:t>
      </w:r>
    </w:p>
    <w:p w14:paraId="78AC00FF" w14:textId="77777777" w:rsidR="00536A94" w:rsidRPr="00E96A5D"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E96A5D">
        <w:rPr>
          <w:rFonts w:asciiTheme="majorHAnsi" w:hAnsiTheme="majorHAnsi" w:cstheme="majorHAnsi"/>
          <w:bCs/>
          <w:szCs w:val="22"/>
        </w:rPr>
        <w:t>les</w:t>
      </w:r>
      <w:proofErr w:type="gramEnd"/>
      <w:r w:rsidRPr="00E96A5D">
        <w:rPr>
          <w:rFonts w:asciiTheme="majorHAnsi" w:hAnsiTheme="majorHAnsi" w:cstheme="majorHAnsi"/>
          <w:bCs/>
          <w:szCs w:val="22"/>
        </w:rPr>
        <w:t xml:space="preserve"> parents eux-mêmes sous couvert d’un service ou structure porteuse permettant le versement de la subvention de la Caf. </w:t>
      </w:r>
    </w:p>
    <w:p w14:paraId="79AF418D" w14:textId="77777777" w:rsidR="00536A94" w:rsidRPr="00AC5C2F" w:rsidRDefault="00536A94" w:rsidP="008F4A4C">
      <w:pPr>
        <w:spacing w:after="0" w:line="276" w:lineRule="auto"/>
        <w:jc w:val="both"/>
        <w:rPr>
          <w:rFonts w:ascii="Arial" w:hAnsi="Arial" w:cs="Arial"/>
          <w:b/>
        </w:rPr>
      </w:pPr>
    </w:p>
    <w:p w14:paraId="15835729" w14:textId="77777777" w:rsidR="00536A94" w:rsidRPr="001F4A12" w:rsidRDefault="00536A94" w:rsidP="008F4A4C">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13" w:name="_Toc185932599"/>
      <w:r w:rsidRPr="001F4A12">
        <w:rPr>
          <w:rFonts w:asciiTheme="minorHAnsi" w:hAnsiTheme="minorHAnsi" w:cstheme="minorHAnsi"/>
          <w:color w:val="FFFFFF" w:themeColor="background1"/>
          <w:sz w:val="32"/>
          <w:szCs w:val="32"/>
        </w:rPr>
        <w:t>METHODOLOGIE DE PROJET</w:t>
      </w:r>
      <w:bookmarkEnd w:id="13"/>
    </w:p>
    <w:p w14:paraId="6AB378C3" w14:textId="77777777" w:rsidR="00536A94" w:rsidRDefault="00536A94" w:rsidP="008F4A4C">
      <w:pPr>
        <w:spacing w:after="0" w:line="276" w:lineRule="auto"/>
        <w:ind w:left="714"/>
        <w:jc w:val="both"/>
        <w:rPr>
          <w:rFonts w:ascii="Arial" w:hAnsi="Arial" w:cs="Arial"/>
          <w:b/>
        </w:rPr>
      </w:pPr>
    </w:p>
    <w:p w14:paraId="25B66001" w14:textId="67BD0981" w:rsidR="005F3164" w:rsidRPr="007A4F56" w:rsidRDefault="007A4F56" w:rsidP="007B51B0">
      <w:pPr>
        <w:pStyle w:val="Corpsdetexte"/>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120" w:after="0"/>
        <w:rPr>
          <w:rFonts w:asciiTheme="majorHAnsi" w:eastAsia="Times New Roman" w:hAnsiTheme="majorHAnsi" w:cstheme="majorHAnsi"/>
          <w:b/>
          <w:bCs/>
          <w:szCs w:val="22"/>
          <w:lang w:val="fr" w:eastAsia="fr-FR"/>
        </w:rPr>
      </w:pPr>
      <w:r w:rsidRPr="007A4F56">
        <w:rPr>
          <w:rFonts w:asciiTheme="majorHAnsi" w:eastAsia="Times New Roman" w:hAnsiTheme="majorHAnsi" w:cstheme="majorHAnsi"/>
          <w:b/>
          <w:bCs/>
          <w:szCs w:val="22"/>
          <w:lang w:val="fr" w:eastAsia="fr-FR"/>
        </w:rPr>
        <w:t>La révision du Fonds National Parentalité à la fin de l'année 2024 a entièrement réorganisé la méthodologie relative aux projets REAAP. Par conséquent, il est impératif de concevoir des projets structurants, plutôt que des initiatives composées d'actions disparates. Les projets doivent également présenter une certaine envergure</w:t>
      </w:r>
      <w:r>
        <w:rPr>
          <w:rFonts w:asciiTheme="majorHAnsi" w:eastAsia="Times New Roman" w:hAnsiTheme="majorHAnsi" w:cstheme="majorHAnsi"/>
          <w:b/>
          <w:bCs/>
          <w:szCs w:val="22"/>
          <w:lang w:val="fr" w:eastAsia="fr-FR"/>
        </w:rPr>
        <w:t xml:space="preserve"> afin de notamment répondre aux critères de </w:t>
      </w:r>
      <w:r w:rsidRPr="0054461B">
        <w:rPr>
          <w:rFonts w:asciiTheme="majorHAnsi" w:eastAsia="Times New Roman" w:hAnsiTheme="majorHAnsi" w:cstheme="majorHAnsi"/>
          <w:b/>
          <w:bCs/>
          <w:szCs w:val="22"/>
          <w:lang w:val="fr" w:eastAsia="fr-FR"/>
        </w:rPr>
        <w:t xml:space="preserve">financement (cf. </w:t>
      </w:r>
      <w:r w:rsidR="0054461B" w:rsidRPr="0054461B">
        <w:rPr>
          <w:rFonts w:asciiTheme="majorHAnsi" w:eastAsia="Times New Roman" w:hAnsiTheme="majorHAnsi" w:cstheme="majorHAnsi"/>
          <w:b/>
          <w:bCs/>
          <w:szCs w:val="22"/>
          <w:lang w:val="fr" w:eastAsia="fr-FR"/>
        </w:rPr>
        <w:t>modalités de financement</w:t>
      </w:r>
      <w:r w:rsidRPr="0054461B">
        <w:rPr>
          <w:rFonts w:asciiTheme="majorHAnsi" w:eastAsia="Times New Roman" w:hAnsiTheme="majorHAnsi" w:cstheme="majorHAnsi"/>
          <w:b/>
          <w:bCs/>
          <w:szCs w:val="22"/>
          <w:lang w:val="fr" w:eastAsia="fr-FR"/>
        </w:rPr>
        <w:t>)</w:t>
      </w:r>
    </w:p>
    <w:p w14:paraId="06944B4A" w14:textId="77777777" w:rsidR="007A4F56" w:rsidRDefault="007A4F56" w:rsidP="008F4A4C">
      <w:pPr>
        <w:spacing w:after="0" w:line="276" w:lineRule="auto"/>
        <w:ind w:left="714"/>
        <w:jc w:val="both"/>
        <w:rPr>
          <w:rFonts w:ascii="Arial" w:hAnsi="Arial" w:cs="Arial"/>
          <w:b/>
        </w:rPr>
      </w:pPr>
    </w:p>
    <w:p w14:paraId="7B18DFE1" w14:textId="58DB24B4" w:rsidR="0054461B" w:rsidRDefault="00536A94" w:rsidP="0054461B">
      <w:pPr>
        <w:pStyle w:val="Titre2"/>
        <w:numPr>
          <w:ilvl w:val="0"/>
          <w:numId w:val="15"/>
        </w:numPr>
        <w:jc w:val="both"/>
        <w:rPr>
          <w:rFonts w:ascii="Calibri" w:hAnsi="Calibri" w:cs="Calibri"/>
          <w:b/>
          <w:bCs/>
          <w:color w:val="auto"/>
          <w:sz w:val="24"/>
          <w:szCs w:val="24"/>
          <w:u w:val="single"/>
        </w:rPr>
      </w:pPr>
      <w:bookmarkStart w:id="14" w:name="_Toc185932600"/>
      <w:r w:rsidRPr="00E96A5D">
        <w:rPr>
          <w:rFonts w:ascii="Calibri" w:hAnsi="Calibri" w:cs="Calibri"/>
          <w:b/>
          <w:bCs/>
          <w:color w:val="auto"/>
          <w:sz w:val="24"/>
          <w:szCs w:val="24"/>
          <w:u w:val="single"/>
        </w:rPr>
        <w:t>Le Diagnostic</w:t>
      </w:r>
      <w:bookmarkEnd w:id="14"/>
    </w:p>
    <w:p w14:paraId="4D965C2E" w14:textId="77777777" w:rsidR="0054461B" w:rsidRPr="0054461B" w:rsidRDefault="0054461B" w:rsidP="0054461B">
      <w:pPr>
        <w:rPr>
          <w:sz w:val="4"/>
          <w:szCs w:val="4"/>
        </w:rPr>
      </w:pPr>
    </w:p>
    <w:p w14:paraId="0B960D98"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 projet doit être construit en réponse à des besoins identifiés dans le cadre d’un diagnostic partagé sur le territoire et en lien avec les orientations du Schéma Départemental des Services aux Familles et les Conventions territoriales globales ;</w:t>
      </w:r>
    </w:p>
    <w:p w14:paraId="1694430F"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lastRenderedPageBreak/>
        <w:t xml:space="preserve">Décliner des objectifs identifiés, mesurables, en cohérence avec les besoins identifiés et décrire les moyens de mise en œuvre de l’action ; </w:t>
      </w:r>
    </w:p>
    <w:p w14:paraId="50DD61D1"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Assurer une diffusion de l’action auprès du public.</w:t>
      </w:r>
    </w:p>
    <w:p w14:paraId="559E336A" w14:textId="77777777" w:rsidR="00536A94" w:rsidRDefault="00536A94" w:rsidP="008F4A4C">
      <w:pPr>
        <w:spacing w:after="0"/>
        <w:jc w:val="both"/>
      </w:pPr>
    </w:p>
    <w:p w14:paraId="4CC26BDD" w14:textId="5B3E08FA" w:rsidR="00536A94" w:rsidRDefault="00536A94" w:rsidP="008F4A4C">
      <w:pPr>
        <w:pStyle w:val="Titre2"/>
        <w:numPr>
          <w:ilvl w:val="0"/>
          <w:numId w:val="15"/>
        </w:numPr>
        <w:jc w:val="both"/>
        <w:rPr>
          <w:rFonts w:ascii="Calibri" w:hAnsi="Calibri" w:cs="Calibri"/>
          <w:b/>
          <w:bCs/>
          <w:color w:val="auto"/>
          <w:sz w:val="24"/>
          <w:szCs w:val="24"/>
          <w:u w:val="single"/>
        </w:rPr>
      </w:pPr>
      <w:bookmarkStart w:id="15" w:name="_Toc185932601"/>
      <w:r w:rsidRPr="006B17E5">
        <w:rPr>
          <w:rFonts w:ascii="Calibri" w:hAnsi="Calibri" w:cs="Calibri"/>
          <w:b/>
          <w:bCs/>
          <w:color w:val="auto"/>
          <w:sz w:val="24"/>
          <w:szCs w:val="24"/>
          <w:u w:val="single"/>
        </w:rPr>
        <w:t>Les actions éligibles</w:t>
      </w:r>
      <w:bookmarkEnd w:id="15"/>
    </w:p>
    <w:p w14:paraId="11B40E80" w14:textId="77777777" w:rsidR="007A4F56" w:rsidRDefault="007A4F56" w:rsidP="008F4A4C">
      <w:pPr>
        <w:spacing w:after="0" w:line="276" w:lineRule="auto"/>
        <w:jc w:val="both"/>
        <w:rPr>
          <w:rFonts w:asciiTheme="majorHAnsi" w:eastAsia="Times New Roman" w:hAnsiTheme="majorHAnsi" w:cstheme="majorHAnsi"/>
          <w:lang w:val="fr" w:eastAsia="fr-FR"/>
        </w:rPr>
      </w:pPr>
    </w:p>
    <w:p w14:paraId="2D01B0DE" w14:textId="1B538A64" w:rsidR="00536A94" w:rsidRPr="007A4F56" w:rsidRDefault="00536A94" w:rsidP="008F4A4C">
      <w:pPr>
        <w:spacing w:after="0" w:line="276" w:lineRule="auto"/>
        <w:jc w:val="both"/>
        <w:rPr>
          <w:rFonts w:asciiTheme="majorHAnsi" w:eastAsia="Times New Roman" w:hAnsiTheme="majorHAnsi" w:cstheme="majorHAnsi"/>
          <w:lang w:val="fr" w:eastAsia="fr-FR"/>
        </w:rPr>
      </w:pPr>
      <w:r w:rsidRPr="007A4F56">
        <w:rPr>
          <w:rFonts w:asciiTheme="majorHAnsi" w:eastAsia="Times New Roman" w:hAnsiTheme="majorHAnsi" w:cstheme="majorHAnsi"/>
          <w:lang w:val="fr" w:eastAsia="fr-FR"/>
        </w:rPr>
        <w:t>Les actions peuvent relever à la fois des champs d’intervention de la prévention, de l’appui et du soutien</w:t>
      </w:r>
      <w:r w:rsidR="0054461B">
        <w:rPr>
          <w:rFonts w:asciiTheme="majorHAnsi" w:eastAsia="Times New Roman" w:hAnsiTheme="majorHAnsi" w:cstheme="majorHAnsi"/>
          <w:lang w:val="fr" w:eastAsia="fr-FR"/>
        </w:rPr>
        <w:t xml:space="preserve"> (l</w:t>
      </w:r>
      <w:r w:rsidRPr="007A4F56">
        <w:rPr>
          <w:rFonts w:asciiTheme="majorHAnsi" w:eastAsia="Times New Roman" w:hAnsiTheme="majorHAnsi" w:cstheme="majorHAnsi"/>
          <w:lang w:val="fr" w:eastAsia="fr-FR"/>
        </w:rPr>
        <w:t>es actions qui se dérouleront durant la Quinzaine de la parentalité devront s’articuler avec le reste des actions présentées sur l’ensemble de l’année</w:t>
      </w:r>
      <w:r w:rsidR="0054461B">
        <w:rPr>
          <w:rFonts w:asciiTheme="majorHAnsi" w:eastAsia="Times New Roman" w:hAnsiTheme="majorHAnsi" w:cstheme="majorHAnsi"/>
          <w:lang w:val="fr" w:eastAsia="fr-FR"/>
        </w:rPr>
        <w:t>)</w:t>
      </w:r>
    </w:p>
    <w:p w14:paraId="1472C660" w14:textId="77777777" w:rsidR="008E47ED" w:rsidRPr="007A4F56" w:rsidRDefault="008E47ED" w:rsidP="008F4A4C">
      <w:pPr>
        <w:spacing w:after="0" w:line="276" w:lineRule="auto"/>
        <w:jc w:val="both"/>
        <w:rPr>
          <w:rFonts w:asciiTheme="majorHAnsi" w:eastAsia="Times New Roman" w:hAnsiTheme="majorHAnsi" w:cstheme="majorHAnsi"/>
          <w:lang w:val="fr" w:eastAsia="fr-FR"/>
        </w:rPr>
      </w:pPr>
    </w:p>
    <w:p w14:paraId="36923A5D" w14:textId="7B7A6E8E" w:rsidR="00536A94" w:rsidRPr="007B51B0" w:rsidRDefault="0054461B" w:rsidP="008F4A4C">
      <w:pPr>
        <w:pStyle w:val="Corpsdetexte"/>
        <w:spacing w:after="0" w:line="276" w:lineRule="auto"/>
        <w:rPr>
          <w:rFonts w:asciiTheme="majorHAnsi" w:hAnsiTheme="majorHAnsi" w:cstheme="majorHAnsi"/>
          <w:bCs/>
          <w:szCs w:val="22"/>
        </w:rPr>
      </w:pPr>
      <w:r>
        <w:rPr>
          <w:rFonts w:asciiTheme="majorHAnsi" w:hAnsiTheme="majorHAnsi" w:cstheme="majorHAnsi"/>
          <w:bCs/>
          <w:szCs w:val="22"/>
        </w:rPr>
        <w:t>Sont</w:t>
      </w:r>
      <w:r w:rsidR="00536A94" w:rsidRPr="007B51B0">
        <w:rPr>
          <w:rFonts w:asciiTheme="majorHAnsi" w:hAnsiTheme="majorHAnsi" w:cstheme="majorHAnsi"/>
          <w:bCs/>
          <w:szCs w:val="22"/>
        </w:rPr>
        <w:t xml:space="preserve"> éligibles :</w:t>
      </w:r>
    </w:p>
    <w:p w14:paraId="0E00B452" w14:textId="77777777" w:rsidR="0054461B" w:rsidRPr="007B51B0" w:rsidRDefault="0054461B" w:rsidP="0054461B">
      <w:pPr>
        <w:pStyle w:val="Corpsdetexte"/>
        <w:suppressAutoHyphens/>
        <w:spacing w:after="0" w:line="240" w:lineRule="auto"/>
        <w:rPr>
          <w:rFonts w:asciiTheme="majorHAnsi" w:hAnsiTheme="majorHAnsi" w:cstheme="majorHAnsi"/>
          <w:b/>
          <w:szCs w:val="22"/>
        </w:rPr>
      </w:pPr>
    </w:p>
    <w:p w14:paraId="27AB1FA5" w14:textId="77777777" w:rsidR="00536A94" w:rsidRPr="00682C21" w:rsidRDefault="00536A94" w:rsidP="008F4A4C">
      <w:pPr>
        <w:pStyle w:val="Corpsdetexte"/>
        <w:numPr>
          <w:ilvl w:val="0"/>
          <w:numId w:val="13"/>
        </w:numPr>
        <w:spacing w:after="0" w:line="276" w:lineRule="auto"/>
        <w:rPr>
          <w:rFonts w:asciiTheme="majorHAnsi" w:hAnsiTheme="majorHAnsi" w:cstheme="majorHAnsi"/>
          <w:b/>
          <w:szCs w:val="22"/>
          <w:u w:val="single"/>
        </w:rPr>
      </w:pPr>
      <w:r w:rsidRPr="00682C21">
        <w:rPr>
          <w:rFonts w:asciiTheme="majorHAnsi" w:hAnsiTheme="majorHAnsi" w:cstheme="majorHAnsi"/>
          <w:b/>
          <w:szCs w:val="22"/>
          <w:u w:val="single"/>
        </w:rPr>
        <w:t>Les groupes d’expression, d’échanges et d’entraide entre parents</w:t>
      </w:r>
    </w:p>
    <w:p w14:paraId="2571C465" w14:textId="1C5B2EF9"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 xml:space="preserve">Il s’agit ici de proposer des rencontres régulières ou ponctuelles animées par des intervenants autour de sujets portant sur différentes dimensions du soutien à la parentalité, déterminées par les parents et/ou les intervenants. </w:t>
      </w:r>
      <w:r w:rsidR="007D700C">
        <w:rPr>
          <w:rFonts w:asciiTheme="majorHAnsi" w:hAnsiTheme="majorHAnsi" w:cstheme="majorHAnsi"/>
          <w:bCs/>
        </w:rPr>
        <w:t xml:space="preserve"> </w:t>
      </w:r>
      <w:r w:rsidRPr="006B17E5">
        <w:rPr>
          <w:rFonts w:asciiTheme="majorHAnsi" w:hAnsiTheme="majorHAnsi" w:cstheme="majorHAnsi"/>
          <w:bCs/>
        </w:rPr>
        <w:t>Ces collectifs peuvent prendre différents formats de type</w:t>
      </w:r>
      <w:r>
        <w:rPr>
          <w:rFonts w:asciiTheme="majorHAnsi" w:hAnsiTheme="majorHAnsi" w:cstheme="majorHAnsi"/>
          <w:bCs/>
        </w:rPr>
        <w:t> :</w:t>
      </w:r>
    </w:p>
    <w:p w14:paraId="6B837DF2" w14:textId="77777777" w:rsidR="005F3164" w:rsidRDefault="005F3164" w:rsidP="008F4A4C">
      <w:pPr>
        <w:pStyle w:val="Corpsdetexte"/>
        <w:numPr>
          <w:ilvl w:val="1"/>
          <w:numId w:val="11"/>
        </w:numPr>
        <w:suppressAutoHyphens/>
        <w:spacing w:after="0"/>
        <w:rPr>
          <w:rFonts w:asciiTheme="majorHAnsi" w:hAnsiTheme="majorHAnsi" w:cstheme="majorHAnsi"/>
          <w:bCs/>
          <w:szCs w:val="22"/>
        </w:rPr>
        <w:sectPr w:rsidR="005F3164" w:rsidSect="00394F5F">
          <w:footerReference w:type="even" r:id="rId13"/>
          <w:footerReference w:type="default" r:id="rId14"/>
          <w:type w:val="continuous"/>
          <w:pgSz w:w="11906" w:h="16838"/>
          <w:pgMar w:top="1417" w:right="1417" w:bottom="1417" w:left="1417" w:header="510" w:footer="708" w:gutter="0"/>
          <w:cols w:space="708"/>
          <w:docGrid w:linePitch="360"/>
        </w:sectPr>
      </w:pPr>
    </w:p>
    <w:p w14:paraId="188815B5"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Cafés des parents ; </w:t>
      </w:r>
    </w:p>
    <w:p w14:paraId="37B59161"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Groupes de paroles de parents ; </w:t>
      </w:r>
    </w:p>
    <w:p w14:paraId="4B96FACC"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Groupes entre parents ; </w:t>
      </w:r>
    </w:p>
    <w:p w14:paraId="079CF591" w14:textId="77777777" w:rsidR="008E47ED"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Groupes d’entraide de parents ; </w:t>
      </w:r>
    </w:p>
    <w:p w14:paraId="24FF7484" w14:textId="329771A1" w:rsidR="008E47ED" w:rsidRPr="008F4A4C" w:rsidRDefault="008E47ED"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Ateliers parents</w:t>
      </w:r>
      <w:r w:rsidRPr="008F4A4C">
        <w:rPr>
          <w:rFonts w:asciiTheme="majorHAnsi" w:hAnsiTheme="majorHAnsi" w:cstheme="majorHAnsi"/>
          <w:bCs/>
          <w:szCs w:val="22"/>
        </w:rPr>
        <w:t> ;</w:t>
      </w:r>
    </w:p>
    <w:p w14:paraId="431D77A1" w14:textId="7725B24F"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 </w:t>
      </w:r>
    </w:p>
    <w:p w14:paraId="2E83A22E" w14:textId="77777777" w:rsidR="005F3164" w:rsidRDefault="005F3164" w:rsidP="008F4A4C">
      <w:pPr>
        <w:spacing w:after="0" w:line="276" w:lineRule="auto"/>
        <w:jc w:val="both"/>
        <w:rPr>
          <w:rFonts w:asciiTheme="majorHAnsi" w:hAnsiTheme="majorHAnsi" w:cstheme="majorHAnsi"/>
          <w:bCs/>
        </w:rPr>
        <w:sectPr w:rsidR="005F3164" w:rsidSect="005F3164">
          <w:type w:val="continuous"/>
          <w:pgSz w:w="11906" w:h="16838"/>
          <w:pgMar w:top="1417" w:right="1417" w:bottom="1417" w:left="1417" w:header="510" w:footer="708" w:gutter="0"/>
          <w:cols w:num="2" w:space="708"/>
          <w:docGrid w:linePitch="360"/>
        </w:sectPr>
      </w:pPr>
    </w:p>
    <w:p w14:paraId="7A30F121" w14:textId="77777777" w:rsidR="008169C0" w:rsidRDefault="008169C0" w:rsidP="008F4A4C">
      <w:pPr>
        <w:spacing w:after="0" w:line="276" w:lineRule="auto"/>
        <w:jc w:val="both"/>
        <w:rPr>
          <w:rFonts w:asciiTheme="majorHAnsi" w:hAnsiTheme="majorHAnsi" w:cstheme="majorHAnsi"/>
          <w:bCs/>
        </w:rPr>
      </w:pPr>
    </w:p>
    <w:p w14:paraId="30346E1A" w14:textId="4B684521"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 xml:space="preserve">Les thèmes peuvent être relatifs à : </w:t>
      </w:r>
    </w:p>
    <w:p w14:paraId="6670B7FB"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L’éducation des enfants (ex : la gestion des conflits) ; </w:t>
      </w:r>
    </w:p>
    <w:p w14:paraId="0D4EFE8A"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La vie quotidienne (ex : l’entrée à l’école maternelle, au collège, les vacances) ; </w:t>
      </w:r>
    </w:p>
    <w:p w14:paraId="2A87AC41"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Au développement de l’enfant (petite enfance, adolescence…) ; </w:t>
      </w:r>
    </w:p>
    <w:p w14:paraId="31E81554"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Aux relations familles/école … </w:t>
      </w:r>
    </w:p>
    <w:p w14:paraId="6B77B084" w14:textId="77777777" w:rsidR="008F4A4C" w:rsidRDefault="008F4A4C" w:rsidP="008F4A4C">
      <w:pPr>
        <w:spacing w:after="0" w:line="276" w:lineRule="auto"/>
        <w:jc w:val="both"/>
        <w:rPr>
          <w:rFonts w:asciiTheme="majorHAnsi" w:hAnsiTheme="majorHAnsi" w:cstheme="majorHAnsi"/>
          <w:bCs/>
        </w:rPr>
      </w:pPr>
    </w:p>
    <w:p w14:paraId="69F811EF" w14:textId="70D4B0CC"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 xml:space="preserve">L’animateur de ces séances cherche davantage à valoriser les parents dans leur rôle éducatif plutôt qu’à leur transmettre un savoir ou un savoir-faire. Il ne doit pas proposer des « recettes toutes faites ni de mode d’emploi » mais proposer des repères aux parents. Il a la capacité d’apporter des éclairages théoriques et pratiques aux parents, d’accueillir et de faire circuler la parole des parents. </w:t>
      </w:r>
    </w:p>
    <w:p w14:paraId="6CD4E4A0" w14:textId="77777777"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 xml:space="preserve">Un collectif de parents doit s’inscrire dans la régularité. Le nombre et la fréquence des séances doivent être en cohérence avec les objectifs ciblés dans le projet parentalité. C’est le cas pour les groupes de parole de parents, où la durée de vie du groupe doit être définie au préalable. </w:t>
      </w:r>
    </w:p>
    <w:p w14:paraId="3E53B00F" w14:textId="77777777" w:rsidR="00536A94"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Le nombre de participants doit favoriser les échanges et assurer une bonne dynamique de groupe. A titre indicatif, un nombre compris entre 8 à 12 parents parait adapté pour animer un collectif de parents (où les enfants ne sont pas admis).</w:t>
      </w:r>
    </w:p>
    <w:p w14:paraId="32483BC1" w14:textId="77777777" w:rsidR="008E47ED" w:rsidRPr="006B17E5" w:rsidRDefault="008E47ED" w:rsidP="008F4A4C">
      <w:pPr>
        <w:spacing w:after="0" w:line="276" w:lineRule="auto"/>
        <w:jc w:val="both"/>
        <w:rPr>
          <w:rFonts w:asciiTheme="majorHAnsi" w:hAnsiTheme="majorHAnsi" w:cstheme="majorHAnsi"/>
          <w:bCs/>
        </w:rPr>
      </w:pPr>
    </w:p>
    <w:p w14:paraId="328554DF" w14:textId="1BAA2589" w:rsidR="00536A94" w:rsidRPr="00682C21" w:rsidRDefault="00536A94" w:rsidP="008F4A4C">
      <w:pPr>
        <w:pStyle w:val="Corpsdetexte"/>
        <w:numPr>
          <w:ilvl w:val="0"/>
          <w:numId w:val="13"/>
        </w:numPr>
        <w:spacing w:after="0" w:line="276" w:lineRule="auto"/>
        <w:rPr>
          <w:rFonts w:asciiTheme="majorHAnsi" w:hAnsiTheme="majorHAnsi" w:cstheme="majorHAnsi"/>
          <w:b/>
          <w:szCs w:val="22"/>
          <w:u w:val="single"/>
        </w:rPr>
      </w:pPr>
      <w:r w:rsidRPr="00682C21">
        <w:rPr>
          <w:rFonts w:asciiTheme="majorHAnsi" w:hAnsiTheme="majorHAnsi" w:cstheme="majorHAnsi"/>
          <w:b/>
          <w:szCs w:val="22"/>
          <w:u w:val="single"/>
        </w:rPr>
        <w:t>Les temps forts dédié à la parentalité</w:t>
      </w:r>
    </w:p>
    <w:p w14:paraId="4015BB37" w14:textId="77777777"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Il s’agit ici de proposer des temps spécifiques dédiés à l’information à destination des parents :</w:t>
      </w:r>
    </w:p>
    <w:p w14:paraId="05100036" w14:textId="77777777" w:rsidR="000013D7" w:rsidRDefault="000013D7" w:rsidP="008F4A4C">
      <w:pPr>
        <w:pStyle w:val="Corpsdetexte"/>
        <w:numPr>
          <w:ilvl w:val="0"/>
          <w:numId w:val="11"/>
        </w:numPr>
        <w:suppressAutoHyphens/>
        <w:spacing w:after="0"/>
        <w:ind w:left="709" w:hanging="283"/>
        <w:rPr>
          <w:rFonts w:asciiTheme="majorHAnsi" w:hAnsiTheme="majorHAnsi" w:cstheme="majorHAnsi"/>
          <w:bCs/>
          <w:szCs w:val="22"/>
        </w:rPr>
        <w:sectPr w:rsidR="000013D7" w:rsidSect="00394F5F">
          <w:type w:val="continuous"/>
          <w:pgSz w:w="11906" w:h="16838"/>
          <w:pgMar w:top="1417" w:right="1417" w:bottom="1417" w:left="1417" w:header="510" w:footer="708" w:gutter="0"/>
          <w:cols w:space="708"/>
          <w:docGrid w:linePitch="360"/>
        </w:sectPr>
      </w:pPr>
    </w:p>
    <w:p w14:paraId="1CBBFC68" w14:textId="7DF61C52" w:rsidR="00536A94" w:rsidRPr="006B17E5" w:rsidRDefault="007D700C" w:rsidP="008F4A4C">
      <w:pPr>
        <w:pStyle w:val="Corpsdetexte"/>
        <w:numPr>
          <w:ilvl w:val="0"/>
          <w:numId w:val="11"/>
        </w:numPr>
        <w:suppressAutoHyphens/>
        <w:spacing w:after="0"/>
        <w:ind w:left="709" w:hanging="283"/>
        <w:rPr>
          <w:rFonts w:asciiTheme="majorHAnsi" w:hAnsiTheme="majorHAnsi" w:cstheme="majorHAnsi"/>
          <w:bCs/>
          <w:szCs w:val="22"/>
        </w:rPr>
      </w:pPr>
      <w:r w:rsidRPr="006B17E5">
        <w:rPr>
          <w:rFonts w:asciiTheme="majorHAnsi" w:hAnsiTheme="majorHAnsi" w:cstheme="majorHAnsi"/>
          <w:bCs/>
          <w:szCs w:val="22"/>
        </w:rPr>
        <w:t>C</w:t>
      </w:r>
      <w:r w:rsidR="00536A94" w:rsidRPr="006B17E5">
        <w:rPr>
          <w:rFonts w:asciiTheme="majorHAnsi" w:hAnsiTheme="majorHAnsi" w:cstheme="majorHAnsi"/>
          <w:bCs/>
          <w:szCs w:val="22"/>
        </w:rPr>
        <w:t>onférences</w:t>
      </w:r>
      <w:r>
        <w:rPr>
          <w:rFonts w:asciiTheme="majorHAnsi" w:hAnsiTheme="majorHAnsi" w:cstheme="majorHAnsi"/>
          <w:bCs/>
          <w:szCs w:val="22"/>
        </w:rPr>
        <w:t> ;</w:t>
      </w:r>
    </w:p>
    <w:p w14:paraId="72CEE9EF" w14:textId="5413A73D" w:rsidR="00536A94" w:rsidRPr="006B17E5"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6B17E5">
        <w:rPr>
          <w:rFonts w:asciiTheme="majorHAnsi" w:hAnsiTheme="majorHAnsi" w:cstheme="majorHAnsi"/>
          <w:bCs/>
          <w:szCs w:val="22"/>
        </w:rPr>
        <w:t>cinés</w:t>
      </w:r>
      <w:proofErr w:type="gramEnd"/>
      <w:r w:rsidRPr="006B17E5">
        <w:rPr>
          <w:rFonts w:asciiTheme="majorHAnsi" w:hAnsiTheme="majorHAnsi" w:cstheme="majorHAnsi"/>
          <w:bCs/>
          <w:szCs w:val="22"/>
        </w:rPr>
        <w:t>-débat</w:t>
      </w:r>
      <w:r w:rsidR="007D700C">
        <w:rPr>
          <w:rFonts w:asciiTheme="majorHAnsi" w:hAnsiTheme="majorHAnsi" w:cstheme="majorHAnsi"/>
          <w:bCs/>
          <w:szCs w:val="22"/>
        </w:rPr>
        <w:t> ;</w:t>
      </w:r>
    </w:p>
    <w:p w14:paraId="06F172F5" w14:textId="29BD1CEF" w:rsidR="00536A94" w:rsidRPr="006B17E5"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6B17E5">
        <w:rPr>
          <w:rFonts w:asciiTheme="majorHAnsi" w:hAnsiTheme="majorHAnsi" w:cstheme="majorHAnsi"/>
          <w:bCs/>
          <w:szCs w:val="22"/>
        </w:rPr>
        <w:t>journée</w:t>
      </w:r>
      <w:proofErr w:type="gramEnd"/>
      <w:r w:rsidRPr="006B17E5">
        <w:rPr>
          <w:rFonts w:asciiTheme="majorHAnsi" w:hAnsiTheme="majorHAnsi" w:cstheme="majorHAnsi"/>
          <w:bCs/>
          <w:szCs w:val="22"/>
        </w:rPr>
        <w:t xml:space="preserve"> thématique</w:t>
      </w:r>
      <w:r w:rsidR="007D700C">
        <w:rPr>
          <w:rFonts w:asciiTheme="majorHAnsi" w:hAnsiTheme="majorHAnsi" w:cstheme="majorHAnsi"/>
          <w:bCs/>
          <w:szCs w:val="22"/>
        </w:rPr>
        <w:t> ;</w:t>
      </w:r>
    </w:p>
    <w:p w14:paraId="77D3E1AA" w14:textId="77777777" w:rsidR="00536A94" w:rsidRPr="006B17E5"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6B17E5">
        <w:rPr>
          <w:rFonts w:asciiTheme="majorHAnsi" w:hAnsiTheme="majorHAnsi" w:cstheme="majorHAnsi"/>
          <w:bCs/>
          <w:szCs w:val="22"/>
        </w:rPr>
        <w:t>manifestation</w:t>
      </w:r>
      <w:proofErr w:type="gramEnd"/>
      <w:r w:rsidRPr="006B17E5">
        <w:rPr>
          <w:rFonts w:asciiTheme="majorHAnsi" w:hAnsiTheme="majorHAnsi" w:cstheme="majorHAnsi"/>
          <w:bCs/>
          <w:szCs w:val="22"/>
        </w:rPr>
        <w:t xml:space="preserve"> parentalité… </w:t>
      </w:r>
    </w:p>
    <w:p w14:paraId="51E4C672" w14:textId="77777777" w:rsidR="000013D7" w:rsidRDefault="000013D7" w:rsidP="008F4A4C">
      <w:pPr>
        <w:spacing w:after="0" w:line="276" w:lineRule="auto"/>
        <w:jc w:val="both"/>
        <w:rPr>
          <w:rFonts w:asciiTheme="majorHAnsi" w:hAnsiTheme="majorHAnsi" w:cstheme="majorHAnsi"/>
          <w:bCs/>
        </w:rPr>
        <w:sectPr w:rsidR="000013D7" w:rsidSect="000013D7">
          <w:type w:val="continuous"/>
          <w:pgSz w:w="11906" w:h="16838"/>
          <w:pgMar w:top="1417" w:right="1417" w:bottom="1417" w:left="1417" w:header="510" w:footer="708" w:gutter="0"/>
          <w:cols w:num="2" w:space="708"/>
          <w:docGrid w:linePitch="360"/>
        </w:sectPr>
      </w:pPr>
    </w:p>
    <w:p w14:paraId="517619B4" w14:textId="77777777" w:rsidR="008F4A4C" w:rsidRDefault="008F4A4C" w:rsidP="008F4A4C">
      <w:pPr>
        <w:spacing w:after="0" w:line="276" w:lineRule="auto"/>
        <w:jc w:val="both"/>
        <w:rPr>
          <w:rFonts w:asciiTheme="majorHAnsi" w:hAnsiTheme="majorHAnsi" w:cstheme="majorHAnsi"/>
          <w:bCs/>
        </w:rPr>
      </w:pPr>
    </w:p>
    <w:p w14:paraId="16852D99" w14:textId="2FAE6C1B"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 xml:space="preserve">Ces temps ont pour objectifs, en complément des temps d’expression organisés dans le cadre des collectifs de parents, de valoriser et rendre visibles les actions parentalité mises en œuvre par le gestionnaire. Ces temps forts participent à renforcer la visibilité des actions parentalité sur un territoire. </w:t>
      </w:r>
    </w:p>
    <w:p w14:paraId="21CF7D4D" w14:textId="26354652" w:rsidR="007D700C" w:rsidRDefault="00536A94" w:rsidP="0054461B">
      <w:pPr>
        <w:spacing w:after="0" w:line="276" w:lineRule="auto"/>
        <w:jc w:val="both"/>
        <w:rPr>
          <w:rFonts w:asciiTheme="majorHAnsi" w:hAnsiTheme="majorHAnsi" w:cstheme="majorHAnsi"/>
          <w:bCs/>
        </w:rPr>
      </w:pPr>
      <w:r w:rsidRPr="006B17E5">
        <w:rPr>
          <w:rFonts w:asciiTheme="majorHAnsi" w:hAnsiTheme="majorHAnsi" w:cstheme="majorHAnsi"/>
          <w:bCs/>
        </w:rPr>
        <w:lastRenderedPageBreak/>
        <w:t xml:space="preserve">Ces actions peuvent s’inscrire dans le cadre de l’amorce d’un travail collectif avec les parents ou peuvent être l’aboutissement d’une réflexion collective menée avec des parents et des partenaires sur un territoire.  </w:t>
      </w:r>
      <w:r w:rsidRPr="006B17E5">
        <w:rPr>
          <w:rFonts w:asciiTheme="majorHAnsi" w:hAnsiTheme="majorHAnsi" w:cstheme="majorHAnsi"/>
          <w:b/>
        </w:rPr>
        <w:t>Elles ne doivent donc pas avoir pour finalité unique l’organisation d’un événement mais s’inscrire dans une démarche d’accompagnement plus globale des parents.</w:t>
      </w:r>
      <w:r w:rsidRPr="006B17E5">
        <w:rPr>
          <w:rFonts w:asciiTheme="majorHAnsi" w:hAnsiTheme="majorHAnsi" w:cstheme="majorHAnsi"/>
          <w:bCs/>
        </w:rPr>
        <w:t xml:space="preserve"> L'organisation de conférences doit cibler les parents. Il ne s’agit pas de temps de « formation » pour les professionnels et les acteurs du territoire. </w:t>
      </w:r>
    </w:p>
    <w:p w14:paraId="3C5106CA" w14:textId="77777777" w:rsidR="0054461B" w:rsidRDefault="0054461B" w:rsidP="0054461B">
      <w:pPr>
        <w:spacing w:after="0" w:line="276" w:lineRule="auto"/>
        <w:jc w:val="both"/>
        <w:rPr>
          <w:rFonts w:asciiTheme="majorHAnsi" w:hAnsiTheme="majorHAnsi" w:cstheme="majorHAnsi"/>
          <w:bCs/>
        </w:rPr>
      </w:pPr>
    </w:p>
    <w:p w14:paraId="6EC328D6" w14:textId="7A797D79" w:rsidR="00536A94" w:rsidRPr="006B17E5" w:rsidRDefault="00536A94" w:rsidP="008F4A4C">
      <w:pPr>
        <w:spacing w:after="0" w:line="276" w:lineRule="auto"/>
        <w:jc w:val="both"/>
        <w:rPr>
          <w:rFonts w:asciiTheme="majorHAnsi" w:hAnsiTheme="majorHAnsi" w:cstheme="majorHAnsi"/>
          <w:bCs/>
        </w:rPr>
      </w:pPr>
      <w:r w:rsidRPr="006B17E5">
        <w:rPr>
          <w:rFonts w:asciiTheme="majorHAnsi" w:hAnsiTheme="majorHAnsi" w:cstheme="majorHAnsi"/>
          <w:bCs/>
        </w:rPr>
        <w:t>Animés par des intervenants (parents, professionnels, bénévoles), les sujets peuvent porter sur de nombreux domaines :</w:t>
      </w:r>
    </w:p>
    <w:p w14:paraId="64A6ECF0" w14:textId="77777777" w:rsidR="006F1240" w:rsidRDefault="006F1240" w:rsidP="008F4A4C">
      <w:pPr>
        <w:pStyle w:val="Corpsdetexte"/>
        <w:numPr>
          <w:ilvl w:val="0"/>
          <w:numId w:val="11"/>
        </w:numPr>
        <w:suppressAutoHyphens/>
        <w:spacing w:after="0"/>
        <w:ind w:left="709" w:hanging="283"/>
        <w:rPr>
          <w:rFonts w:asciiTheme="majorHAnsi" w:hAnsiTheme="majorHAnsi" w:cstheme="majorHAnsi"/>
          <w:bCs/>
          <w:szCs w:val="22"/>
        </w:rPr>
        <w:sectPr w:rsidR="006F1240" w:rsidSect="00394F5F">
          <w:type w:val="continuous"/>
          <w:pgSz w:w="11906" w:h="16838"/>
          <w:pgMar w:top="1417" w:right="1417" w:bottom="1417" w:left="1417" w:header="510" w:footer="708" w:gutter="0"/>
          <w:cols w:space="708"/>
          <w:docGrid w:linePitch="360"/>
        </w:sectPr>
      </w:pPr>
    </w:p>
    <w:p w14:paraId="6570B96D" w14:textId="77777777" w:rsidR="007D700C" w:rsidRDefault="00536A94" w:rsidP="002449BE">
      <w:pPr>
        <w:pStyle w:val="Corpsdetexte"/>
        <w:numPr>
          <w:ilvl w:val="0"/>
          <w:numId w:val="11"/>
        </w:numPr>
        <w:suppressAutoHyphens/>
        <w:spacing w:after="0"/>
        <w:ind w:left="709" w:hanging="283"/>
        <w:rPr>
          <w:rFonts w:asciiTheme="majorHAnsi" w:hAnsiTheme="majorHAnsi" w:cstheme="majorHAnsi"/>
          <w:bCs/>
          <w:szCs w:val="22"/>
        </w:rPr>
      </w:pPr>
      <w:proofErr w:type="gramStart"/>
      <w:r w:rsidRPr="007D700C">
        <w:rPr>
          <w:rFonts w:asciiTheme="majorHAnsi" w:hAnsiTheme="majorHAnsi" w:cstheme="majorHAnsi"/>
          <w:bCs/>
          <w:szCs w:val="22"/>
        </w:rPr>
        <w:t>l’adolescence</w:t>
      </w:r>
      <w:proofErr w:type="gramEnd"/>
    </w:p>
    <w:p w14:paraId="2AD9CACE" w14:textId="1DF6295E" w:rsidR="007A4F56" w:rsidRPr="007D700C" w:rsidRDefault="007D700C" w:rsidP="000A314F">
      <w:pPr>
        <w:pStyle w:val="Corpsdetexte"/>
        <w:numPr>
          <w:ilvl w:val="0"/>
          <w:numId w:val="11"/>
        </w:numPr>
        <w:suppressAutoHyphens/>
        <w:spacing w:after="0"/>
        <w:ind w:left="709" w:hanging="283"/>
        <w:rPr>
          <w:rFonts w:asciiTheme="majorHAnsi" w:hAnsiTheme="majorHAnsi" w:cstheme="majorHAnsi"/>
          <w:bCs/>
          <w:szCs w:val="22"/>
        </w:rPr>
      </w:pPr>
      <w:proofErr w:type="gramStart"/>
      <w:r w:rsidRPr="007D700C">
        <w:rPr>
          <w:rFonts w:asciiTheme="majorHAnsi" w:hAnsiTheme="majorHAnsi" w:cstheme="majorHAnsi"/>
          <w:bCs/>
          <w:szCs w:val="22"/>
        </w:rPr>
        <w:t>l</w:t>
      </w:r>
      <w:r w:rsidR="00536A94" w:rsidRPr="007D700C">
        <w:rPr>
          <w:rFonts w:asciiTheme="majorHAnsi" w:hAnsiTheme="majorHAnsi" w:cstheme="majorHAnsi"/>
          <w:bCs/>
          <w:szCs w:val="22"/>
        </w:rPr>
        <w:t>a</w:t>
      </w:r>
      <w:proofErr w:type="gramEnd"/>
      <w:r w:rsidR="00536A94" w:rsidRPr="007D700C">
        <w:rPr>
          <w:rFonts w:asciiTheme="majorHAnsi" w:hAnsiTheme="majorHAnsi" w:cstheme="majorHAnsi"/>
          <w:bCs/>
          <w:szCs w:val="22"/>
        </w:rPr>
        <w:t xml:space="preserve"> communication parents-enfants</w:t>
      </w:r>
    </w:p>
    <w:p w14:paraId="6F7A6692" w14:textId="77777777" w:rsidR="007D700C" w:rsidRDefault="007D700C" w:rsidP="007A4F56">
      <w:pPr>
        <w:pStyle w:val="Corpsdetexte"/>
        <w:suppressAutoHyphens/>
        <w:spacing w:after="0"/>
        <w:ind w:left="709"/>
        <w:rPr>
          <w:rFonts w:asciiTheme="majorHAnsi" w:hAnsiTheme="majorHAnsi" w:cstheme="majorHAnsi"/>
          <w:bCs/>
          <w:szCs w:val="22"/>
        </w:rPr>
      </w:pPr>
    </w:p>
    <w:p w14:paraId="28F5F8C7" w14:textId="6BE9F70E" w:rsidR="00536A94" w:rsidRDefault="00536A94"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6B17E5">
        <w:rPr>
          <w:rFonts w:asciiTheme="majorHAnsi" w:hAnsiTheme="majorHAnsi" w:cstheme="majorHAnsi"/>
          <w:bCs/>
          <w:szCs w:val="22"/>
        </w:rPr>
        <w:t>l’usage</w:t>
      </w:r>
      <w:proofErr w:type="gramEnd"/>
      <w:r w:rsidRPr="006B17E5">
        <w:rPr>
          <w:rFonts w:asciiTheme="majorHAnsi" w:hAnsiTheme="majorHAnsi" w:cstheme="majorHAnsi"/>
          <w:bCs/>
          <w:szCs w:val="22"/>
        </w:rPr>
        <w:t xml:space="preserve"> des écrans</w:t>
      </w:r>
    </w:p>
    <w:p w14:paraId="6AE23D71" w14:textId="0591924E" w:rsidR="006F1240" w:rsidRPr="006B17E5" w:rsidRDefault="006F1240" w:rsidP="008F4A4C">
      <w:pPr>
        <w:pStyle w:val="Corpsdetexte"/>
        <w:numPr>
          <w:ilvl w:val="0"/>
          <w:numId w:val="11"/>
        </w:numPr>
        <w:suppressAutoHyphens/>
        <w:spacing w:after="0"/>
        <w:ind w:left="709" w:hanging="283"/>
        <w:rPr>
          <w:rFonts w:asciiTheme="majorHAnsi" w:hAnsiTheme="majorHAnsi" w:cstheme="majorHAnsi"/>
          <w:bCs/>
          <w:szCs w:val="22"/>
        </w:rPr>
      </w:pPr>
      <w:r>
        <w:rPr>
          <w:rFonts w:asciiTheme="majorHAnsi" w:hAnsiTheme="majorHAnsi" w:cstheme="majorHAnsi"/>
          <w:bCs/>
          <w:szCs w:val="22"/>
        </w:rPr>
        <w:t>…</w:t>
      </w:r>
    </w:p>
    <w:p w14:paraId="72DC921E" w14:textId="77777777" w:rsidR="006F1240" w:rsidRDefault="006F1240" w:rsidP="008F4A4C">
      <w:pPr>
        <w:spacing w:after="0" w:line="276" w:lineRule="auto"/>
        <w:jc w:val="both"/>
        <w:rPr>
          <w:rFonts w:asciiTheme="majorHAnsi" w:hAnsiTheme="majorHAnsi" w:cstheme="majorHAnsi"/>
          <w:bCs/>
        </w:rPr>
        <w:sectPr w:rsidR="006F1240" w:rsidSect="006F1240">
          <w:type w:val="continuous"/>
          <w:pgSz w:w="11906" w:h="16838"/>
          <w:pgMar w:top="1417" w:right="1417" w:bottom="1417" w:left="1417" w:header="510" w:footer="708" w:gutter="0"/>
          <w:cols w:num="2" w:space="708"/>
          <w:docGrid w:linePitch="360"/>
        </w:sectPr>
      </w:pPr>
    </w:p>
    <w:p w14:paraId="01691363" w14:textId="77777777" w:rsidR="007D700C" w:rsidRDefault="007D700C" w:rsidP="007D700C">
      <w:pPr>
        <w:spacing w:after="0" w:line="276" w:lineRule="auto"/>
        <w:jc w:val="both"/>
        <w:rPr>
          <w:rFonts w:ascii="Calibri" w:hAnsi="Calibri" w:cs="Calibri"/>
          <w:b/>
          <w:bCs/>
          <w:sz w:val="24"/>
          <w:szCs w:val="24"/>
          <w:u w:val="single"/>
        </w:rPr>
      </w:pPr>
    </w:p>
    <w:p w14:paraId="2CEB55C4" w14:textId="77777777" w:rsidR="007B51B0" w:rsidRPr="007B51B0" w:rsidRDefault="007B51B0" w:rsidP="007B51B0">
      <w:pPr>
        <w:pStyle w:val="Corpsdetexte"/>
        <w:numPr>
          <w:ilvl w:val="0"/>
          <w:numId w:val="13"/>
        </w:numPr>
        <w:spacing w:after="0" w:line="276" w:lineRule="auto"/>
        <w:rPr>
          <w:rFonts w:asciiTheme="majorHAnsi" w:hAnsiTheme="majorHAnsi" w:cstheme="majorHAnsi"/>
          <w:b/>
          <w:szCs w:val="22"/>
          <w:u w:val="single"/>
        </w:rPr>
      </w:pPr>
      <w:r w:rsidRPr="007B51B0">
        <w:rPr>
          <w:rFonts w:asciiTheme="majorHAnsi" w:hAnsiTheme="majorHAnsi" w:cstheme="majorHAnsi"/>
          <w:b/>
          <w:szCs w:val="22"/>
          <w:u w:val="single"/>
        </w:rPr>
        <w:t>Les critères spécifiques Haute-Loire</w:t>
      </w:r>
    </w:p>
    <w:p w14:paraId="28DE06A3" w14:textId="0B7E59BD" w:rsidR="007B51B0" w:rsidRPr="00654823" w:rsidRDefault="007B51B0" w:rsidP="007B51B0">
      <w:pPr>
        <w:spacing w:after="0" w:line="276" w:lineRule="auto"/>
        <w:jc w:val="both"/>
        <w:rPr>
          <w:rFonts w:asciiTheme="majorHAnsi" w:hAnsiTheme="majorHAnsi" w:cstheme="majorHAnsi"/>
          <w:b/>
          <w:color w:val="000000"/>
        </w:rPr>
      </w:pPr>
      <w:r w:rsidRPr="00654823">
        <w:rPr>
          <w:rFonts w:asciiTheme="majorHAnsi" w:hAnsiTheme="majorHAnsi" w:cstheme="majorHAnsi"/>
          <w:color w:val="000000"/>
        </w:rPr>
        <w:t xml:space="preserve">En lien étroit avec les orientations de la Convention d’Objectifs et de Gestion (COG) 2023-2027 et le Schéma départemental de service aux familles 2021-2025, le Comité Départemental REAAP </w:t>
      </w:r>
      <w:r w:rsidRPr="00654823">
        <w:rPr>
          <w:rFonts w:asciiTheme="majorHAnsi" w:hAnsiTheme="majorHAnsi" w:cstheme="majorHAnsi"/>
          <w:b/>
          <w:color w:val="000000"/>
        </w:rPr>
        <w:t>apportera une attention particulière concernant :</w:t>
      </w:r>
    </w:p>
    <w:p w14:paraId="68B17700" w14:textId="77777777" w:rsidR="007B51B0" w:rsidRPr="00654823" w:rsidRDefault="007B51B0" w:rsidP="007B51B0">
      <w:pPr>
        <w:pStyle w:val="Paragraphedeliste"/>
        <w:numPr>
          <w:ilvl w:val="0"/>
          <w:numId w:val="1"/>
        </w:numPr>
        <w:spacing w:after="0" w:line="276" w:lineRule="auto"/>
        <w:jc w:val="both"/>
        <w:rPr>
          <w:rFonts w:asciiTheme="majorHAnsi" w:hAnsiTheme="majorHAnsi" w:cstheme="majorHAnsi"/>
        </w:rPr>
      </w:pPr>
      <w:r w:rsidRPr="00654823">
        <w:rPr>
          <w:rFonts w:asciiTheme="majorHAnsi" w:hAnsiTheme="majorHAnsi" w:cstheme="majorHAnsi"/>
          <w:color w:val="000000"/>
        </w:rPr>
        <w:t xml:space="preserve">Les </w:t>
      </w:r>
      <w:r>
        <w:rPr>
          <w:rFonts w:asciiTheme="majorHAnsi" w:hAnsiTheme="majorHAnsi" w:cstheme="majorHAnsi"/>
          <w:color w:val="000000"/>
        </w:rPr>
        <w:t>projets</w:t>
      </w:r>
      <w:r w:rsidRPr="00654823">
        <w:rPr>
          <w:rFonts w:asciiTheme="majorHAnsi" w:hAnsiTheme="majorHAnsi" w:cstheme="majorHAnsi"/>
          <w:color w:val="000000"/>
        </w:rPr>
        <w:t xml:space="preserve"> en direction des </w:t>
      </w:r>
      <w:r w:rsidRPr="00654823">
        <w:rPr>
          <w:rFonts w:asciiTheme="majorHAnsi" w:hAnsiTheme="majorHAnsi" w:cstheme="majorHAnsi"/>
          <w:b/>
        </w:rPr>
        <w:t>parents d’adolescents</w:t>
      </w:r>
      <w:r w:rsidRPr="00654823">
        <w:rPr>
          <w:rFonts w:asciiTheme="majorHAnsi" w:hAnsiTheme="majorHAnsi" w:cstheme="majorHAnsi"/>
        </w:rPr>
        <w:t xml:space="preserve"> ; des </w:t>
      </w:r>
      <w:r w:rsidRPr="00654823">
        <w:rPr>
          <w:rFonts w:asciiTheme="majorHAnsi" w:hAnsiTheme="majorHAnsi" w:cstheme="majorHAnsi"/>
          <w:b/>
        </w:rPr>
        <w:t xml:space="preserve">mono-parents ; </w:t>
      </w:r>
      <w:r w:rsidRPr="00654823">
        <w:rPr>
          <w:rFonts w:asciiTheme="majorHAnsi" w:hAnsiTheme="majorHAnsi" w:cstheme="majorHAnsi"/>
        </w:rPr>
        <w:t xml:space="preserve">des </w:t>
      </w:r>
      <w:r w:rsidRPr="00654823">
        <w:rPr>
          <w:rFonts w:asciiTheme="majorHAnsi" w:hAnsiTheme="majorHAnsi" w:cstheme="majorHAnsi"/>
          <w:b/>
        </w:rPr>
        <w:t>parents d’enfants en situation de handicap </w:t>
      </w:r>
      <w:r w:rsidRPr="00654823">
        <w:rPr>
          <w:rFonts w:asciiTheme="majorHAnsi" w:hAnsiTheme="majorHAnsi" w:cstheme="majorHAnsi"/>
          <w:bCs/>
        </w:rPr>
        <w:t>;</w:t>
      </w:r>
      <w:r w:rsidRPr="00654823">
        <w:rPr>
          <w:rFonts w:asciiTheme="majorHAnsi" w:hAnsiTheme="majorHAnsi" w:cstheme="majorHAnsi"/>
        </w:rPr>
        <w:t xml:space="preserve"> des</w:t>
      </w:r>
      <w:r w:rsidRPr="00654823">
        <w:rPr>
          <w:rFonts w:asciiTheme="majorHAnsi" w:hAnsiTheme="majorHAnsi" w:cstheme="majorHAnsi"/>
          <w:b/>
          <w:bCs/>
        </w:rPr>
        <w:t xml:space="preserve"> pères, </w:t>
      </w:r>
      <w:r w:rsidRPr="00654823">
        <w:rPr>
          <w:rFonts w:asciiTheme="majorHAnsi" w:hAnsiTheme="majorHAnsi" w:cstheme="majorHAnsi"/>
        </w:rPr>
        <w:t>sans toutefois être exclusif</w:t>
      </w:r>
      <w:r w:rsidRPr="00654823">
        <w:rPr>
          <w:rFonts w:asciiTheme="majorHAnsi" w:hAnsiTheme="majorHAnsi" w:cstheme="majorHAnsi"/>
          <w:b/>
        </w:rPr>
        <w:t> </w:t>
      </w:r>
      <w:r w:rsidRPr="00654823">
        <w:rPr>
          <w:rFonts w:asciiTheme="majorHAnsi" w:hAnsiTheme="majorHAnsi" w:cstheme="majorHAnsi"/>
          <w:bCs/>
        </w:rPr>
        <w:t>; des</w:t>
      </w:r>
      <w:r w:rsidRPr="00654823">
        <w:rPr>
          <w:rFonts w:asciiTheme="majorHAnsi" w:hAnsiTheme="majorHAnsi" w:cstheme="majorHAnsi"/>
          <w:b/>
        </w:rPr>
        <w:t xml:space="preserve"> publics en situation de vulnérabilité </w:t>
      </w:r>
      <w:r w:rsidRPr="00654823">
        <w:rPr>
          <w:rFonts w:asciiTheme="majorHAnsi" w:hAnsiTheme="majorHAnsi" w:cstheme="majorHAnsi"/>
        </w:rPr>
        <w:t xml:space="preserve">(violences conjugales, parents en situation de handicap, décès d’enfant, grossesses précoces ou multiples, </w:t>
      </w:r>
      <w:r w:rsidRPr="00BA4ABA">
        <w:rPr>
          <w:rFonts w:asciiTheme="majorHAnsi" w:hAnsiTheme="majorHAnsi" w:cstheme="majorHAnsi"/>
          <w:color w:val="000000"/>
          <w:shd w:val="clear" w:color="auto" w:fill="FFFFFF"/>
        </w:rPr>
        <w:t>précarité sociale ou économique, isolement,</w:t>
      </w:r>
      <w:r w:rsidRPr="00654823">
        <w:rPr>
          <w:rFonts w:asciiTheme="majorHAnsi" w:hAnsiTheme="majorHAnsi" w:cstheme="majorHAnsi"/>
          <w:color w:val="000000"/>
          <w:shd w:val="clear" w:color="auto" w:fill="FFFFFF"/>
        </w:rPr>
        <w:t xml:space="preserve"> </w:t>
      </w:r>
      <w:r w:rsidRPr="00654823">
        <w:rPr>
          <w:rFonts w:asciiTheme="majorHAnsi" w:hAnsiTheme="majorHAnsi" w:cstheme="majorHAnsi"/>
        </w:rPr>
        <w:t>etc.)</w:t>
      </w:r>
      <w:r>
        <w:rPr>
          <w:rFonts w:asciiTheme="majorHAnsi" w:hAnsiTheme="majorHAnsi" w:cstheme="majorHAnsi"/>
        </w:rPr>
        <w:t xml:space="preserve"> ; </w:t>
      </w:r>
      <w:r w:rsidRPr="00BD6BEE">
        <w:rPr>
          <w:rFonts w:asciiTheme="majorHAnsi" w:hAnsiTheme="majorHAnsi" w:cstheme="majorHAnsi"/>
        </w:rPr>
        <w:t xml:space="preserve">des parents d’enfants de 6 à 10 ans </w:t>
      </w:r>
      <w:r w:rsidRPr="00654823">
        <w:rPr>
          <w:rFonts w:asciiTheme="majorHAnsi" w:hAnsiTheme="majorHAnsi" w:cstheme="majorHAnsi"/>
        </w:rPr>
        <w:t>;</w:t>
      </w:r>
    </w:p>
    <w:p w14:paraId="7B2F2864" w14:textId="77777777" w:rsidR="007B51B0" w:rsidRPr="00654823" w:rsidRDefault="007B51B0" w:rsidP="007B51B0">
      <w:pPr>
        <w:pStyle w:val="Paragraphedeliste"/>
        <w:numPr>
          <w:ilvl w:val="0"/>
          <w:numId w:val="1"/>
        </w:numPr>
        <w:spacing w:after="0" w:line="276" w:lineRule="auto"/>
        <w:jc w:val="both"/>
        <w:rPr>
          <w:rFonts w:asciiTheme="majorHAnsi" w:hAnsiTheme="majorHAnsi" w:cstheme="majorHAnsi"/>
        </w:rPr>
      </w:pPr>
      <w:r w:rsidRPr="00654823">
        <w:rPr>
          <w:rFonts w:asciiTheme="majorHAnsi" w:hAnsiTheme="majorHAnsi" w:cstheme="majorHAnsi"/>
        </w:rPr>
        <w:t xml:space="preserve">Les </w:t>
      </w:r>
      <w:r w:rsidRPr="00654823">
        <w:rPr>
          <w:rFonts w:asciiTheme="majorHAnsi" w:hAnsiTheme="majorHAnsi" w:cstheme="majorHAnsi"/>
          <w:b/>
          <w:bCs/>
        </w:rPr>
        <w:t>projets multi-partenariaux</w:t>
      </w:r>
      <w:r w:rsidRPr="00654823">
        <w:rPr>
          <w:rFonts w:asciiTheme="majorHAnsi" w:hAnsiTheme="majorHAnsi" w:cstheme="majorHAnsi"/>
        </w:rPr>
        <w:t xml:space="preserve">, articulés à l’échelle des </w:t>
      </w:r>
      <w:r>
        <w:rPr>
          <w:rFonts w:asciiTheme="majorHAnsi" w:hAnsiTheme="majorHAnsi" w:cstheme="majorHAnsi"/>
        </w:rPr>
        <w:t>intercommunalités</w:t>
      </w:r>
      <w:r w:rsidRPr="00654823">
        <w:rPr>
          <w:rFonts w:asciiTheme="majorHAnsi" w:hAnsiTheme="majorHAnsi" w:cstheme="majorHAnsi"/>
        </w:rPr>
        <w:t xml:space="preserve"> à l’appui du périmètre des Conventions territoriales globales afin de favoriser des actions concertées et mutualisées ;</w:t>
      </w:r>
    </w:p>
    <w:p w14:paraId="5B2D8C06" w14:textId="77777777" w:rsidR="007B51B0" w:rsidRPr="00654823" w:rsidRDefault="007B51B0" w:rsidP="007B51B0">
      <w:pPr>
        <w:pStyle w:val="Paragraphedeliste"/>
        <w:numPr>
          <w:ilvl w:val="0"/>
          <w:numId w:val="1"/>
        </w:numPr>
        <w:spacing w:after="0" w:line="276" w:lineRule="auto"/>
        <w:jc w:val="both"/>
        <w:rPr>
          <w:rFonts w:asciiTheme="majorHAnsi" w:hAnsiTheme="majorHAnsi" w:cstheme="majorHAnsi"/>
        </w:rPr>
      </w:pPr>
      <w:r w:rsidRPr="00654823">
        <w:rPr>
          <w:rFonts w:asciiTheme="majorHAnsi" w:hAnsiTheme="majorHAnsi" w:cstheme="majorHAnsi"/>
        </w:rPr>
        <w:t xml:space="preserve">Les projets favorisant significativement </w:t>
      </w:r>
      <w:r w:rsidRPr="00654823">
        <w:rPr>
          <w:rFonts w:asciiTheme="majorHAnsi" w:hAnsiTheme="majorHAnsi" w:cstheme="majorHAnsi"/>
          <w:b/>
          <w:bCs/>
        </w:rPr>
        <w:t>l’aller-vers les parents</w:t>
      </w:r>
      <w:r w:rsidRPr="00654823">
        <w:rPr>
          <w:rFonts w:asciiTheme="majorHAnsi" w:hAnsiTheme="majorHAnsi" w:cstheme="majorHAnsi"/>
        </w:rPr>
        <w:t xml:space="preserve"> ne fréquentant pas les structures et les dispositifs de soutien ainsi que </w:t>
      </w:r>
      <w:r w:rsidRPr="00654823">
        <w:rPr>
          <w:rFonts w:asciiTheme="majorHAnsi" w:hAnsiTheme="majorHAnsi" w:cstheme="majorHAnsi"/>
          <w:b/>
          <w:bCs/>
        </w:rPr>
        <w:t>l’implication des parents</w:t>
      </w:r>
      <w:r w:rsidRPr="00654823">
        <w:rPr>
          <w:rFonts w:asciiTheme="majorHAnsi" w:hAnsiTheme="majorHAnsi" w:cstheme="majorHAnsi"/>
        </w:rPr>
        <w:t xml:space="preserve"> dans l’action ; </w:t>
      </w:r>
    </w:p>
    <w:p w14:paraId="7D619A38" w14:textId="77777777" w:rsidR="007B51B0" w:rsidRPr="00654823" w:rsidRDefault="007B51B0" w:rsidP="007B51B0">
      <w:pPr>
        <w:pStyle w:val="Paragraphedeliste"/>
        <w:numPr>
          <w:ilvl w:val="0"/>
          <w:numId w:val="1"/>
        </w:numPr>
        <w:spacing w:after="0" w:line="276" w:lineRule="auto"/>
        <w:jc w:val="both"/>
        <w:rPr>
          <w:rFonts w:asciiTheme="majorHAnsi" w:hAnsiTheme="majorHAnsi" w:cstheme="majorHAnsi"/>
        </w:rPr>
      </w:pPr>
      <w:r w:rsidRPr="00654823">
        <w:rPr>
          <w:rFonts w:asciiTheme="majorHAnsi" w:hAnsiTheme="majorHAnsi" w:cstheme="majorHAnsi"/>
        </w:rPr>
        <w:t xml:space="preserve">Les </w:t>
      </w:r>
      <w:r>
        <w:rPr>
          <w:rFonts w:asciiTheme="majorHAnsi" w:hAnsiTheme="majorHAnsi" w:cstheme="majorHAnsi"/>
        </w:rPr>
        <w:t>projets</w:t>
      </w:r>
      <w:r w:rsidRPr="00654823">
        <w:rPr>
          <w:rFonts w:asciiTheme="majorHAnsi" w:hAnsiTheme="majorHAnsi" w:cstheme="majorHAnsi"/>
        </w:rPr>
        <w:t xml:space="preserve"> dans les territoires ruraux et les quartiers prioritaires de la Politique de la Ville ;</w:t>
      </w:r>
    </w:p>
    <w:p w14:paraId="24664098" w14:textId="77777777" w:rsidR="007B51B0" w:rsidRPr="008169C0" w:rsidRDefault="007B51B0" w:rsidP="007B51B0">
      <w:pPr>
        <w:pStyle w:val="Paragraphedeliste"/>
        <w:numPr>
          <w:ilvl w:val="0"/>
          <w:numId w:val="1"/>
        </w:numPr>
        <w:spacing w:after="0" w:line="276" w:lineRule="auto"/>
        <w:jc w:val="both"/>
        <w:rPr>
          <w:rFonts w:asciiTheme="majorHAnsi" w:hAnsiTheme="majorHAnsi" w:cstheme="majorHAnsi"/>
        </w:rPr>
      </w:pPr>
      <w:r w:rsidRPr="00654823">
        <w:rPr>
          <w:rFonts w:asciiTheme="majorHAnsi" w:hAnsiTheme="majorHAnsi" w:cstheme="majorHAnsi"/>
        </w:rPr>
        <w:t xml:space="preserve">Les projets traitant du </w:t>
      </w:r>
      <w:r w:rsidRPr="00654823">
        <w:rPr>
          <w:rFonts w:asciiTheme="majorHAnsi" w:hAnsiTheme="majorHAnsi" w:cstheme="majorHAnsi"/>
          <w:b/>
          <w:bCs/>
        </w:rPr>
        <w:t>répit parental</w:t>
      </w:r>
      <w:r w:rsidRPr="00654823">
        <w:rPr>
          <w:rFonts w:asciiTheme="majorHAnsi" w:hAnsiTheme="majorHAnsi" w:cstheme="majorHAnsi"/>
        </w:rPr>
        <w:t xml:space="preserve"> (répondant au besoin des parents de prendre du temps pour eux, prise de recul, prendre soin de soi pour prendre soin de son enfant, charge mentale en lien avec le rôle de parents, etc.) ; </w:t>
      </w:r>
    </w:p>
    <w:p w14:paraId="01C8D094" w14:textId="77777777" w:rsidR="007B51B0"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Pr>
          <w:rFonts w:asciiTheme="majorHAnsi" w:hAnsiTheme="majorHAnsi" w:cstheme="majorHAnsi"/>
        </w:rPr>
        <w:t>Pour rappel, l</w:t>
      </w:r>
      <w:r w:rsidRPr="00654823">
        <w:rPr>
          <w:rFonts w:asciiTheme="majorHAnsi" w:hAnsiTheme="majorHAnsi" w:cstheme="majorHAnsi"/>
        </w:rPr>
        <w:t xml:space="preserve">es actions devront proposer une </w:t>
      </w:r>
      <w:r w:rsidRPr="00654823">
        <w:rPr>
          <w:rFonts w:asciiTheme="majorHAnsi" w:hAnsiTheme="majorHAnsi" w:cstheme="majorHAnsi"/>
          <w:b/>
          <w:bCs/>
        </w:rPr>
        <w:t>gratuité ou une participation symbolique</w:t>
      </w:r>
      <w:r w:rsidRPr="00654823">
        <w:rPr>
          <w:rFonts w:asciiTheme="majorHAnsi" w:hAnsiTheme="majorHAnsi" w:cstheme="majorHAnsi"/>
        </w:rPr>
        <w:t xml:space="preserve"> pour favoriser la participation de toutes les familles ; </w:t>
      </w:r>
    </w:p>
    <w:p w14:paraId="0FF66A93" w14:textId="77777777" w:rsidR="007B51B0" w:rsidRPr="00695A11"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654823">
        <w:rPr>
          <w:rFonts w:asciiTheme="majorHAnsi" w:hAnsiTheme="majorHAnsi" w:cstheme="majorHAnsi"/>
        </w:rPr>
        <w:t>Les projets prennent en compte les particularités des publics dans la mise en œuvre de leurs actions : le public allophone, la nécessaire conciliation entre vie familiale et</w:t>
      </w:r>
      <w:r w:rsidRPr="00695A11">
        <w:rPr>
          <w:rFonts w:asciiTheme="majorHAnsi" w:hAnsiTheme="majorHAnsi" w:cstheme="majorHAnsi"/>
        </w:rPr>
        <w:t xml:space="preserve"> </w:t>
      </w:r>
      <w:r w:rsidRPr="00654823">
        <w:rPr>
          <w:rFonts w:asciiTheme="majorHAnsi" w:hAnsiTheme="majorHAnsi" w:cstheme="majorHAnsi"/>
        </w:rPr>
        <w:t>professionnelle à travers l’aménagement des horaires, la proposition de garde des enfants pendant les ateliers pour les parents par exemple</w:t>
      </w:r>
      <w:r>
        <w:rPr>
          <w:rFonts w:asciiTheme="majorHAnsi" w:hAnsiTheme="majorHAnsi" w:cstheme="majorHAnsi"/>
        </w:rPr>
        <w:t> ;</w:t>
      </w:r>
    </w:p>
    <w:p w14:paraId="7B6354B4" w14:textId="77777777" w:rsidR="007B51B0" w:rsidRPr="00685781"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685781">
        <w:rPr>
          <w:rFonts w:asciiTheme="majorHAnsi" w:hAnsiTheme="majorHAnsi" w:cstheme="majorHAnsi"/>
        </w:rPr>
        <w:t xml:space="preserve">Les projets qui concernent la prévention des risques liés aux usages du </w:t>
      </w:r>
      <w:r w:rsidRPr="00685781">
        <w:rPr>
          <w:rFonts w:asciiTheme="majorHAnsi" w:hAnsiTheme="majorHAnsi" w:cstheme="majorHAnsi"/>
          <w:b/>
          <w:bCs/>
        </w:rPr>
        <w:t>numérique</w:t>
      </w:r>
      <w:r w:rsidRPr="00685781">
        <w:rPr>
          <w:rFonts w:asciiTheme="majorHAnsi" w:hAnsiTheme="majorHAnsi" w:cstheme="majorHAnsi"/>
        </w:rPr>
        <w:t xml:space="preserve"> (cf. </w:t>
      </w:r>
      <w:r>
        <w:rPr>
          <w:rFonts w:asciiTheme="majorHAnsi" w:hAnsiTheme="majorHAnsi" w:cstheme="majorHAnsi"/>
        </w:rPr>
        <w:t>focus</w:t>
      </w:r>
      <w:r w:rsidRPr="00685781">
        <w:rPr>
          <w:rFonts w:asciiTheme="majorHAnsi" w:hAnsiTheme="majorHAnsi" w:cstheme="majorHAnsi"/>
        </w:rPr>
        <w:t xml:space="preserve"> ci-après)</w:t>
      </w:r>
      <w:r>
        <w:rPr>
          <w:rFonts w:asciiTheme="majorHAnsi" w:hAnsiTheme="majorHAnsi" w:cstheme="majorHAnsi"/>
        </w:rPr>
        <w:t>.</w:t>
      </w:r>
    </w:p>
    <w:p w14:paraId="2CB5834A" w14:textId="77777777" w:rsidR="007B51B0" w:rsidRPr="007A4F56" w:rsidRDefault="007B51B0" w:rsidP="007B51B0">
      <w:pPr>
        <w:pStyle w:val="Paragraphedeliste"/>
        <w:numPr>
          <w:ilvl w:val="0"/>
          <w:numId w:val="1"/>
        </w:numPr>
        <w:suppressAutoHyphens/>
        <w:autoSpaceDE w:val="0"/>
        <w:autoSpaceDN w:val="0"/>
        <w:adjustRightInd w:val="0"/>
        <w:spacing w:before="120" w:after="0" w:line="276" w:lineRule="auto"/>
        <w:jc w:val="both"/>
        <w:rPr>
          <w:rFonts w:cs="Arial"/>
          <w:lang w:val="fr"/>
        </w:rPr>
      </w:pPr>
      <w:r w:rsidRPr="00E22C92">
        <w:rPr>
          <w:rFonts w:asciiTheme="majorHAnsi" w:hAnsiTheme="majorHAnsi" w:cstheme="majorHAnsi"/>
        </w:rPr>
        <w:t>L</w:t>
      </w:r>
      <w:r>
        <w:rPr>
          <w:rFonts w:asciiTheme="majorHAnsi" w:hAnsiTheme="majorHAnsi" w:cstheme="majorHAnsi"/>
        </w:rPr>
        <w:t xml:space="preserve">es projets innovants seront priorisés. </w:t>
      </w:r>
    </w:p>
    <w:p w14:paraId="4A7A7823" w14:textId="77777777" w:rsidR="007B51B0" w:rsidRDefault="007B51B0" w:rsidP="007B51B0">
      <w:pPr>
        <w:suppressAutoHyphens/>
        <w:autoSpaceDE w:val="0"/>
        <w:autoSpaceDN w:val="0"/>
        <w:adjustRightInd w:val="0"/>
        <w:spacing w:before="120" w:after="0" w:line="276" w:lineRule="auto"/>
        <w:ind w:left="360"/>
        <w:jc w:val="both"/>
        <w:rPr>
          <w:rFonts w:cs="Arial"/>
          <w:lang w:val="fr"/>
        </w:rPr>
      </w:pPr>
    </w:p>
    <w:p w14:paraId="3FF655CA" w14:textId="77777777" w:rsidR="0054461B" w:rsidRPr="007A4F56" w:rsidRDefault="0054461B" w:rsidP="007B51B0">
      <w:pPr>
        <w:suppressAutoHyphens/>
        <w:autoSpaceDE w:val="0"/>
        <w:autoSpaceDN w:val="0"/>
        <w:adjustRightInd w:val="0"/>
        <w:spacing w:before="120" w:after="0" w:line="276" w:lineRule="auto"/>
        <w:ind w:left="360"/>
        <w:jc w:val="both"/>
        <w:rPr>
          <w:rFonts w:cs="Arial"/>
          <w:lang w:val="fr"/>
        </w:rPr>
      </w:pPr>
    </w:p>
    <w:p w14:paraId="5EEFBB49" w14:textId="77777777" w:rsidR="00FF2789" w:rsidRDefault="00FF2789">
      <w:pPr>
        <w:rPr>
          <w:rFonts w:ascii="Calibri" w:eastAsiaTheme="majorEastAsia" w:hAnsi="Calibri" w:cs="Calibri"/>
          <w:b/>
          <w:bCs/>
          <w:sz w:val="24"/>
          <w:szCs w:val="24"/>
          <w:u w:val="single"/>
        </w:rPr>
      </w:pPr>
      <w:r>
        <w:rPr>
          <w:rFonts w:ascii="Calibri" w:hAnsi="Calibri" w:cs="Calibri"/>
          <w:b/>
          <w:bCs/>
          <w:sz w:val="24"/>
          <w:szCs w:val="24"/>
          <w:u w:val="single"/>
        </w:rPr>
        <w:br w:type="page"/>
      </w:r>
    </w:p>
    <w:p w14:paraId="47C3332B" w14:textId="2ACB93BE" w:rsidR="007B51B0" w:rsidRDefault="007B51B0" w:rsidP="007B51B0">
      <w:pPr>
        <w:pStyle w:val="Titre2"/>
        <w:numPr>
          <w:ilvl w:val="0"/>
          <w:numId w:val="15"/>
        </w:numPr>
        <w:jc w:val="both"/>
        <w:rPr>
          <w:rFonts w:ascii="Calibri" w:hAnsi="Calibri" w:cs="Calibri"/>
          <w:b/>
          <w:bCs/>
          <w:color w:val="auto"/>
          <w:sz w:val="24"/>
          <w:szCs w:val="24"/>
          <w:u w:val="single"/>
        </w:rPr>
      </w:pPr>
      <w:bookmarkStart w:id="16" w:name="_Toc185932602"/>
      <w:r w:rsidRPr="006B17E5">
        <w:rPr>
          <w:rFonts w:ascii="Calibri" w:hAnsi="Calibri" w:cs="Calibri"/>
          <w:b/>
          <w:bCs/>
          <w:color w:val="auto"/>
          <w:sz w:val="24"/>
          <w:szCs w:val="24"/>
          <w:u w:val="single"/>
        </w:rPr>
        <w:lastRenderedPageBreak/>
        <w:t>F</w:t>
      </w:r>
      <w:r>
        <w:rPr>
          <w:rFonts w:ascii="Calibri" w:hAnsi="Calibri" w:cs="Calibri"/>
          <w:b/>
          <w:bCs/>
          <w:color w:val="auto"/>
          <w:sz w:val="24"/>
          <w:szCs w:val="24"/>
          <w:u w:val="single"/>
        </w:rPr>
        <w:t xml:space="preserve">ocus </w:t>
      </w:r>
      <w:r w:rsidRPr="006B17E5">
        <w:rPr>
          <w:rFonts w:ascii="Calibri" w:hAnsi="Calibri" w:cs="Calibri"/>
          <w:b/>
          <w:bCs/>
          <w:color w:val="auto"/>
          <w:sz w:val="24"/>
          <w:szCs w:val="24"/>
          <w:u w:val="single"/>
        </w:rPr>
        <w:t>« P</w:t>
      </w:r>
      <w:r>
        <w:rPr>
          <w:rFonts w:ascii="Calibri" w:hAnsi="Calibri" w:cs="Calibri"/>
          <w:b/>
          <w:bCs/>
          <w:color w:val="auto"/>
          <w:sz w:val="24"/>
          <w:szCs w:val="24"/>
          <w:u w:val="single"/>
        </w:rPr>
        <w:t>arents Parlons Numérique</w:t>
      </w:r>
      <w:r w:rsidRPr="006B17E5">
        <w:rPr>
          <w:rFonts w:ascii="Calibri" w:hAnsi="Calibri" w:cs="Calibri"/>
          <w:b/>
          <w:bCs/>
          <w:color w:val="auto"/>
          <w:sz w:val="24"/>
          <w:szCs w:val="24"/>
          <w:u w:val="single"/>
        </w:rPr>
        <w:t> »</w:t>
      </w:r>
      <w:bookmarkEnd w:id="16"/>
    </w:p>
    <w:p w14:paraId="268EE44C" w14:textId="77777777" w:rsidR="007B51B0" w:rsidRPr="006F1240" w:rsidRDefault="007B51B0" w:rsidP="007B51B0">
      <w:pPr>
        <w:spacing w:after="0"/>
        <w:jc w:val="both"/>
      </w:pPr>
    </w:p>
    <w:p w14:paraId="52D8EBC2" w14:textId="77777777" w:rsidR="007B51B0" w:rsidRPr="00986E9F" w:rsidRDefault="007B51B0" w:rsidP="007B51B0">
      <w:pPr>
        <w:spacing w:after="0" w:line="276" w:lineRule="auto"/>
        <w:ind w:firstLine="567"/>
        <w:jc w:val="both"/>
        <w:rPr>
          <w:rFonts w:asciiTheme="majorHAnsi" w:hAnsiTheme="majorHAnsi" w:cstheme="majorHAnsi"/>
        </w:rPr>
      </w:pPr>
      <w:r w:rsidRPr="00986E9F">
        <w:rPr>
          <w:rFonts w:asciiTheme="majorHAnsi" w:hAnsiTheme="majorHAnsi" w:cstheme="majorHAnsi"/>
        </w:rPr>
        <w:t xml:space="preserve">Le label « </w:t>
      </w:r>
      <w:proofErr w:type="spellStart"/>
      <w:r w:rsidRPr="003F1F08">
        <w:rPr>
          <w:rFonts w:asciiTheme="majorHAnsi" w:hAnsiTheme="majorHAnsi" w:cstheme="majorHAnsi"/>
          <w:b/>
          <w:bCs/>
        </w:rPr>
        <w:t>P@rent</w:t>
      </w:r>
      <w:proofErr w:type="spellEnd"/>
      <w:r w:rsidRPr="003F1F08">
        <w:rPr>
          <w:rFonts w:asciiTheme="majorHAnsi" w:hAnsiTheme="majorHAnsi" w:cstheme="majorHAnsi"/>
          <w:b/>
          <w:bCs/>
        </w:rPr>
        <w:t>, parlons Numérique</w:t>
      </w:r>
      <w:r w:rsidRPr="00986E9F">
        <w:rPr>
          <w:rFonts w:asciiTheme="majorHAnsi" w:hAnsiTheme="majorHAnsi" w:cstheme="majorHAnsi"/>
        </w:rPr>
        <w:t xml:space="preserve"> » s’inscrit dans le plan d’action interministériel « Pour un usage raisonné des écrans par les enfants et les jeunes » publié en février 2022. </w:t>
      </w:r>
    </w:p>
    <w:p w14:paraId="66D95B80" w14:textId="77777777" w:rsidR="007B51B0" w:rsidRPr="00986E9F" w:rsidRDefault="007B51B0" w:rsidP="007B51B0">
      <w:pPr>
        <w:spacing w:after="0" w:line="276" w:lineRule="auto"/>
        <w:ind w:firstLine="567"/>
        <w:jc w:val="both"/>
        <w:rPr>
          <w:rFonts w:asciiTheme="majorHAnsi" w:hAnsiTheme="majorHAnsi" w:cstheme="majorHAnsi"/>
        </w:rPr>
      </w:pPr>
      <w:r w:rsidRPr="00986E9F">
        <w:rPr>
          <w:rFonts w:asciiTheme="majorHAnsi" w:hAnsiTheme="majorHAnsi" w:cstheme="majorHAnsi"/>
        </w:rPr>
        <w:t>Ce projet découle des constats suivants :</w:t>
      </w:r>
    </w:p>
    <w:p w14:paraId="3B98182A"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Les besoins d’accompagnement des parents face aux enjeux du numérique sont avérés et très importants : ainsi, près d’un parent sur deux ne se sent pas ou pas suffisamment accompagné pour réguler l’utilisation des écrans par les enfants</w:t>
      </w:r>
    </w:p>
    <w:p w14:paraId="54E3D4DB"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Les pratiques numériques sont de plus en plus précoces : ainsi, les enfants reçoivent leur premier appareil numérique de plus en plus jeunes : 10,3 ans en moyenne</w:t>
      </w:r>
    </w:p>
    <w:p w14:paraId="4369A7FB"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Les parents sous-estiment les pratiques numériques de leurs enfants : 9% des enfants de 7-10 ans se rendent sur les réseaux sociaux selon les parents alors que les enfants déclarent être 28% à le faire.</w:t>
      </w:r>
    </w:p>
    <w:p w14:paraId="475E1A88"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Les initiatives nationales ou locales, de terrain ou en ligne pour accompagner les familles et les professionnels ne manquent pas mais souffrent d’un manque d’harmonisation et de coordination</w:t>
      </w:r>
    </w:p>
    <w:p w14:paraId="002C9ECA" w14:textId="77777777" w:rsidR="007B51B0" w:rsidRDefault="007B51B0" w:rsidP="007B51B0">
      <w:pPr>
        <w:spacing w:after="0" w:line="276" w:lineRule="auto"/>
        <w:ind w:firstLine="567"/>
        <w:jc w:val="both"/>
        <w:rPr>
          <w:rFonts w:asciiTheme="majorHAnsi" w:hAnsiTheme="majorHAnsi" w:cstheme="majorHAnsi"/>
          <w:b/>
          <w:bCs/>
        </w:rPr>
      </w:pPr>
    </w:p>
    <w:p w14:paraId="4AD45485" w14:textId="77777777" w:rsidR="007B51B0" w:rsidRPr="00986E9F" w:rsidRDefault="007B51B0" w:rsidP="007B51B0">
      <w:pPr>
        <w:spacing w:after="0" w:line="276" w:lineRule="auto"/>
        <w:ind w:firstLine="567"/>
        <w:jc w:val="both"/>
        <w:rPr>
          <w:rFonts w:asciiTheme="majorHAnsi" w:hAnsiTheme="majorHAnsi" w:cstheme="majorHAnsi"/>
        </w:rPr>
      </w:pPr>
      <w:r w:rsidRPr="00986E9F">
        <w:rPr>
          <w:rFonts w:asciiTheme="majorHAnsi" w:hAnsiTheme="majorHAnsi" w:cstheme="majorHAnsi"/>
          <w:b/>
          <w:bCs/>
        </w:rPr>
        <w:t xml:space="preserve">Ainsi, le label « </w:t>
      </w:r>
      <w:proofErr w:type="spellStart"/>
      <w:r w:rsidRPr="00986E9F">
        <w:rPr>
          <w:rFonts w:asciiTheme="majorHAnsi" w:hAnsiTheme="majorHAnsi" w:cstheme="majorHAnsi"/>
          <w:b/>
          <w:bCs/>
        </w:rPr>
        <w:t>P@rent</w:t>
      </w:r>
      <w:proofErr w:type="spellEnd"/>
      <w:r w:rsidRPr="00986E9F">
        <w:rPr>
          <w:rFonts w:asciiTheme="majorHAnsi" w:hAnsiTheme="majorHAnsi" w:cstheme="majorHAnsi"/>
          <w:b/>
          <w:bCs/>
        </w:rPr>
        <w:t xml:space="preserve">, parlons Numérique » vise à renforcer l’accompagnement des parents sur le numérique </w:t>
      </w:r>
      <w:r w:rsidRPr="00986E9F">
        <w:rPr>
          <w:rFonts w:asciiTheme="majorHAnsi" w:hAnsiTheme="majorHAnsi" w:cstheme="majorHAnsi"/>
        </w:rPr>
        <w:t>notamment pour permettre :</w:t>
      </w:r>
    </w:p>
    <w:p w14:paraId="4EBB4171"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La diffusion de messages clés autour de thématiques incontournables</w:t>
      </w:r>
    </w:p>
    <w:p w14:paraId="00CA6D16"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Le développement et/ou le renforcement des compétences parentales sur ce sujet</w:t>
      </w:r>
    </w:p>
    <w:p w14:paraId="70C7A115" w14:textId="77777777" w:rsidR="007B51B0" w:rsidRDefault="007B51B0" w:rsidP="007B51B0">
      <w:pPr>
        <w:pStyle w:val="Corpsdetexte"/>
        <w:suppressAutoHyphens/>
        <w:spacing w:after="0"/>
        <w:ind w:left="426"/>
        <w:rPr>
          <w:rFonts w:asciiTheme="majorHAnsi" w:hAnsiTheme="majorHAnsi" w:cstheme="majorHAnsi"/>
          <w:bCs/>
          <w:szCs w:val="22"/>
        </w:rPr>
      </w:pPr>
    </w:p>
    <w:p w14:paraId="357B9665" w14:textId="77777777" w:rsidR="007B51B0" w:rsidRPr="008F4A4C" w:rsidRDefault="007B51B0" w:rsidP="007B51B0">
      <w:pPr>
        <w:pStyle w:val="Corpsdetexte"/>
        <w:suppressAutoHyphens/>
        <w:spacing w:after="0"/>
        <w:ind w:left="426"/>
        <w:rPr>
          <w:rFonts w:asciiTheme="majorHAnsi" w:hAnsiTheme="majorHAnsi" w:cstheme="majorHAnsi"/>
          <w:bCs/>
          <w:szCs w:val="22"/>
        </w:rPr>
      </w:pPr>
      <w:r>
        <w:rPr>
          <w:rFonts w:asciiTheme="majorHAnsi" w:hAnsiTheme="majorHAnsi" w:cstheme="majorHAnsi"/>
          <w:bCs/>
          <w:szCs w:val="22"/>
        </w:rPr>
        <w:t>E</w:t>
      </w:r>
      <w:r w:rsidRPr="008F4A4C">
        <w:rPr>
          <w:rFonts w:asciiTheme="majorHAnsi" w:hAnsiTheme="majorHAnsi" w:cstheme="majorHAnsi"/>
          <w:bCs/>
          <w:szCs w:val="22"/>
        </w:rPr>
        <w:t>t plus précisément :</w:t>
      </w:r>
    </w:p>
    <w:p w14:paraId="61457822"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Pour les parents : l’accès à des ressources fiables et de qualité et des actions de proximité</w:t>
      </w:r>
    </w:p>
    <w:p w14:paraId="7F3F23EB" w14:textId="1C30F2AA" w:rsidR="007B51B0" w:rsidRPr="007B51B0" w:rsidRDefault="007B51B0" w:rsidP="002457C5">
      <w:pPr>
        <w:pStyle w:val="Corpsdetexte"/>
        <w:numPr>
          <w:ilvl w:val="0"/>
          <w:numId w:val="11"/>
        </w:numPr>
        <w:suppressAutoHyphens/>
        <w:spacing w:after="0"/>
        <w:ind w:left="709" w:hanging="283"/>
        <w:rPr>
          <w:rFonts w:asciiTheme="majorHAnsi" w:hAnsiTheme="majorHAnsi" w:cstheme="majorHAnsi"/>
          <w:bCs/>
          <w:szCs w:val="22"/>
        </w:rPr>
      </w:pPr>
      <w:r w:rsidRPr="007B51B0">
        <w:rPr>
          <w:rFonts w:asciiTheme="majorHAnsi" w:hAnsiTheme="majorHAnsi" w:cstheme="majorHAnsi"/>
          <w:bCs/>
          <w:szCs w:val="22"/>
        </w:rPr>
        <w:t>Pour les porteurs de projets (professionnels et bénévoles) :</w:t>
      </w:r>
      <w:r w:rsidRPr="007B51B0">
        <w:rPr>
          <w:rFonts w:asciiTheme="majorHAnsi" w:hAnsiTheme="majorHAnsi" w:cstheme="majorHAnsi"/>
          <w:bCs/>
          <w:szCs w:val="22"/>
        </w:rPr>
        <w:t xml:space="preserve"> l</w:t>
      </w:r>
      <w:r w:rsidRPr="007B51B0">
        <w:rPr>
          <w:rFonts w:asciiTheme="majorHAnsi" w:hAnsiTheme="majorHAnsi" w:cstheme="majorHAnsi"/>
          <w:bCs/>
          <w:szCs w:val="22"/>
        </w:rPr>
        <w:t>a diffusion d’information et de ressources fiables</w:t>
      </w:r>
      <w:r w:rsidRPr="007B51B0">
        <w:rPr>
          <w:rFonts w:asciiTheme="majorHAnsi" w:hAnsiTheme="majorHAnsi" w:cstheme="majorHAnsi"/>
          <w:bCs/>
          <w:szCs w:val="22"/>
        </w:rPr>
        <w:t>, l</w:t>
      </w:r>
      <w:r w:rsidRPr="007B51B0">
        <w:rPr>
          <w:rFonts w:asciiTheme="majorHAnsi" w:hAnsiTheme="majorHAnsi" w:cstheme="majorHAnsi"/>
          <w:bCs/>
          <w:szCs w:val="22"/>
        </w:rPr>
        <w:t>a valorisation des projets dédiés à la parentalité numérique</w:t>
      </w:r>
      <w:r w:rsidRPr="007B51B0">
        <w:rPr>
          <w:rFonts w:asciiTheme="majorHAnsi" w:hAnsiTheme="majorHAnsi" w:cstheme="majorHAnsi"/>
          <w:bCs/>
          <w:szCs w:val="22"/>
        </w:rPr>
        <w:t xml:space="preserve"> et </w:t>
      </w:r>
      <w:r>
        <w:rPr>
          <w:rFonts w:asciiTheme="majorHAnsi" w:hAnsiTheme="majorHAnsi" w:cstheme="majorHAnsi"/>
          <w:bCs/>
          <w:szCs w:val="22"/>
        </w:rPr>
        <w:t>l</w:t>
      </w:r>
      <w:r w:rsidRPr="007B51B0">
        <w:rPr>
          <w:rFonts w:asciiTheme="majorHAnsi" w:hAnsiTheme="majorHAnsi" w:cstheme="majorHAnsi"/>
          <w:bCs/>
          <w:szCs w:val="22"/>
        </w:rPr>
        <w:t>'accès à des ressources spécifiques pour renforcer les compétences professionnelles.</w:t>
      </w:r>
    </w:p>
    <w:p w14:paraId="3451E7FB" w14:textId="77777777" w:rsidR="007B51B0" w:rsidRDefault="007B51B0" w:rsidP="007B51B0">
      <w:pPr>
        <w:spacing w:after="0" w:line="276" w:lineRule="auto"/>
        <w:ind w:firstLine="567"/>
        <w:jc w:val="both"/>
        <w:rPr>
          <w:rFonts w:asciiTheme="majorHAnsi" w:hAnsiTheme="majorHAnsi" w:cstheme="majorHAnsi"/>
          <w:b/>
          <w:bCs/>
        </w:rPr>
      </w:pPr>
    </w:p>
    <w:p w14:paraId="453D5A88" w14:textId="2F089EB9" w:rsidR="007B51B0" w:rsidRPr="007B51B0" w:rsidRDefault="007B51B0" w:rsidP="007B51B0">
      <w:pPr>
        <w:pStyle w:val="Corpsdetexte"/>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120" w:after="0"/>
        <w:rPr>
          <w:rFonts w:asciiTheme="majorHAnsi" w:eastAsia="Times New Roman" w:hAnsiTheme="majorHAnsi" w:cstheme="majorHAnsi"/>
          <w:b/>
          <w:bCs/>
          <w:szCs w:val="22"/>
          <w:lang w:val="fr" w:eastAsia="fr-FR"/>
        </w:rPr>
      </w:pPr>
      <w:r w:rsidRPr="007B51B0">
        <w:rPr>
          <w:rFonts w:asciiTheme="majorHAnsi" w:eastAsia="Times New Roman" w:hAnsiTheme="majorHAnsi" w:cstheme="majorHAnsi"/>
          <w:b/>
          <w:bCs/>
          <w:szCs w:val="22"/>
          <w:lang w:val="fr" w:eastAsia="fr-FR"/>
        </w:rPr>
        <w:t>La labellisation de ces actions doit aussi apporter une dynamique nationale, renforcer la cohérence des actions, fédérer les acteurs, mobiliser d’autres partenaires, développer de nouveaux projets</w:t>
      </w:r>
    </w:p>
    <w:p w14:paraId="5DC6DEC8" w14:textId="77777777" w:rsidR="007B51B0" w:rsidRDefault="007B51B0" w:rsidP="007B51B0">
      <w:pPr>
        <w:spacing w:after="0" w:line="276" w:lineRule="auto"/>
        <w:ind w:firstLine="567"/>
        <w:jc w:val="both"/>
        <w:rPr>
          <w:rFonts w:asciiTheme="majorHAnsi" w:hAnsiTheme="majorHAnsi" w:cstheme="majorHAnsi"/>
        </w:rPr>
      </w:pPr>
    </w:p>
    <w:p w14:paraId="08628052" w14:textId="77777777" w:rsidR="00FF2789" w:rsidRDefault="00FF2789" w:rsidP="007B51B0">
      <w:pPr>
        <w:spacing w:after="0" w:line="276" w:lineRule="auto"/>
        <w:ind w:firstLine="567"/>
        <w:jc w:val="both"/>
        <w:rPr>
          <w:rFonts w:asciiTheme="majorHAnsi" w:hAnsiTheme="majorHAnsi" w:cstheme="majorHAnsi"/>
        </w:rPr>
      </w:pPr>
    </w:p>
    <w:p w14:paraId="315D9485" w14:textId="77777777" w:rsidR="007B51B0" w:rsidRDefault="007B51B0" w:rsidP="007B51B0">
      <w:pPr>
        <w:spacing w:after="0" w:line="276" w:lineRule="auto"/>
        <w:ind w:firstLine="567"/>
        <w:jc w:val="both"/>
        <w:rPr>
          <w:rFonts w:asciiTheme="majorHAnsi" w:hAnsiTheme="majorHAnsi" w:cstheme="majorHAnsi"/>
        </w:rPr>
      </w:pPr>
      <w:r w:rsidRPr="00986E9F">
        <w:rPr>
          <w:rFonts w:asciiTheme="majorHAnsi" w:hAnsiTheme="majorHAnsi" w:cstheme="majorHAnsi"/>
        </w:rPr>
        <w:t>L’obtention du label doit à terme apporter aux structures :</w:t>
      </w:r>
    </w:p>
    <w:p w14:paraId="6E178170"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Une communication autour des actions de parentalité numérique sur un support de communication dédié</w:t>
      </w:r>
    </w:p>
    <w:p w14:paraId="16CD9EB3" w14:textId="77777777" w:rsidR="007B51B0" w:rsidRPr="007A4F56"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7A4F56">
        <w:rPr>
          <w:rFonts w:asciiTheme="majorHAnsi" w:hAnsiTheme="majorHAnsi" w:cstheme="majorHAnsi"/>
          <w:bCs/>
          <w:szCs w:val="22"/>
        </w:rPr>
        <w:t>Une reconnaissance de l’action par les publics, les professionnels de terrain, les élus, les partenaires et financeurs potentiels ;</w:t>
      </w:r>
    </w:p>
    <w:p w14:paraId="694DF9FD" w14:textId="77777777" w:rsidR="007B51B0" w:rsidRDefault="007B51B0" w:rsidP="007B51B0">
      <w:pPr>
        <w:spacing w:after="0" w:line="276" w:lineRule="auto"/>
        <w:ind w:firstLine="567"/>
        <w:jc w:val="both"/>
        <w:rPr>
          <w:rFonts w:asciiTheme="majorHAnsi" w:hAnsiTheme="majorHAnsi" w:cstheme="majorHAnsi"/>
        </w:rPr>
      </w:pPr>
    </w:p>
    <w:p w14:paraId="069B01D7" w14:textId="77777777" w:rsidR="00FF2789" w:rsidRDefault="00FF2789">
      <w:pPr>
        <w:rPr>
          <w:rFonts w:asciiTheme="majorHAnsi" w:hAnsiTheme="majorHAnsi" w:cstheme="majorHAnsi"/>
        </w:rPr>
      </w:pPr>
      <w:r>
        <w:rPr>
          <w:rFonts w:asciiTheme="majorHAnsi" w:hAnsiTheme="majorHAnsi" w:cstheme="majorHAnsi"/>
        </w:rPr>
        <w:br w:type="page"/>
      </w:r>
    </w:p>
    <w:p w14:paraId="6F7C4B41" w14:textId="1E9649D4" w:rsidR="007B51B0" w:rsidRPr="003F1F08" w:rsidRDefault="007B51B0" w:rsidP="007B51B0">
      <w:pPr>
        <w:spacing w:after="0" w:line="276" w:lineRule="auto"/>
        <w:ind w:firstLine="567"/>
        <w:jc w:val="both"/>
        <w:rPr>
          <w:rFonts w:asciiTheme="majorHAnsi" w:hAnsiTheme="majorHAnsi" w:cstheme="majorHAnsi"/>
        </w:rPr>
      </w:pPr>
      <w:r w:rsidRPr="003F1F08">
        <w:rPr>
          <w:rFonts w:asciiTheme="majorHAnsi" w:hAnsiTheme="majorHAnsi" w:cstheme="majorHAnsi"/>
        </w:rPr>
        <w:lastRenderedPageBreak/>
        <w:t>Ainsi, si vous portez une action en Haute Loire qui vise à soutenir les parents et les accompagner dans leur pratique dans l’éducation de leurs enfants face au numérique sur les thématiques suivantes :</w:t>
      </w:r>
    </w:p>
    <w:p w14:paraId="0E5FEF7B" w14:textId="77777777" w:rsidR="007B51B0" w:rsidRPr="00036D57"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036D57">
        <w:rPr>
          <w:rFonts w:asciiTheme="majorHAnsi" w:hAnsiTheme="majorHAnsi" w:cstheme="majorHAnsi"/>
        </w:rPr>
        <w:t xml:space="preserve">Être </w:t>
      </w:r>
      <w:proofErr w:type="gramStart"/>
      <w:r w:rsidRPr="00036D57">
        <w:rPr>
          <w:rFonts w:asciiTheme="majorHAnsi" w:hAnsiTheme="majorHAnsi" w:cstheme="majorHAnsi"/>
        </w:rPr>
        <w:t>parent</w:t>
      </w:r>
      <w:proofErr w:type="gramEnd"/>
      <w:r w:rsidRPr="00036D57">
        <w:rPr>
          <w:rFonts w:asciiTheme="majorHAnsi" w:hAnsiTheme="majorHAnsi" w:cstheme="majorHAnsi"/>
        </w:rPr>
        <w:t xml:space="preserve"> à l’ère du numérique</w:t>
      </w:r>
    </w:p>
    <w:p w14:paraId="117306B2"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Pratiques numériques et postures parentales (relation avec les écrans, surveillance des enfants, exemplarité, communication en famille autour de ces enjeux, maintien du lien, rôle du contrôle parental…) ; </w:t>
      </w:r>
    </w:p>
    <w:p w14:paraId="04D4994F"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Les peurs et les représentations des parents des outils numériques ; </w:t>
      </w:r>
    </w:p>
    <w:p w14:paraId="6B0A197A"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Les alternatives positives aux écrans ; </w:t>
      </w:r>
    </w:p>
    <w:p w14:paraId="7D805CD8"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 temps d’écran ; </w:t>
      </w:r>
    </w:p>
    <w:p w14:paraId="4076D0AA"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Les usages positifs et familiaux des écrans ; </w:t>
      </w:r>
    </w:p>
    <w:p w14:paraId="292FEFE3"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Les premiers usages du smartphone ; </w:t>
      </w:r>
    </w:p>
    <w:p w14:paraId="2F12A10C"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Les jeunes enfants face aux écrans ; </w:t>
      </w:r>
    </w:p>
    <w:p w14:paraId="78B90B11"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Numérique et école</w:t>
      </w:r>
    </w:p>
    <w:p w14:paraId="6DEA96D7" w14:textId="77777777" w:rsidR="007B51B0" w:rsidRPr="00036D57"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036D57">
        <w:rPr>
          <w:rFonts w:asciiTheme="majorHAnsi" w:hAnsiTheme="majorHAnsi" w:cstheme="majorHAnsi"/>
        </w:rPr>
        <w:t>Dérives et risques : les violences en ligne</w:t>
      </w:r>
    </w:p>
    <w:p w14:paraId="5BA9A61F"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Cybercriminalité (arnaques en ligne, escroqueries, piratage, usurpation d’identité, faux profil…) ; </w:t>
      </w:r>
    </w:p>
    <w:p w14:paraId="1656E262"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Cyberharcèlement ; </w:t>
      </w:r>
    </w:p>
    <w:p w14:paraId="1E378B64"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Contenus violents et inappropriés (violence, pornographie, haine en ligne…) ; </w:t>
      </w:r>
    </w:p>
    <w:p w14:paraId="53EB413C"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Discrimination ; </w:t>
      </w:r>
    </w:p>
    <w:p w14:paraId="033286B3"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Pratiques à risques (</w:t>
      </w:r>
      <w:proofErr w:type="spellStart"/>
      <w:r w:rsidRPr="007B51B0">
        <w:rPr>
          <w:rFonts w:asciiTheme="majorHAnsi" w:hAnsiTheme="majorHAnsi" w:cstheme="majorHAnsi"/>
          <w:lang w:val="fr"/>
        </w:rPr>
        <w:t>nudes</w:t>
      </w:r>
      <w:proofErr w:type="spellEnd"/>
      <w:r w:rsidRPr="007B51B0">
        <w:rPr>
          <w:rFonts w:asciiTheme="majorHAnsi" w:hAnsiTheme="majorHAnsi" w:cstheme="majorHAnsi"/>
          <w:lang w:val="fr"/>
        </w:rPr>
        <w:t xml:space="preserve">, </w:t>
      </w:r>
      <w:proofErr w:type="spellStart"/>
      <w:r w:rsidRPr="007B51B0">
        <w:rPr>
          <w:rFonts w:asciiTheme="majorHAnsi" w:hAnsiTheme="majorHAnsi" w:cstheme="majorHAnsi"/>
          <w:lang w:val="fr"/>
        </w:rPr>
        <w:t>revenge</w:t>
      </w:r>
      <w:proofErr w:type="spellEnd"/>
      <w:r w:rsidRPr="007B51B0">
        <w:rPr>
          <w:rFonts w:asciiTheme="majorHAnsi" w:hAnsiTheme="majorHAnsi" w:cstheme="majorHAnsi"/>
          <w:lang w:val="fr"/>
        </w:rPr>
        <w:t xml:space="preserve"> porn...).</w:t>
      </w:r>
    </w:p>
    <w:p w14:paraId="446623B8" w14:textId="77777777" w:rsidR="007B51B0" w:rsidRPr="00036D57"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036D57">
        <w:rPr>
          <w:rFonts w:asciiTheme="majorHAnsi" w:hAnsiTheme="majorHAnsi" w:cstheme="majorHAnsi"/>
        </w:rPr>
        <w:t>La santé et les écrans</w:t>
      </w:r>
    </w:p>
    <w:p w14:paraId="1D752782"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L’impact de l’exposition des écrans sur la santé (sommeil, santé physique, alimentation, vue...) ; </w:t>
      </w:r>
    </w:p>
    <w:p w14:paraId="327972A8"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 xml:space="preserve">Développement cognitif ; </w:t>
      </w:r>
    </w:p>
    <w:p w14:paraId="783054FE"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Consommation excessive, cyberdépendance</w:t>
      </w:r>
    </w:p>
    <w:p w14:paraId="71399CCA" w14:textId="77777777" w:rsidR="007B51B0" w:rsidRPr="00036D57"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036D57">
        <w:rPr>
          <w:rFonts w:asciiTheme="majorHAnsi" w:hAnsiTheme="majorHAnsi" w:cstheme="majorHAnsi"/>
        </w:rPr>
        <w:t>La citoyenneté numérique</w:t>
      </w:r>
    </w:p>
    <w:p w14:paraId="4A40EFC9"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Protection des données personnelles ;</w:t>
      </w:r>
    </w:p>
    <w:p w14:paraId="383BDC58"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Droits et responsabilités en ligne</w:t>
      </w:r>
    </w:p>
    <w:p w14:paraId="6B80EC24" w14:textId="77777777" w:rsidR="007B51B0" w:rsidRPr="00036D57" w:rsidRDefault="007B51B0" w:rsidP="007B51B0">
      <w:pPr>
        <w:pStyle w:val="Paragraphedeliste"/>
        <w:numPr>
          <w:ilvl w:val="0"/>
          <w:numId w:val="1"/>
        </w:numPr>
        <w:autoSpaceDE w:val="0"/>
        <w:autoSpaceDN w:val="0"/>
        <w:adjustRightInd w:val="0"/>
        <w:spacing w:before="120" w:after="0" w:line="276" w:lineRule="auto"/>
        <w:jc w:val="both"/>
        <w:rPr>
          <w:rFonts w:asciiTheme="majorHAnsi" w:hAnsiTheme="majorHAnsi" w:cstheme="majorHAnsi"/>
        </w:rPr>
      </w:pPr>
      <w:r w:rsidRPr="00036D57">
        <w:rPr>
          <w:rFonts w:asciiTheme="majorHAnsi" w:hAnsiTheme="majorHAnsi" w:cstheme="majorHAnsi"/>
        </w:rPr>
        <w:t>S’informer à l’ère du numérique</w:t>
      </w:r>
    </w:p>
    <w:p w14:paraId="4BF0088E"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Education aux médias ;</w:t>
      </w:r>
    </w:p>
    <w:p w14:paraId="52850394"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La désinformation ;</w:t>
      </w:r>
    </w:p>
    <w:p w14:paraId="53E7365B" w14:textId="77777777" w:rsidR="007B51B0" w:rsidRPr="007B51B0" w:rsidRDefault="007B51B0" w:rsidP="007B51B0">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7B51B0">
        <w:rPr>
          <w:rFonts w:asciiTheme="majorHAnsi" w:hAnsiTheme="majorHAnsi" w:cstheme="majorHAnsi"/>
          <w:lang w:val="fr"/>
        </w:rPr>
        <w:t>Manipulation.</w:t>
      </w:r>
    </w:p>
    <w:p w14:paraId="681D28FB"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Jeux vidéo</w:t>
      </w:r>
    </w:p>
    <w:p w14:paraId="41BA22EA" w14:textId="77777777" w:rsidR="007B51B0" w:rsidRPr="008F4A4C" w:rsidRDefault="007B51B0" w:rsidP="007B51B0">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Réseaux sociaux</w:t>
      </w:r>
    </w:p>
    <w:p w14:paraId="1CDA3CE8" w14:textId="77777777" w:rsidR="007B51B0" w:rsidRPr="00036D57" w:rsidRDefault="007B51B0" w:rsidP="007B51B0">
      <w:pPr>
        <w:spacing w:after="0" w:line="276" w:lineRule="auto"/>
        <w:ind w:firstLine="567"/>
        <w:jc w:val="both"/>
        <w:rPr>
          <w:rFonts w:asciiTheme="majorHAnsi" w:hAnsiTheme="majorHAnsi" w:cstheme="majorHAnsi"/>
        </w:rPr>
      </w:pPr>
    </w:p>
    <w:p w14:paraId="7B5F5836" w14:textId="77777777" w:rsidR="007B51B0" w:rsidRPr="003F1F08" w:rsidRDefault="007B51B0" w:rsidP="007B51B0">
      <w:pPr>
        <w:pStyle w:val="Paragraphedeliste"/>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rPr>
      </w:pPr>
      <w:r>
        <w:rPr>
          <w:rFonts w:asciiTheme="majorHAnsi" w:hAnsiTheme="majorHAnsi" w:cstheme="majorHAnsi"/>
        </w:rPr>
        <w:t>V</w:t>
      </w:r>
      <w:r w:rsidRPr="003F1F08">
        <w:rPr>
          <w:rFonts w:asciiTheme="majorHAnsi" w:hAnsiTheme="majorHAnsi" w:cstheme="majorHAnsi"/>
        </w:rPr>
        <w:t xml:space="preserve">ous pouvez demander le label </w:t>
      </w:r>
      <w:r w:rsidRPr="003F1F08">
        <w:rPr>
          <w:rFonts w:asciiTheme="majorHAnsi" w:hAnsiTheme="majorHAnsi" w:cstheme="majorHAnsi"/>
          <w:b/>
          <w:bCs/>
        </w:rPr>
        <w:t xml:space="preserve">« </w:t>
      </w:r>
      <w:proofErr w:type="spellStart"/>
      <w:r w:rsidRPr="003F1F08">
        <w:rPr>
          <w:rFonts w:asciiTheme="majorHAnsi" w:hAnsiTheme="majorHAnsi" w:cstheme="majorHAnsi"/>
          <w:b/>
          <w:bCs/>
        </w:rPr>
        <w:t>P@rent</w:t>
      </w:r>
      <w:r>
        <w:rPr>
          <w:rFonts w:asciiTheme="majorHAnsi" w:hAnsiTheme="majorHAnsi" w:cstheme="majorHAnsi"/>
          <w:b/>
          <w:bCs/>
        </w:rPr>
        <w:t>s</w:t>
      </w:r>
      <w:proofErr w:type="spellEnd"/>
      <w:r w:rsidRPr="003F1F08">
        <w:rPr>
          <w:rFonts w:asciiTheme="majorHAnsi" w:hAnsiTheme="majorHAnsi" w:cstheme="majorHAnsi"/>
          <w:b/>
          <w:bCs/>
        </w:rPr>
        <w:t>, parlons numérique »</w:t>
      </w:r>
      <w:r w:rsidRPr="003F1F08">
        <w:rPr>
          <w:rFonts w:asciiTheme="majorHAnsi" w:hAnsiTheme="majorHAnsi" w:cstheme="majorHAnsi"/>
        </w:rPr>
        <w:t xml:space="preserve"> </w:t>
      </w:r>
      <w:r>
        <w:rPr>
          <w:rFonts w:asciiTheme="majorHAnsi" w:hAnsiTheme="majorHAnsi" w:cstheme="majorHAnsi"/>
        </w:rPr>
        <w:t>en complément du label REAAP. Le cahier des charges spécifique, la FAQ et l’explication de l’accompagnement sont disponibles en annexe.</w:t>
      </w:r>
    </w:p>
    <w:p w14:paraId="5497E44B" w14:textId="77777777" w:rsidR="007B51B0" w:rsidRDefault="007B51B0" w:rsidP="007B51B0">
      <w:pPr>
        <w:rPr>
          <w:rFonts w:ascii="Calibri" w:hAnsi="Calibri" w:cs="Calibri"/>
          <w:b/>
          <w:bCs/>
          <w:sz w:val="24"/>
          <w:szCs w:val="24"/>
          <w:u w:val="single"/>
        </w:rPr>
      </w:pPr>
    </w:p>
    <w:p w14:paraId="05A19877" w14:textId="77777777" w:rsidR="00FF2789" w:rsidRDefault="00FF2789">
      <w:pPr>
        <w:rPr>
          <w:rFonts w:ascii="Calibri" w:eastAsiaTheme="majorEastAsia" w:hAnsi="Calibri" w:cs="Calibri"/>
          <w:b/>
          <w:bCs/>
          <w:sz w:val="24"/>
          <w:szCs w:val="24"/>
          <w:u w:val="single"/>
        </w:rPr>
      </w:pPr>
      <w:r>
        <w:rPr>
          <w:rFonts w:ascii="Calibri" w:hAnsi="Calibri" w:cs="Calibri"/>
          <w:b/>
          <w:bCs/>
          <w:sz w:val="24"/>
          <w:szCs w:val="24"/>
          <w:u w:val="single"/>
        </w:rPr>
        <w:br w:type="page"/>
      </w:r>
    </w:p>
    <w:p w14:paraId="147B0A41" w14:textId="03A254F3" w:rsidR="00536A94" w:rsidRPr="006B17E5" w:rsidRDefault="00536A94" w:rsidP="007B51B0">
      <w:pPr>
        <w:pStyle w:val="Titre2"/>
        <w:numPr>
          <w:ilvl w:val="0"/>
          <w:numId w:val="15"/>
        </w:numPr>
        <w:jc w:val="both"/>
        <w:rPr>
          <w:rFonts w:ascii="Calibri" w:hAnsi="Calibri" w:cs="Calibri"/>
          <w:b/>
          <w:bCs/>
          <w:color w:val="auto"/>
          <w:sz w:val="24"/>
          <w:szCs w:val="24"/>
          <w:u w:val="single"/>
        </w:rPr>
      </w:pPr>
      <w:bookmarkStart w:id="17" w:name="_Toc185932603"/>
      <w:r w:rsidRPr="006B17E5">
        <w:rPr>
          <w:rFonts w:ascii="Calibri" w:hAnsi="Calibri" w:cs="Calibri"/>
          <w:b/>
          <w:bCs/>
          <w:color w:val="auto"/>
          <w:sz w:val="24"/>
          <w:szCs w:val="24"/>
          <w:u w:val="single"/>
        </w:rPr>
        <w:lastRenderedPageBreak/>
        <w:t>Les actions non-éligibles :</w:t>
      </w:r>
      <w:bookmarkEnd w:id="17"/>
    </w:p>
    <w:p w14:paraId="4F452EF6" w14:textId="77777777" w:rsidR="00536A94" w:rsidRPr="006B17E5" w:rsidRDefault="00536A94" w:rsidP="008F4A4C">
      <w:pPr>
        <w:pStyle w:val="Corpsdetexte"/>
        <w:suppressAutoHyphens/>
        <w:spacing w:before="120" w:after="0"/>
        <w:rPr>
          <w:rFonts w:asciiTheme="majorHAnsi" w:hAnsiTheme="majorHAnsi" w:cstheme="majorHAnsi"/>
          <w:szCs w:val="22"/>
          <w:lang w:val="fr"/>
        </w:rPr>
      </w:pPr>
      <w:r w:rsidRPr="006B17E5">
        <w:rPr>
          <w:rFonts w:asciiTheme="majorHAnsi" w:hAnsiTheme="majorHAnsi" w:cstheme="majorHAnsi"/>
          <w:szCs w:val="22"/>
          <w:lang w:val="fr"/>
        </w:rPr>
        <w:t xml:space="preserve">Les actions suivantes ne sont pas éligibles : </w:t>
      </w:r>
    </w:p>
    <w:p w14:paraId="2C277AEB"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Actions à visées thérapeutique et de bien-être à l’attention des parents (ex : actions de guidance familiale et parentale, coaching parental, séances de sophrologie, etc.</w:t>
      </w:r>
      <w:proofErr w:type="gramStart"/>
      <w:r w:rsidRPr="008F4A4C">
        <w:rPr>
          <w:rFonts w:asciiTheme="majorHAnsi" w:hAnsiTheme="majorHAnsi" w:cstheme="majorHAnsi"/>
          <w:bCs/>
          <w:szCs w:val="22"/>
        </w:rPr>
        <w:t>);</w:t>
      </w:r>
      <w:proofErr w:type="gramEnd"/>
      <w:r w:rsidRPr="008F4A4C">
        <w:rPr>
          <w:rFonts w:asciiTheme="majorHAnsi" w:hAnsiTheme="majorHAnsi" w:cstheme="majorHAnsi"/>
          <w:bCs/>
          <w:szCs w:val="22"/>
        </w:rPr>
        <w:t xml:space="preserve"> </w:t>
      </w:r>
    </w:p>
    <w:p w14:paraId="01A36443"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Actions déclinées selon des formats de type « Programme parentalité » ; </w:t>
      </w:r>
    </w:p>
    <w:p w14:paraId="744A1E7A"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Actions à finalité spécifique hors périmètre de la branche Famille (ex : uniquement sportive, culturelle, occupationnelle ou de loisirs ...) ; </w:t>
      </w:r>
    </w:p>
    <w:p w14:paraId="5A801ABE"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Actions d’aide aux départs en vacances ou en week-end famille si elles s’inscrivent dans un cadre individuel et portent sur le versement d’aides financières aux familles ; </w:t>
      </w:r>
    </w:p>
    <w:p w14:paraId="7F8ECA1B" w14:textId="77777777" w:rsidR="00536A94" w:rsidRPr="008F4A4C" w:rsidRDefault="00536A94"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Actions qui relèvent d’une prise en charge spécialisée au titre de la protection de l’enfance, de la promotion de la santé, de la prévention de la délinquance ou de la prévention spécialisée. </w:t>
      </w:r>
    </w:p>
    <w:p w14:paraId="23EC5AE8" w14:textId="21E67A8A" w:rsidR="00536A94" w:rsidRPr="008F4A4C" w:rsidRDefault="007A4F56" w:rsidP="008F4A4C">
      <w:pPr>
        <w:pStyle w:val="Corpsdetexte"/>
        <w:numPr>
          <w:ilvl w:val="0"/>
          <w:numId w:val="11"/>
        </w:numPr>
        <w:suppressAutoHyphens/>
        <w:spacing w:after="0"/>
        <w:ind w:left="709" w:hanging="283"/>
        <w:rPr>
          <w:rFonts w:asciiTheme="majorHAnsi" w:hAnsiTheme="majorHAnsi" w:cstheme="majorHAnsi"/>
          <w:bCs/>
          <w:szCs w:val="22"/>
        </w:rPr>
      </w:pPr>
      <w:r>
        <w:rPr>
          <w:rFonts w:asciiTheme="majorHAnsi" w:hAnsiTheme="majorHAnsi" w:cstheme="majorHAnsi"/>
          <w:bCs/>
          <w:szCs w:val="22"/>
        </w:rPr>
        <w:t>A</w:t>
      </w:r>
      <w:r w:rsidR="00536A94" w:rsidRPr="008F4A4C">
        <w:rPr>
          <w:rFonts w:asciiTheme="majorHAnsi" w:hAnsiTheme="majorHAnsi" w:cstheme="majorHAnsi"/>
          <w:bCs/>
          <w:szCs w:val="22"/>
        </w:rPr>
        <w:t>ctions conduites par des prestataires privés de profession libérale (psychologue, consultant parentalité…) ;</w:t>
      </w:r>
    </w:p>
    <w:p w14:paraId="3D683BBE" w14:textId="3AE2691B" w:rsidR="00536A94" w:rsidRPr="008F4A4C" w:rsidRDefault="007A4F56" w:rsidP="008F4A4C">
      <w:pPr>
        <w:pStyle w:val="Corpsdetexte"/>
        <w:numPr>
          <w:ilvl w:val="0"/>
          <w:numId w:val="11"/>
        </w:numPr>
        <w:suppressAutoHyphens/>
        <w:spacing w:after="0"/>
        <w:ind w:left="709" w:hanging="283"/>
        <w:rPr>
          <w:rFonts w:asciiTheme="majorHAnsi" w:hAnsiTheme="majorHAnsi" w:cstheme="majorHAnsi"/>
          <w:bCs/>
          <w:szCs w:val="22"/>
        </w:rPr>
      </w:pPr>
      <w:r>
        <w:rPr>
          <w:rFonts w:asciiTheme="majorHAnsi" w:hAnsiTheme="majorHAnsi" w:cstheme="majorHAnsi"/>
          <w:bCs/>
          <w:szCs w:val="22"/>
        </w:rPr>
        <w:t>A</w:t>
      </w:r>
      <w:r w:rsidR="00536A94" w:rsidRPr="008F4A4C">
        <w:rPr>
          <w:rFonts w:asciiTheme="majorHAnsi" w:hAnsiTheme="majorHAnsi" w:cstheme="majorHAnsi"/>
          <w:bCs/>
          <w:szCs w:val="22"/>
        </w:rPr>
        <w:t>ctions de formation destinées à des professionnels ;</w:t>
      </w:r>
    </w:p>
    <w:p w14:paraId="62C8AA1C" w14:textId="3B860185" w:rsidR="00536A94" w:rsidRPr="008F4A4C" w:rsidRDefault="007A4F56" w:rsidP="008F4A4C">
      <w:pPr>
        <w:pStyle w:val="Corpsdetexte"/>
        <w:numPr>
          <w:ilvl w:val="0"/>
          <w:numId w:val="11"/>
        </w:numPr>
        <w:suppressAutoHyphens/>
        <w:spacing w:after="0"/>
        <w:ind w:left="709" w:hanging="283"/>
        <w:rPr>
          <w:rFonts w:asciiTheme="majorHAnsi" w:hAnsiTheme="majorHAnsi" w:cstheme="majorHAnsi"/>
          <w:bCs/>
          <w:szCs w:val="22"/>
        </w:rPr>
      </w:pPr>
      <w:r>
        <w:rPr>
          <w:rFonts w:asciiTheme="majorHAnsi" w:hAnsiTheme="majorHAnsi" w:cstheme="majorHAnsi"/>
          <w:bCs/>
          <w:szCs w:val="22"/>
        </w:rPr>
        <w:t>A</w:t>
      </w:r>
      <w:r w:rsidR="00536A94" w:rsidRPr="008F4A4C">
        <w:rPr>
          <w:rFonts w:asciiTheme="majorHAnsi" w:hAnsiTheme="majorHAnsi" w:cstheme="majorHAnsi"/>
          <w:bCs/>
          <w:szCs w:val="22"/>
        </w:rPr>
        <w:t>ctions d’animation et de mise en réseau des acteurs du soutien à la parentalité (ex : organisation de journées professionnelles départementales).</w:t>
      </w:r>
    </w:p>
    <w:p w14:paraId="2DCA88D6" w14:textId="77777777" w:rsidR="008E47ED" w:rsidRPr="006B17E5" w:rsidRDefault="008E47ED" w:rsidP="008F4A4C">
      <w:pPr>
        <w:pStyle w:val="Corpsdetexte"/>
        <w:suppressAutoHyphens/>
        <w:spacing w:before="120" w:after="0"/>
        <w:rPr>
          <w:rFonts w:asciiTheme="majorHAnsi" w:hAnsiTheme="majorHAnsi" w:cstheme="majorHAnsi"/>
          <w:szCs w:val="22"/>
          <w:lang w:val="fr"/>
        </w:rPr>
      </w:pPr>
    </w:p>
    <w:p w14:paraId="7577B418" w14:textId="6A649E8B" w:rsidR="00F64A9C" w:rsidRPr="008E47ED" w:rsidRDefault="00F64A9C" w:rsidP="008F4A4C">
      <w:pPr>
        <w:pStyle w:val="Titre2"/>
        <w:numPr>
          <w:ilvl w:val="0"/>
          <w:numId w:val="15"/>
        </w:numPr>
        <w:jc w:val="both"/>
        <w:rPr>
          <w:rFonts w:ascii="Calibri" w:hAnsi="Calibri" w:cs="Calibri"/>
          <w:b/>
          <w:bCs/>
          <w:color w:val="auto"/>
          <w:sz w:val="24"/>
          <w:szCs w:val="24"/>
          <w:u w:val="single"/>
        </w:rPr>
      </w:pPr>
      <w:bookmarkStart w:id="18" w:name="_Toc185932604"/>
      <w:r w:rsidRPr="008E47ED">
        <w:rPr>
          <w:rFonts w:ascii="Calibri" w:hAnsi="Calibri" w:cs="Calibri"/>
          <w:b/>
          <w:bCs/>
          <w:color w:val="auto"/>
          <w:sz w:val="24"/>
          <w:szCs w:val="24"/>
          <w:u w:val="single"/>
        </w:rPr>
        <w:t>Le respect et la protection des données et des situations familiales</w:t>
      </w:r>
      <w:bookmarkEnd w:id="18"/>
      <w:r w:rsidRPr="008E47ED">
        <w:rPr>
          <w:rFonts w:ascii="Calibri" w:hAnsi="Calibri" w:cs="Calibri"/>
          <w:b/>
          <w:bCs/>
          <w:color w:val="auto"/>
          <w:sz w:val="24"/>
          <w:szCs w:val="24"/>
          <w:u w:val="single"/>
        </w:rPr>
        <w:t xml:space="preserve"> </w:t>
      </w:r>
    </w:p>
    <w:p w14:paraId="0C44F5E2"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Dans l’objectif de protéger les données personnelles des personnes accompagnées, les projets parentalité doivent être en conformité avec le règlement général sur la protection des données (RGPD) en vigueur. </w:t>
      </w:r>
    </w:p>
    <w:p w14:paraId="4C9987A3"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En effet, pour garantir la confidentialité des données et des informations, tous les intervenants (professionnels ou bénévoles) sont tenus à une obligation de discrétion sur les situations qu’ils accompagnent dans le cadre de leur activité. </w:t>
      </w:r>
    </w:p>
    <w:p w14:paraId="38F55C52"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Toutefois, face à une situation de danger ou de maltraitance sur mineurs, la loi oblige tout citoyen, qu’il soit ou non soumis au secret professionnel, à protéger les enfants et adolescents en danger (article 434-3 du code pénal modifié par la loi n°2018-703 du 3 août 2018). Par ailleurs, même si les intervenants sont soumis au secret ou à la discrétion professionnelle, le partage d’information à caractère secret (dit secret partagé) est possible dans l’intérêt du mineur avec les personnes mettant en </w:t>
      </w:r>
      <w:proofErr w:type="spellStart"/>
      <w:r w:rsidRPr="00F64A9C">
        <w:rPr>
          <w:rFonts w:asciiTheme="majorHAnsi" w:eastAsia="Times New Roman" w:hAnsiTheme="majorHAnsi" w:cstheme="majorHAnsi"/>
          <w:szCs w:val="22"/>
          <w:lang w:val="fr" w:eastAsia="fr-FR"/>
        </w:rPr>
        <w:t>oeuvre</w:t>
      </w:r>
      <w:proofErr w:type="spellEnd"/>
      <w:r w:rsidRPr="00F64A9C">
        <w:rPr>
          <w:rFonts w:asciiTheme="majorHAnsi" w:eastAsia="Times New Roman" w:hAnsiTheme="majorHAnsi" w:cstheme="majorHAnsi"/>
          <w:szCs w:val="22"/>
          <w:lang w:val="fr" w:eastAsia="fr-FR"/>
        </w:rPr>
        <w:t xml:space="preserve"> la protection de l’enfance ou leur apportant leur concours. (Art L226-2-2 du CASF).</w:t>
      </w:r>
    </w:p>
    <w:p w14:paraId="1D73AAEF" w14:textId="77777777" w:rsidR="008E47ED" w:rsidRDefault="008E47ED" w:rsidP="008F4A4C">
      <w:pPr>
        <w:pStyle w:val="Corpsdetexte"/>
        <w:suppressAutoHyphens/>
        <w:spacing w:before="120" w:after="0"/>
        <w:rPr>
          <w:rFonts w:asciiTheme="majorHAnsi" w:eastAsia="Times New Roman" w:hAnsiTheme="majorHAnsi" w:cstheme="majorHAnsi"/>
          <w:szCs w:val="22"/>
          <w:lang w:val="fr" w:eastAsia="fr-FR"/>
        </w:rPr>
      </w:pPr>
    </w:p>
    <w:p w14:paraId="2E26FAE3" w14:textId="77777777" w:rsidR="00F64A9C" w:rsidRPr="008E47ED" w:rsidRDefault="00F64A9C" w:rsidP="008F4A4C">
      <w:pPr>
        <w:pStyle w:val="Titre2"/>
        <w:numPr>
          <w:ilvl w:val="0"/>
          <w:numId w:val="15"/>
        </w:numPr>
        <w:jc w:val="both"/>
        <w:rPr>
          <w:rFonts w:ascii="Calibri" w:hAnsi="Calibri" w:cs="Calibri"/>
          <w:b/>
          <w:bCs/>
          <w:color w:val="auto"/>
          <w:sz w:val="24"/>
          <w:szCs w:val="24"/>
          <w:u w:val="single"/>
        </w:rPr>
      </w:pPr>
      <w:bookmarkStart w:id="19" w:name="_Toc185932605"/>
      <w:r w:rsidRPr="008E47ED">
        <w:rPr>
          <w:rFonts w:ascii="Calibri" w:hAnsi="Calibri" w:cs="Calibri"/>
          <w:b/>
          <w:bCs/>
          <w:color w:val="auto"/>
          <w:sz w:val="24"/>
          <w:szCs w:val="24"/>
          <w:u w:val="single"/>
        </w:rPr>
        <w:t>Des qualifications et des compétences requises pour les intervenants</w:t>
      </w:r>
      <w:bookmarkEnd w:id="19"/>
    </w:p>
    <w:p w14:paraId="2873B1A8" w14:textId="77777777" w:rsidR="00F64A9C" w:rsidRPr="00F64A9C" w:rsidRDefault="00F64A9C" w:rsidP="008F4A4C">
      <w:pPr>
        <w:spacing w:after="0" w:line="276" w:lineRule="auto"/>
        <w:jc w:val="both"/>
        <w:rPr>
          <w:rFonts w:asciiTheme="majorHAnsi" w:eastAsia="Calibri" w:hAnsiTheme="majorHAnsi" w:cstheme="majorHAnsi"/>
          <w:b/>
          <w:bCs/>
        </w:rPr>
      </w:pPr>
    </w:p>
    <w:p w14:paraId="79732FAD" w14:textId="77777777" w:rsidR="00F64A9C" w:rsidRPr="007B51B0" w:rsidRDefault="00F64A9C" w:rsidP="007B51B0">
      <w:pPr>
        <w:pStyle w:val="Paragraphedeliste"/>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b/>
          <w:bCs/>
        </w:rPr>
      </w:pPr>
      <w:r w:rsidRPr="007B51B0">
        <w:rPr>
          <w:rFonts w:asciiTheme="majorHAnsi" w:hAnsiTheme="majorHAnsi" w:cstheme="majorHAnsi"/>
          <w:b/>
          <w:bCs/>
        </w:rPr>
        <w:t>Le comité de labellisation sera particulièrement attentif à la légitimité (profil, expertise, expérience) des intervenants à accompagner les parents.</w:t>
      </w:r>
    </w:p>
    <w:p w14:paraId="1F595EF3" w14:textId="77777777" w:rsidR="007B51B0" w:rsidRPr="00F64A9C" w:rsidRDefault="007B51B0" w:rsidP="008F4A4C">
      <w:pPr>
        <w:spacing w:after="0" w:line="276" w:lineRule="auto"/>
        <w:jc w:val="both"/>
        <w:rPr>
          <w:rFonts w:asciiTheme="majorHAnsi" w:eastAsia="Calibri" w:hAnsiTheme="majorHAnsi" w:cstheme="majorHAnsi"/>
          <w:b/>
          <w:bCs/>
        </w:rPr>
      </w:pPr>
    </w:p>
    <w:p w14:paraId="52F90226" w14:textId="77777777" w:rsidR="00F64A9C" w:rsidRPr="00F64A9C" w:rsidRDefault="00F64A9C" w:rsidP="008F4A4C">
      <w:pPr>
        <w:spacing w:after="0" w:line="276" w:lineRule="auto"/>
        <w:jc w:val="both"/>
        <w:rPr>
          <w:rFonts w:asciiTheme="majorHAnsi" w:eastAsia="Calibri" w:hAnsiTheme="majorHAnsi" w:cstheme="majorHAnsi"/>
        </w:rPr>
      </w:pPr>
      <w:r w:rsidRPr="00F64A9C">
        <w:rPr>
          <w:rFonts w:asciiTheme="majorHAnsi" w:eastAsia="Calibri" w:hAnsiTheme="majorHAnsi" w:cstheme="majorHAnsi"/>
        </w:rPr>
        <w:t>Les profils des intervenants peuvent être très variés, il peut s’agir notamment :</w:t>
      </w:r>
    </w:p>
    <w:p w14:paraId="35D440D9"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8F4A4C">
        <w:rPr>
          <w:rFonts w:asciiTheme="majorHAnsi" w:hAnsiTheme="majorHAnsi" w:cstheme="majorHAnsi"/>
          <w:bCs/>
          <w:szCs w:val="22"/>
        </w:rPr>
        <w:t>de</w:t>
      </w:r>
      <w:proofErr w:type="gramEnd"/>
      <w:r w:rsidRPr="008F4A4C">
        <w:rPr>
          <w:rFonts w:asciiTheme="majorHAnsi" w:hAnsiTheme="majorHAnsi" w:cstheme="majorHAnsi"/>
          <w:bCs/>
          <w:szCs w:val="22"/>
        </w:rPr>
        <w:t xml:space="preserve"> professionnels (salariés ou bénévoles) de la parentalité ;</w:t>
      </w:r>
    </w:p>
    <w:p w14:paraId="2AC8A4E4"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8F4A4C">
        <w:rPr>
          <w:rFonts w:asciiTheme="majorHAnsi" w:hAnsiTheme="majorHAnsi" w:cstheme="majorHAnsi"/>
          <w:bCs/>
          <w:szCs w:val="22"/>
        </w:rPr>
        <w:t>de</w:t>
      </w:r>
      <w:proofErr w:type="gramEnd"/>
      <w:r w:rsidRPr="008F4A4C">
        <w:rPr>
          <w:rFonts w:asciiTheme="majorHAnsi" w:hAnsiTheme="majorHAnsi" w:cstheme="majorHAnsi"/>
          <w:bCs/>
          <w:szCs w:val="22"/>
        </w:rPr>
        <w:t xml:space="preserve"> professionnels du numérique ;</w:t>
      </w:r>
    </w:p>
    <w:p w14:paraId="6E6A936B"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8F4A4C">
        <w:rPr>
          <w:rFonts w:asciiTheme="majorHAnsi" w:hAnsiTheme="majorHAnsi" w:cstheme="majorHAnsi"/>
          <w:bCs/>
          <w:szCs w:val="22"/>
        </w:rPr>
        <w:t>d’enseignants</w:t>
      </w:r>
      <w:proofErr w:type="gramEnd"/>
      <w:r w:rsidRPr="008F4A4C">
        <w:rPr>
          <w:rFonts w:asciiTheme="majorHAnsi" w:hAnsiTheme="majorHAnsi" w:cstheme="majorHAnsi"/>
          <w:bCs/>
          <w:szCs w:val="22"/>
        </w:rPr>
        <w:t> ;</w:t>
      </w:r>
    </w:p>
    <w:p w14:paraId="09A672D9"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proofErr w:type="gramStart"/>
      <w:r w:rsidRPr="008F4A4C">
        <w:rPr>
          <w:rFonts w:asciiTheme="majorHAnsi" w:hAnsiTheme="majorHAnsi" w:cstheme="majorHAnsi"/>
          <w:bCs/>
          <w:szCs w:val="22"/>
        </w:rPr>
        <w:t>de</w:t>
      </w:r>
      <w:proofErr w:type="gramEnd"/>
      <w:r w:rsidRPr="008F4A4C">
        <w:rPr>
          <w:rFonts w:asciiTheme="majorHAnsi" w:hAnsiTheme="majorHAnsi" w:cstheme="majorHAnsi"/>
          <w:bCs/>
          <w:szCs w:val="22"/>
        </w:rPr>
        <w:t xml:space="preserve"> professionnels de la santé et du secteur social et médico-social, de l’éducation populaire.</w:t>
      </w:r>
    </w:p>
    <w:p w14:paraId="4BACDB79"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 xml:space="preserve">L’intervenant est garant du bon déroulement des actions proposées et du respect des conditions définies par le présent référentiel. Il favorise l’expression des parents sur les difficultés et/ou préoccupations qu’il exprime. </w:t>
      </w:r>
    </w:p>
    <w:p w14:paraId="416C93DD"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lastRenderedPageBreak/>
        <w:t xml:space="preserve">A ce titre, il s’appuie sur ses compétences, son expertise, son expérience, et ses connaissances pour : </w:t>
      </w:r>
    </w:p>
    <w:p w14:paraId="7D715621"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Mettre en œuvre et décliner le projet parentalité et les actions qui en découlent ; </w:t>
      </w:r>
    </w:p>
    <w:p w14:paraId="00022FD2"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 xml:space="preserve">Accompagner le parent afin de contribuer à renforcer ses pratiques et ses compétences parentales. </w:t>
      </w:r>
    </w:p>
    <w:p w14:paraId="6EF13A44" w14:textId="7971470C"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b/>
          <w:bCs/>
          <w:szCs w:val="22"/>
          <w:lang w:val="fr" w:eastAsia="fr-FR"/>
        </w:rPr>
        <w:t>A ce titre, l’intervenant doit posséder une expérience significative autour du soutien à la parentalité et/ou avoir suivi des formations complémentaires sur ce sujet</w:t>
      </w:r>
      <w:r w:rsidRPr="00F64A9C">
        <w:rPr>
          <w:rFonts w:asciiTheme="majorHAnsi" w:eastAsia="Times New Roman" w:hAnsiTheme="majorHAnsi" w:cstheme="majorHAnsi"/>
          <w:szCs w:val="22"/>
          <w:lang w:val="fr" w:eastAsia="fr-FR"/>
        </w:rPr>
        <w:t xml:space="preserve">. En effet, en application de la Charte nationale, « les bénévoles ou professionnels qui interviennent dans ce cadre ont une compétence ou bénéficient d’une formation dans ce domaine » </w:t>
      </w:r>
    </w:p>
    <w:p w14:paraId="37553EA3" w14:textId="77777777" w:rsidR="00F64A9C" w:rsidRPr="00F64A9C" w:rsidRDefault="00F64A9C" w:rsidP="008F4A4C">
      <w:pPr>
        <w:pStyle w:val="Corpsdetexte"/>
        <w:suppressAutoHyphens/>
        <w:spacing w:before="120" w:after="0"/>
        <w:rPr>
          <w:rFonts w:asciiTheme="majorHAnsi" w:eastAsia="Times New Roman" w:hAnsiTheme="majorHAnsi" w:cstheme="majorHAnsi"/>
          <w:szCs w:val="22"/>
          <w:lang w:val="fr" w:eastAsia="fr-FR"/>
        </w:rPr>
      </w:pPr>
      <w:r w:rsidRPr="00F64A9C">
        <w:rPr>
          <w:rFonts w:asciiTheme="majorHAnsi" w:eastAsia="Times New Roman" w:hAnsiTheme="majorHAnsi" w:cstheme="majorHAnsi"/>
          <w:szCs w:val="22"/>
          <w:lang w:val="fr" w:eastAsia="fr-FR"/>
        </w:rPr>
        <w:t>Le comité de labellisation se réservera le droit de ne pas labelliser et financer des actions (notamment en cas d’absence de devis, du contenu de l’intervention, etc.).</w:t>
      </w:r>
    </w:p>
    <w:p w14:paraId="5C50C543" w14:textId="77777777" w:rsidR="00F64A9C" w:rsidRPr="007B51B0" w:rsidRDefault="00F64A9C" w:rsidP="008F4A4C">
      <w:pPr>
        <w:pStyle w:val="Corpsdetexte"/>
        <w:suppressAutoHyphens/>
        <w:spacing w:before="120" w:after="0"/>
        <w:rPr>
          <w:rFonts w:asciiTheme="majorHAnsi" w:eastAsia="Times New Roman" w:hAnsiTheme="majorHAnsi" w:cstheme="majorHAnsi"/>
          <w:b/>
          <w:bCs/>
          <w:szCs w:val="22"/>
          <w:lang w:val="fr" w:eastAsia="fr-FR"/>
        </w:rPr>
      </w:pPr>
      <w:r w:rsidRPr="007B51B0">
        <w:rPr>
          <w:rFonts w:asciiTheme="majorHAnsi" w:eastAsia="Times New Roman" w:hAnsiTheme="majorHAnsi" w:cstheme="majorHAnsi"/>
          <w:b/>
          <w:bCs/>
          <w:szCs w:val="22"/>
          <w:lang w:val="fr" w:eastAsia="fr-FR"/>
        </w:rPr>
        <w:t xml:space="preserve">Lors de l’élaboration du projet, n’hésitez pas à contacter l’animatrice parentalité départementale, notamment quant à l’intervenant pressenti. </w:t>
      </w:r>
    </w:p>
    <w:p w14:paraId="4B9B76A5" w14:textId="77777777" w:rsidR="007B51B0" w:rsidRPr="00F64A9C" w:rsidRDefault="007B51B0" w:rsidP="008F4A4C">
      <w:pPr>
        <w:spacing w:after="0" w:line="276" w:lineRule="auto"/>
        <w:jc w:val="both"/>
        <w:rPr>
          <w:rFonts w:asciiTheme="majorHAnsi" w:eastAsia="Calibri" w:hAnsiTheme="majorHAnsi" w:cstheme="majorHAnsi"/>
        </w:rPr>
      </w:pPr>
    </w:p>
    <w:p w14:paraId="6F7FDE3C" w14:textId="77777777" w:rsidR="00F64A9C" w:rsidRPr="008E47ED" w:rsidRDefault="00F64A9C" w:rsidP="008F4A4C">
      <w:pPr>
        <w:pStyle w:val="Titre2"/>
        <w:numPr>
          <w:ilvl w:val="0"/>
          <w:numId w:val="15"/>
        </w:numPr>
        <w:jc w:val="both"/>
        <w:rPr>
          <w:rFonts w:ascii="Calibri" w:hAnsi="Calibri" w:cs="Calibri"/>
          <w:b/>
          <w:bCs/>
          <w:color w:val="auto"/>
          <w:sz w:val="24"/>
          <w:szCs w:val="24"/>
          <w:u w:val="single"/>
        </w:rPr>
      </w:pPr>
      <w:bookmarkStart w:id="20" w:name="_Toc185932606"/>
      <w:r w:rsidRPr="008E47ED">
        <w:rPr>
          <w:rFonts w:ascii="Calibri" w:hAnsi="Calibri" w:cs="Calibri"/>
          <w:b/>
          <w:bCs/>
          <w:color w:val="auto"/>
          <w:sz w:val="24"/>
          <w:szCs w:val="24"/>
          <w:u w:val="single"/>
        </w:rPr>
        <w:t>S’engager dans une démarche de réseau</w:t>
      </w:r>
      <w:bookmarkEnd w:id="20"/>
    </w:p>
    <w:p w14:paraId="177D97CA" w14:textId="77777777" w:rsidR="00F64A9C" w:rsidRPr="00F64A9C" w:rsidRDefault="00F64A9C" w:rsidP="008F4A4C">
      <w:pPr>
        <w:spacing w:after="0"/>
        <w:jc w:val="both"/>
      </w:pPr>
    </w:p>
    <w:p w14:paraId="4834DAC0" w14:textId="77777777" w:rsidR="00F64A9C" w:rsidRPr="00F64A9C" w:rsidRDefault="00F64A9C" w:rsidP="008F4A4C">
      <w:pPr>
        <w:spacing w:after="0" w:line="276" w:lineRule="auto"/>
        <w:jc w:val="both"/>
        <w:rPr>
          <w:rFonts w:asciiTheme="majorHAnsi" w:hAnsiTheme="majorHAnsi" w:cstheme="majorHAnsi"/>
        </w:rPr>
      </w:pPr>
      <w:r w:rsidRPr="00F64A9C">
        <w:rPr>
          <w:rFonts w:asciiTheme="majorHAnsi" w:hAnsiTheme="majorHAnsi" w:cstheme="majorHAnsi"/>
          <w:b/>
        </w:rPr>
        <w:t>Articuler les projets avec les autres dispositifs existants</w:t>
      </w:r>
      <w:r w:rsidRPr="00F64A9C">
        <w:rPr>
          <w:rFonts w:asciiTheme="majorHAnsi" w:hAnsiTheme="majorHAnsi" w:cstheme="majorHAnsi"/>
        </w:rPr>
        <w:t xml:space="preserve"> : </w:t>
      </w:r>
    </w:p>
    <w:p w14:paraId="2EB8E4B2"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Proposer des actions cohérentes et complémentaires à celles qui existent déjà ;</w:t>
      </w:r>
    </w:p>
    <w:p w14:paraId="062A5E8E"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Prendre en compte le contexte : cibler les actions en fonction des besoins du public du territoire concerné ;</w:t>
      </w:r>
    </w:p>
    <w:p w14:paraId="227A118E"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S’appuyer sur les autres services pour répondre aux besoins et orienter le public.</w:t>
      </w:r>
    </w:p>
    <w:p w14:paraId="40002F41" w14:textId="77777777" w:rsidR="00F64A9C" w:rsidRPr="00F64A9C" w:rsidRDefault="00F64A9C" w:rsidP="008F4A4C">
      <w:pPr>
        <w:spacing w:after="0" w:line="276" w:lineRule="auto"/>
        <w:jc w:val="both"/>
        <w:rPr>
          <w:rFonts w:asciiTheme="majorHAnsi" w:hAnsiTheme="majorHAnsi" w:cstheme="majorHAnsi"/>
          <w:sz w:val="16"/>
          <w:szCs w:val="16"/>
        </w:rPr>
      </w:pPr>
    </w:p>
    <w:p w14:paraId="6221B311" w14:textId="77777777" w:rsidR="00F64A9C" w:rsidRPr="00F64A9C" w:rsidRDefault="00F64A9C" w:rsidP="008F4A4C">
      <w:pPr>
        <w:spacing w:after="0" w:line="276" w:lineRule="auto"/>
        <w:jc w:val="both"/>
        <w:rPr>
          <w:rFonts w:asciiTheme="majorHAnsi" w:hAnsiTheme="majorHAnsi" w:cstheme="majorHAnsi"/>
          <w:b/>
          <w:lang w:val="fr"/>
        </w:rPr>
      </w:pPr>
      <w:r w:rsidRPr="00F64A9C">
        <w:rPr>
          <w:rFonts w:asciiTheme="majorHAnsi" w:hAnsiTheme="majorHAnsi" w:cstheme="majorHAnsi"/>
          <w:b/>
          <w:lang w:val="fr"/>
        </w:rPr>
        <w:t>Créer des synergies entre les acteurs d’un territoire :</w:t>
      </w:r>
    </w:p>
    <w:p w14:paraId="41DF86F1"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Participation aux rencontres des réseaux parentalité ;</w:t>
      </w:r>
    </w:p>
    <w:p w14:paraId="37489761"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Echange de pratiques et d’expérience, mutualisation des savoir-faire ;</w:t>
      </w:r>
    </w:p>
    <w:p w14:paraId="76E4372E"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Partage de ressources ;</w:t>
      </w:r>
    </w:p>
    <w:p w14:paraId="2C25E2D6" w14:textId="77777777" w:rsidR="00F64A9C" w:rsidRPr="008F4A4C" w:rsidRDefault="00F64A9C"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Développer des alliances partenariales dans la mise en œuvre des actions.</w:t>
      </w:r>
    </w:p>
    <w:p w14:paraId="0C3932E8" w14:textId="77777777" w:rsidR="00231ADD" w:rsidRDefault="00231ADD" w:rsidP="008F4A4C">
      <w:pPr>
        <w:spacing w:after="0" w:line="276" w:lineRule="auto"/>
        <w:jc w:val="both"/>
        <w:rPr>
          <w:rFonts w:asciiTheme="majorHAnsi" w:hAnsiTheme="majorHAnsi" w:cstheme="majorHAnsi"/>
        </w:rPr>
      </w:pPr>
    </w:p>
    <w:p w14:paraId="52FE9787" w14:textId="77777777" w:rsidR="005030CE" w:rsidRDefault="005030CE" w:rsidP="005030CE">
      <w:pPr>
        <w:pStyle w:val="xmsonormal"/>
        <w:shd w:val="clear" w:color="auto" w:fill="FFFFFF"/>
        <w:spacing w:before="0" w:beforeAutospacing="0" w:after="0" w:afterAutospacing="0"/>
        <w:jc w:val="both"/>
        <w:rPr>
          <w:rFonts w:asciiTheme="majorHAnsi" w:hAnsiTheme="majorHAnsi" w:cstheme="majorHAnsi"/>
          <w:bCs/>
        </w:rPr>
      </w:pPr>
      <w:r w:rsidRPr="00654823">
        <w:rPr>
          <w:rFonts w:asciiTheme="majorHAnsi" w:hAnsiTheme="majorHAnsi" w:cstheme="majorHAnsi"/>
          <w:bCs/>
        </w:rPr>
        <w:t xml:space="preserve">Les porteurs de projets labellisés devront transmettre le descriptif opérationnel de leurs actions (dates, lieux, etc.) à </w:t>
      </w:r>
      <w:r>
        <w:rPr>
          <w:rFonts w:asciiTheme="majorHAnsi" w:hAnsiTheme="majorHAnsi" w:cstheme="majorHAnsi"/>
          <w:bCs/>
        </w:rPr>
        <w:t>la chargée de communication rattachée à la mission parentalité</w:t>
      </w:r>
      <w:r w:rsidRPr="00654823">
        <w:rPr>
          <w:rFonts w:asciiTheme="majorHAnsi" w:hAnsiTheme="majorHAnsi" w:cstheme="majorHAnsi"/>
          <w:bCs/>
        </w:rPr>
        <w:t>, afin d’en faire une publication sur le site dédié aux actions de soutien à la parentalité</w:t>
      </w:r>
      <w:r>
        <w:rPr>
          <w:rFonts w:asciiTheme="majorHAnsi" w:hAnsiTheme="majorHAnsi" w:cstheme="majorHAnsi"/>
          <w:bCs/>
        </w:rPr>
        <w:t xml:space="preserve"> (</w:t>
      </w:r>
      <w:hyperlink r:id="rId15" w:history="1">
        <w:r w:rsidRPr="00654823">
          <w:rPr>
            <w:rStyle w:val="Lienhypertexte"/>
            <w:rFonts w:asciiTheme="majorHAnsi" w:hAnsiTheme="majorHAnsi" w:cstheme="majorHAnsi"/>
            <w:b/>
            <w:bCs/>
          </w:rPr>
          <w:t>https://www.coteparents43.fr</w:t>
        </w:r>
      </w:hyperlink>
      <w:r>
        <w:rPr>
          <w:rFonts w:asciiTheme="majorHAnsi" w:hAnsiTheme="majorHAnsi" w:cstheme="majorHAnsi"/>
          <w:bCs/>
        </w:rPr>
        <w:t>)</w:t>
      </w:r>
    </w:p>
    <w:p w14:paraId="2A8160A2" w14:textId="77777777" w:rsidR="005030CE" w:rsidRPr="00AB0FCB" w:rsidRDefault="005030CE" w:rsidP="005030CE">
      <w:pPr>
        <w:pStyle w:val="xmsonormal"/>
        <w:shd w:val="clear" w:color="auto" w:fill="FFFFFF"/>
        <w:spacing w:before="0" w:beforeAutospacing="0" w:after="0" w:afterAutospacing="0"/>
        <w:jc w:val="both"/>
        <w:rPr>
          <w:rFonts w:asciiTheme="majorHAnsi" w:hAnsiTheme="majorHAnsi" w:cstheme="majorHAnsi"/>
          <w:color w:val="000000"/>
        </w:rPr>
      </w:pPr>
      <w:r>
        <w:rPr>
          <w:rFonts w:asciiTheme="majorHAnsi" w:hAnsiTheme="majorHAnsi" w:cstheme="majorHAnsi"/>
          <w:bCs/>
        </w:rPr>
        <w:t>via le lien suivant </w:t>
      </w:r>
      <w:r w:rsidRPr="00AB0FCB">
        <w:rPr>
          <w:rFonts w:asciiTheme="majorHAnsi" w:hAnsiTheme="majorHAnsi" w:cstheme="majorHAnsi"/>
          <w:bCs/>
        </w:rPr>
        <w:t xml:space="preserve">: </w:t>
      </w:r>
      <w:hyperlink r:id="rId16" w:tgtFrame="_blank" w:history="1">
        <w:r w:rsidRPr="00AB0FCB">
          <w:rPr>
            <w:rStyle w:val="Lienhypertexte"/>
            <w:rFonts w:asciiTheme="majorHAnsi" w:hAnsiTheme="majorHAnsi" w:cstheme="majorHAnsi"/>
            <w:bdr w:val="none" w:sz="0" w:space="0" w:color="auto" w:frame="1"/>
          </w:rPr>
          <w:t>https://for</w:t>
        </w:r>
        <w:r w:rsidRPr="00AB0FCB">
          <w:rPr>
            <w:rStyle w:val="Lienhypertexte"/>
            <w:rFonts w:asciiTheme="majorHAnsi" w:hAnsiTheme="majorHAnsi" w:cstheme="majorHAnsi"/>
            <w:bdr w:val="none" w:sz="0" w:space="0" w:color="auto" w:frame="1"/>
          </w:rPr>
          <w:t>m.jotform.com/231132349591050</w:t>
        </w:r>
      </w:hyperlink>
    </w:p>
    <w:p w14:paraId="4CDBDAA5" w14:textId="77777777" w:rsidR="005E546A" w:rsidRDefault="005E546A" w:rsidP="005E546A">
      <w:pPr>
        <w:pStyle w:val="xmsonormal"/>
        <w:shd w:val="clear" w:color="auto" w:fill="FFFFFF"/>
        <w:spacing w:before="0" w:beforeAutospacing="0" w:after="0" w:afterAutospacing="0"/>
        <w:jc w:val="both"/>
        <w:rPr>
          <w:rFonts w:ascii="Calibri" w:hAnsi="Calibri" w:cs="Calibri"/>
          <w:color w:val="000000"/>
        </w:rPr>
      </w:pPr>
      <w:r>
        <w:rPr>
          <w:rFonts w:ascii="Calibri" w:hAnsi="Calibri" w:cs="Calibri"/>
          <w:color w:val="000000"/>
        </w:rPr>
        <w:t> </w:t>
      </w:r>
    </w:p>
    <w:p w14:paraId="5D04DADE" w14:textId="05B7EAF0" w:rsidR="005E546A" w:rsidRPr="005E546A" w:rsidRDefault="005030CE" w:rsidP="005E546A">
      <w:pPr>
        <w:pStyle w:val="Titre2"/>
        <w:numPr>
          <w:ilvl w:val="0"/>
          <w:numId w:val="15"/>
        </w:numPr>
        <w:jc w:val="both"/>
        <w:rPr>
          <w:rFonts w:ascii="Calibri" w:hAnsi="Calibri" w:cs="Calibri"/>
          <w:b/>
          <w:bCs/>
          <w:color w:val="auto"/>
          <w:sz w:val="24"/>
          <w:szCs w:val="24"/>
          <w:u w:val="single"/>
        </w:rPr>
      </w:pPr>
      <w:bookmarkStart w:id="21" w:name="_Toc185932607"/>
      <w:r>
        <w:rPr>
          <w:rFonts w:ascii="Calibri" w:hAnsi="Calibri" w:cs="Calibri"/>
          <w:b/>
          <w:bCs/>
          <w:color w:val="auto"/>
          <w:sz w:val="24"/>
          <w:szCs w:val="24"/>
          <w:u w:val="single"/>
        </w:rPr>
        <w:t>Déposer son dossier REAAP</w:t>
      </w:r>
      <w:bookmarkEnd w:id="21"/>
    </w:p>
    <w:p w14:paraId="1E4D5177" w14:textId="77777777" w:rsidR="005E546A" w:rsidRDefault="005E546A" w:rsidP="005E546A">
      <w:pPr>
        <w:spacing w:after="0" w:line="276" w:lineRule="auto"/>
        <w:ind w:left="720" w:hanging="360"/>
        <w:jc w:val="both"/>
        <w:rPr>
          <w:rFonts w:ascii="Arial" w:hAnsi="Arial" w:cs="Arial"/>
        </w:rPr>
      </w:pPr>
      <w:r w:rsidRPr="00AC5C2F">
        <w:rPr>
          <w:rFonts w:ascii="Arial" w:hAnsi="Arial" w:cs="Arial"/>
        </w:rPr>
        <w:t xml:space="preserve"> </w:t>
      </w:r>
      <w:r w:rsidRPr="00AC5C2F">
        <w:rPr>
          <w:rFonts w:ascii="Arial" w:hAnsi="Arial" w:cs="Arial"/>
        </w:rPr>
        <w:tab/>
      </w:r>
      <w:r w:rsidRPr="00AC5C2F">
        <w:rPr>
          <w:rFonts w:ascii="Arial" w:hAnsi="Arial" w:cs="Arial"/>
        </w:rPr>
        <w:tab/>
      </w:r>
      <w:r w:rsidRPr="00AC5C2F">
        <w:rPr>
          <w:rFonts w:ascii="Arial" w:hAnsi="Arial" w:cs="Arial"/>
        </w:rPr>
        <w:tab/>
      </w:r>
      <w:r w:rsidRPr="00AC5C2F">
        <w:rPr>
          <w:rFonts w:ascii="Arial" w:hAnsi="Arial" w:cs="Arial"/>
        </w:rPr>
        <w:tab/>
      </w:r>
    </w:p>
    <w:p w14:paraId="5132AA83" w14:textId="29292D1E" w:rsidR="005E546A" w:rsidRDefault="005E546A" w:rsidP="005030CE">
      <w:pPr>
        <w:pStyle w:val="xmsonormal"/>
        <w:shd w:val="clear" w:color="auto" w:fill="FFFFFF"/>
        <w:spacing w:before="0" w:beforeAutospacing="0" w:after="0" w:afterAutospacing="0"/>
        <w:jc w:val="both"/>
        <w:rPr>
          <w:rFonts w:asciiTheme="majorHAnsi" w:hAnsiTheme="majorHAnsi" w:cstheme="majorHAnsi"/>
        </w:rPr>
      </w:pPr>
      <w:r w:rsidRPr="005030CE">
        <w:rPr>
          <w:rFonts w:asciiTheme="majorHAnsi" w:hAnsiTheme="majorHAnsi" w:cstheme="majorHAnsi"/>
          <w:bCs/>
        </w:rPr>
        <w:t>Les porteurs de projets intéressés sont priés</w:t>
      </w:r>
      <w:r w:rsidR="005030CE">
        <w:rPr>
          <w:rFonts w:asciiTheme="majorHAnsi" w:hAnsiTheme="majorHAnsi" w:cstheme="majorHAnsi"/>
          <w:bCs/>
        </w:rPr>
        <w:t> </w:t>
      </w:r>
      <w:r w:rsidRPr="005030CE">
        <w:rPr>
          <w:rFonts w:asciiTheme="majorHAnsi" w:hAnsiTheme="majorHAnsi" w:cstheme="majorHAnsi"/>
          <w:bCs/>
        </w:rPr>
        <w:t>de signaler leur projet auprès de la personne chargée de la mission d’animation parentalité afin qu’elle puisse vous accompagner</w:t>
      </w:r>
      <w:r w:rsidR="005030CE" w:rsidRPr="005030CE">
        <w:rPr>
          <w:rFonts w:asciiTheme="majorHAnsi" w:hAnsiTheme="majorHAnsi" w:cstheme="majorHAnsi"/>
          <w:bCs/>
        </w:rPr>
        <w:t xml:space="preserve"> </w:t>
      </w:r>
      <w:r w:rsidRPr="005030CE">
        <w:rPr>
          <w:rFonts w:ascii="Calibri Light" w:hAnsi="Calibri Light" w:cs="Calibri Light"/>
          <w:bCs/>
        </w:rPr>
        <w:t>dans l’élaboration du projet ou pour compléter votre dossier</w:t>
      </w:r>
      <w:r w:rsidR="005030CE" w:rsidRPr="005030CE">
        <w:rPr>
          <w:rFonts w:ascii="Calibri Light" w:hAnsi="Calibri Light" w:cs="Calibri Light"/>
          <w:bCs/>
        </w:rPr>
        <w:t xml:space="preserve"> </w:t>
      </w:r>
      <w:r w:rsidRPr="005030CE">
        <w:rPr>
          <w:rFonts w:ascii="Calibri Light" w:hAnsi="Calibri Light" w:cs="Calibri Light"/>
          <w:bCs/>
        </w:rPr>
        <w:t>:</w:t>
      </w:r>
      <w:r w:rsidR="005030CE">
        <w:rPr>
          <w:rFonts w:ascii="Calibri Light" w:hAnsi="Calibri Light" w:cs="Calibri Light"/>
          <w:bCs/>
        </w:rPr>
        <w:t xml:space="preserve"> </w:t>
      </w:r>
      <w:r w:rsidRPr="003F1F08">
        <w:rPr>
          <w:rFonts w:asciiTheme="majorHAnsi" w:hAnsiTheme="majorHAnsi" w:cstheme="majorHAnsi"/>
        </w:rPr>
        <w:t>Sandrine TISSOT en charge de la mission d’animation parentalité 43</w:t>
      </w:r>
      <w:r>
        <w:rPr>
          <w:rFonts w:asciiTheme="majorHAnsi" w:hAnsiTheme="majorHAnsi" w:cstheme="majorHAnsi"/>
        </w:rPr>
        <w:t xml:space="preserve"> (coordonnées plus bas).</w:t>
      </w:r>
    </w:p>
    <w:p w14:paraId="3DADF26F" w14:textId="77777777" w:rsidR="00FF2789" w:rsidRDefault="00FF2789" w:rsidP="005030CE">
      <w:pPr>
        <w:pStyle w:val="xmsonormal"/>
        <w:shd w:val="clear" w:color="auto" w:fill="FFFFFF"/>
        <w:spacing w:before="0" w:beforeAutospacing="0" w:after="0" w:afterAutospacing="0"/>
        <w:jc w:val="both"/>
        <w:rPr>
          <w:rFonts w:asciiTheme="majorHAnsi" w:hAnsiTheme="majorHAnsi" w:cstheme="majorHAnsi"/>
        </w:rPr>
      </w:pPr>
    </w:p>
    <w:p w14:paraId="63FB53DF" w14:textId="77777777" w:rsidR="00FF2789" w:rsidRPr="00654823" w:rsidRDefault="00FF2789" w:rsidP="00FF2789">
      <w:pPr>
        <w:spacing w:after="0" w:line="276" w:lineRule="auto"/>
        <w:jc w:val="both"/>
        <w:rPr>
          <w:rFonts w:ascii="Calibri Light" w:hAnsi="Calibri Light" w:cs="Calibri Light"/>
          <w:bCs/>
        </w:rPr>
      </w:pPr>
      <w:r w:rsidRPr="006B17E5">
        <w:rPr>
          <w:rFonts w:ascii="Calibri Light" w:hAnsi="Calibri Light" w:cs="Calibri Light"/>
          <w:bCs/>
        </w:rPr>
        <w:t xml:space="preserve">Les demandes de financement et de labellisation REAAP </w:t>
      </w:r>
      <w:r>
        <w:rPr>
          <w:rFonts w:ascii="Calibri Light" w:hAnsi="Calibri Light" w:cs="Calibri Light"/>
          <w:bCs/>
        </w:rPr>
        <w:t xml:space="preserve">2025 </w:t>
      </w:r>
      <w:r w:rsidRPr="006B17E5">
        <w:rPr>
          <w:rFonts w:ascii="Calibri Light" w:hAnsi="Calibri Light" w:cs="Calibri Light"/>
          <w:bCs/>
        </w:rPr>
        <w:t xml:space="preserve">sont à réaliser par le dépôt d’un dossier </w:t>
      </w:r>
      <w:proofErr w:type="spellStart"/>
      <w:r w:rsidRPr="006B17E5">
        <w:rPr>
          <w:rFonts w:ascii="Calibri Light" w:hAnsi="Calibri Light" w:cs="Calibri Light"/>
          <w:bCs/>
        </w:rPr>
        <w:t>word</w:t>
      </w:r>
      <w:proofErr w:type="spellEnd"/>
      <w:r w:rsidRPr="006B17E5">
        <w:rPr>
          <w:rFonts w:ascii="Calibri Light" w:hAnsi="Calibri Light" w:cs="Calibri Light"/>
          <w:bCs/>
        </w:rPr>
        <w:t xml:space="preserve">, disponible sous </w:t>
      </w:r>
      <w:r>
        <w:rPr>
          <w:rFonts w:ascii="Calibri Light" w:hAnsi="Calibri Light" w:cs="Calibri Light"/>
          <w:bCs/>
        </w:rPr>
        <w:t>caf.fr</w:t>
      </w:r>
      <w:r w:rsidRPr="006B17E5">
        <w:rPr>
          <w:rFonts w:ascii="Calibri Light" w:hAnsi="Calibri Light" w:cs="Calibri Light"/>
          <w:bCs/>
        </w:rPr>
        <w:t>, à rendre complet par mail au format PDF, daté, tamponné et signé par l</w:t>
      </w:r>
      <w:r>
        <w:rPr>
          <w:rFonts w:ascii="Calibri Light" w:hAnsi="Calibri Light" w:cs="Calibri Light"/>
          <w:bCs/>
        </w:rPr>
        <w:t>a</w:t>
      </w:r>
      <w:r w:rsidRPr="006B17E5">
        <w:rPr>
          <w:rFonts w:ascii="Calibri Light" w:hAnsi="Calibri Light" w:cs="Calibri Light"/>
          <w:bCs/>
        </w:rPr>
        <w:t xml:space="preserve"> personne habilitée </w:t>
      </w:r>
      <w:r w:rsidRPr="007B51B0">
        <w:rPr>
          <w:rFonts w:ascii="Calibri Light" w:hAnsi="Calibri Light" w:cs="Calibri Light"/>
          <w:b/>
        </w:rPr>
        <w:t>avant le 15/03/2025.</w:t>
      </w:r>
    </w:p>
    <w:p w14:paraId="3BCD7A2A" w14:textId="77777777" w:rsidR="00FF2789" w:rsidRDefault="00FF2789" w:rsidP="00FF2789">
      <w:pPr>
        <w:spacing w:after="0" w:line="276" w:lineRule="auto"/>
        <w:jc w:val="both"/>
        <w:rPr>
          <w:rFonts w:ascii="Calibri Light" w:hAnsi="Calibri Light" w:cs="Calibri Light"/>
          <w:bCs/>
        </w:rPr>
      </w:pPr>
    </w:p>
    <w:p w14:paraId="54D4632A" w14:textId="77777777" w:rsidR="00FF2789" w:rsidRPr="00654823" w:rsidRDefault="00FF2789" w:rsidP="00FF2789">
      <w:pPr>
        <w:spacing w:after="0" w:line="276" w:lineRule="auto"/>
        <w:jc w:val="both"/>
        <w:rPr>
          <w:rFonts w:ascii="Calibri Light" w:hAnsi="Calibri Light" w:cs="Calibri Light"/>
          <w:bCs/>
        </w:rPr>
      </w:pPr>
      <w:r w:rsidRPr="00654823">
        <w:rPr>
          <w:rFonts w:ascii="Calibri Light" w:hAnsi="Calibri Light" w:cs="Calibri Light"/>
          <w:bCs/>
        </w:rPr>
        <w:t xml:space="preserve">L’ensemble des éléments constitutifs de l’appel à projet sont consultables sur le site de caf.fr : </w:t>
      </w:r>
      <w:hyperlink r:id="rId17" w:history="1">
        <w:r w:rsidRPr="00654823">
          <w:rPr>
            <w:rFonts w:ascii="Calibri Light" w:hAnsi="Calibri Light" w:cs="Calibri Light"/>
            <w:color w:val="0000FF"/>
            <w:u w:val="single"/>
          </w:rPr>
          <w:t>Appel à projets REAAP | Bienvenue sur Caf.fr</w:t>
        </w:r>
      </w:hyperlink>
    </w:p>
    <w:p w14:paraId="39C209B6" w14:textId="77777777" w:rsidR="00FF2789" w:rsidRDefault="00FF2789" w:rsidP="005030CE">
      <w:pPr>
        <w:pStyle w:val="xmsonormal"/>
        <w:shd w:val="clear" w:color="auto" w:fill="FFFFFF"/>
        <w:spacing w:before="0" w:beforeAutospacing="0" w:after="0" w:afterAutospacing="0"/>
        <w:jc w:val="both"/>
        <w:rPr>
          <w:rFonts w:asciiTheme="majorHAnsi" w:hAnsiTheme="majorHAnsi" w:cstheme="majorHAnsi"/>
        </w:rPr>
      </w:pPr>
    </w:p>
    <w:p w14:paraId="0ECD3B4D" w14:textId="77777777" w:rsidR="005030CE" w:rsidRPr="00AC5C2F" w:rsidRDefault="005030CE" w:rsidP="005030CE">
      <w:pPr>
        <w:pStyle w:val="xmsonormal"/>
        <w:shd w:val="clear" w:color="auto" w:fill="FFFFFF"/>
        <w:spacing w:before="0" w:beforeAutospacing="0" w:after="0" w:afterAutospacing="0"/>
        <w:jc w:val="both"/>
        <w:rPr>
          <w:rFonts w:ascii="Arial" w:hAnsi="Arial" w:cs="Arial"/>
        </w:rPr>
      </w:pPr>
    </w:p>
    <w:p w14:paraId="1FC43676" w14:textId="77777777" w:rsidR="005E546A" w:rsidRPr="00AC5C2F" w:rsidRDefault="005E546A" w:rsidP="005E546A">
      <w:pPr>
        <w:spacing w:after="0" w:line="276" w:lineRule="auto"/>
        <w:ind w:left="720" w:hanging="360"/>
        <w:jc w:val="both"/>
        <w:rPr>
          <w:rFonts w:ascii="Arial" w:hAnsi="Arial" w:cs="Arial"/>
        </w:rPr>
      </w:pPr>
      <w:r w:rsidRPr="00654823">
        <w:rPr>
          <w:rFonts w:asciiTheme="majorHAnsi" w:hAnsiTheme="majorHAnsi" w:cstheme="majorHAnsi"/>
          <w:noProof/>
          <w:color w:val="4472C4" w:themeColor="accent5"/>
        </w:rPr>
        <w:drawing>
          <wp:inline distT="0" distB="0" distL="0" distR="0" wp14:anchorId="62CA5B2C" wp14:editId="04DBE4C7">
            <wp:extent cx="5105400" cy="3604161"/>
            <wp:effectExtent l="0" t="0" r="76200" b="0"/>
            <wp:docPr id="21" name="Diagramme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56A22A9" w14:textId="77777777" w:rsidR="005E546A" w:rsidRPr="00AC5C2F" w:rsidRDefault="005E546A" w:rsidP="005E546A">
      <w:pPr>
        <w:spacing w:after="0" w:line="276" w:lineRule="auto"/>
        <w:jc w:val="both"/>
        <w:rPr>
          <w:rFonts w:ascii="Arial" w:hAnsi="Arial" w:cs="Arial"/>
          <w:color w:val="0000FF"/>
        </w:rPr>
      </w:pPr>
    </w:p>
    <w:p w14:paraId="13C0866A" w14:textId="77777777" w:rsidR="005E546A" w:rsidRPr="00AC5C2F" w:rsidRDefault="005E546A" w:rsidP="005E546A">
      <w:pPr>
        <w:spacing w:after="0" w:line="276" w:lineRule="auto"/>
        <w:jc w:val="both"/>
        <w:rPr>
          <w:rFonts w:ascii="Arial" w:hAnsi="Arial" w:cs="Arial"/>
          <w:color w:val="0000FF"/>
        </w:rPr>
      </w:pPr>
    </w:p>
    <w:p w14:paraId="4FC8BB68" w14:textId="77777777" w:rsidR="005E546A" w:rsidRPr="00AC5C2F" w:rsidRDefault="005E546A" w:rsidP="005E546A">
      <w:pPr>
        <w:spacing w:after="0"/>
        <w:jc w:val="both"/>
        <w:rPr>
          <w:rFonts w:ascii="Arial" w:hAnsi="Arial" w:cs="Arial"/>
          <w:b/>
          <w:color w:val="0000FF"/>
        </w:rPr>
      </w:pPr>
    </w:p>
    <w:p w14:paraId="6A7D71F3" w14:textId="77777777" w:rsidR="00231ADD" w:rsidRPr="008E47ED" w:rsidRDefault="00231ADD" w:rsidP="008F4A4C">
      <w:pPr>
        <w:pStyle w:val="Titre2"/>
        <w:numPr>
          <w:ilvl w:val="0"/>
          <w:numId w:val="15"/>
        </w:numPr>
        <w:jc w:val="both"/>
        <w:rPr>
          <w:rFonts w:ascii="Calibri" w:hAnsi="Calibri" w:cs="Calibri"/>
          <w:b/>
          <w:bCs/>
          <w:color w:val="auto"/>
          <w:sz w:val="24"/>
          <w:szCs w:val="24"/>
          <w:u w:val="single"/>
        </w:rPr>
      </w:pPr>
      <w:bookmarkStart w:id="22" w:name="_Toc185932608"/>
      <w:bookmarkEnd w:id="0"/>
      <w:r w:rsidRPr="008E47ED">
        <w:rPr>
          <w:rFonts w:ascii="Calibri" w:hAnsi="Calibri" w:cs="Calibri"/>
          <w:b/>
          <w:bCs/>
          <w:color w:val="auto"/>
          <w:sz w:val="24"/>
          <w:szCs w:val="24"/>
          <w:u w:val="single"/>
        </w:rPr>
        <w:t>L’Evaluation</w:t>
      </w:r>
      <w:bookmarkEnd w:id="22"/>
    </w:p>
    <w:p w14:paraId="5B60675A" w14:textId="77777777" w:rsidR="00231ADD" w:rsidRPr="00231ADD" w:rsidRDefault="00231ADD" w:rsidP="008F4A4C">
      <w:pPr>
        <w:spacing w:after="0"/>
        <w:jc w:val="both"/>
      </w:pPr>
    </w:p>
    <w:p w14:paraId="69896DD0" w14:textId="77777777" w:rsidR="00231ADD" w:rsidRPr="00E96A5D" w:rsidRDefault="00231ADD" w:rsidP="008F4A4C">
      <w:pPr>
        <w:spacing w:after="0" w:line="276" w:lineRule="auto"/>
        <w:jc w:val="both"/>
        <w:rPr>
          <w:rFonts w:asciiTheme="majorHAnsi" w:hAnsiTheme="majorHAnsi" w:cstheme="majorHAnsi"/>
          <w:bCs/>
        </w:rPr>
      </w:pPr>
      <w:r w:rsidRPr="00E96A5D">
        <w:rPr>
          <w:rFonts w:asciiTheme="majorHAnsi" w:hAnsiTheme="majorHAnsi" w:cstheme="majorHAnsi"/>
          <w:bCs/>
        </w:rPr>
        <w:t>Dès la conception du projet, il est primordial d’intégrer la dimension d’évaluation de l’action au regard de l’objectif poursuivi :</w:t>
      </w:r>
    </w:p>
    <w:p w14:paraId="5846AC0A" w14:textId="77777777" w:rsidR="00231ADD" w:rsidRPr="008F4A4C" w:rsidRDefault="00231ADD"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Indicateur quantitatif : Nombre de :</w:t>
      </w:r>
    </w:p>
    <w:p w14:paraId="2A42CF8E" w14:textId="77777777" w:rsidR="00231ADD" w:rsidRPr="00E96A5D"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E96A5D">
        <w:rPr>
          <w:rFonts w:asciiTheme="majorHAnsi" w:hAnsiTheme="majorHAnsi" w:cstheme="majorHAnsi"/>
          <w:lang w:val="fr"/>
        </w:rPr>
        <w:t xml:space="preserve">Participants ; </w:t>
      </w:r>
    </w:p>
    <w:p w14:paraId="60213ED8" w14:textId="77777777" w:rsidR="00231ADD" w:rsidRPr="00E96A5D"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E96A5D">
        <w:rPr>
          <w:rFonts w:asciiTheme="majorHAnsi" w:hAnsiTheme="majorHAnsi" w:cstheme="majorHAnsi"/>
          <w:lang w:val="fr"/>
        </w:rPr>
        <w:t xml:space="preserve">Parents différents ; </w:t>
      </w:r>
    </w:p>
    <w:p w14:paraId="7674D083" w14:textId="77777777" w:rsidR="00231ADD" w:rsidRPr="00E96A5D"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E96A5D">
        <w:rPr>
          <w:rFonts w:asciiTheme="majorHAnsi" w:hAnsiTheme="majorHAnsi" w:cstheme="majorHAnsi"/>
          <w:lang w:val="fr"/>
        </w:rPr>
        <w:t xml:space="preserve">Séances </w:t>
      </w:r>
    </w:p>
    <w:p w14:paraId="7A702EF1" w14:textId="77777777" w:rsidR="00231ADD" w:rsidRPr="00E96A5D"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E96A5D">
        <w:rPr>
          <w:rFonts w:asciiTheme="majorHAnsi" w:hAnsiTheme="majorHAnsi" w:cstheme="majorHAnsi"/>
          <w:lang w:val="fr"/>
        </w:rPr>
        <w:t>Présences moyennes constatés…</w:t>
      </w:r>
    </w:p>
    <w:p w14:paraId="3CC5CF68" w14:textId="77777777" w:rsidR="00231ADD" w:rsidRPr="008F4A4C" w:rsidRDefault="00231ADD" w:rsidP="008F4A4C">
      <w:pPr>
        <w:pStyle w:val="Corpsdetexte"/>
        <w:numPr>
          <w:ilvl w:val="0"/>
          <w:numId w:val="11"/>
        </w:numPr>
        <w:suppressAutoHyphens/>
        <w:spacing w:after="0"/>
        <w:ind w:left="709" w:hanging="283"/>
        <w:rPr>
          <w:rFonts w:asciiTheme="majorHAnsi" w:hAnsiTheme="majorHAnsi" w:cstheme="majorHAnsi"/>
          <w:bCs/>
          <w:szCs w:val="22"/>
        </w:rPr>
      </w:pPr>
      <w:r w:rsidRPr="008F4A4C">
        <w:rPr>
          <w:rFonts w:asciiTheme="majorHAnsi" w:hAnsiTheme="majorHAnsi" w:cstheme="majorHAnsi"/>
          <w:bCs/>
          <w:szCs w:val="22"/>
        </w:rPr>
        <w:t>Indicateurs qualitatifs :</w:t>
      </w:r>
    </w:p>
    <w:p w14:paraId="0BB2AC5D" w14:textId="77777777" w:rsidR="00231ADD" w:rsidRPr="009A01D4"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9A01D4">
        <w:rPr>
          <w:rFonts w:asciiTheme="majorHAnsi" w:hAnsiTheme="majorHAnsi" w:cstheme="majorHAnsi"/>
          <w:lang w:val="fr"/>
        </w:rPr>
        <w:t xml:space="preserve">Appréciation et retour des parents et de tous les participants vis-à-vis de l’action mise en œuvre ; </w:t>
      </w:r>
    </w:p>
    <w:p w14:paraId="608B2E9F" w14:textId="77777777" w:rsidR="00231ADD" w:rsidRPr="009A01D4" w:rsidRDefault="00231ADD" w:rsidP="008F4A4C">
      <w:pPr>
        <w:pStyle w:val="Paragraphedeliste"/>
        <w:numPr>
          <w:ilvl w:val="2"/>
          <w:numId w:val="8"/>
        </w:numPr>
        <w:autoSpaceDE w:val="0"/>
        <w:autoSpaceDN w:val="0"/>
        <w:adjustRightInd w:val="0"/>
        <w:spacing w:after="0" w:line="276" w:lineRule="auto"/>
        <w:jc w:val="both"/>
        <w:rPr>
          <w:rFonts w:asciiTheme="majorHAnsi" w:hAnsiTheme="majorHAnsi" w:cstheme="majorHAnsi"/>
          <w:lang w:val="fr"/>
        </w:rPr>
      </w:pPr>
      <w:r w:rsidRPr="009A01D4">
        <w:rPr>
          <w:rFonts w:asciiTheme="majorHAnsi" w:hAnsiTheme="majorHAnsi" w:cstheme="majorHAnsi"/>
          <w:lang w:val="fr"/>
        </w:rPr>
        <w:t xml:space="preserve">Evolutions constatées dans les échanges entre parents, sur les parents… </w:t>
      </w:r>
    </w:p>
    <w:p w14:paraId="6CCF7334" w14:textId="77777777" w:rsidR="008F4A4C" w:rsidRDefault="008F4A4C" w:rsidP="008F4A4C">
      <w:pPr>
        <w:spacing w:after="0" w:line="276" w:lineRule="auto"/>
        <w:jc w:val="both"/>
        <w:rPr>
          <w:rFonts w:asciiTheme="majorHAnsi" w:hAnsiTheme="majorHAnsi" w:cstheme="majorHAnsi"/>
          <w:bCs/>
        </w:rPr>
      </w:pPr>
    </w:p>
    <w:p w14:paraId="56886480" w14:textId="780B83E2" w:rsidR="00231ADD" w:rsidRDefault="00231ADD" w:rsidP="008F4A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b/>
        </w:rPr>
      </w:pPr>
      <w:r w:rsidRPr="009A01D4">
        <w:rPr>
          <w:rFonts w:asciiTheme="majorHAnsi" w:hAnsiTheme="majorHAnsi" w:cstheme="majorHAnsi"/>
          <w:bCs/>
        </w:rPr>
        <w:t>Pour chaque action et en début d’année suivante</w:t>
      </w:r>
      <w:r w:rsidRPr="00654823">
        <w:rPr>
          <w:rFonts w:asciiTheme="majorHAnsi" w:hAnsiTheme="majorHAnsi" w:cstheme="majorHAnsi"/>
          <w:bCs/>
        </w:rPr>
        <w:t xml:space="preserve">, </w:t>
      </w:r>
      <w:r w:rsidRPr="00654823">
        <w:rPr>
          <w:rFonts w:asciiTheme="majorHAnsi" w:hAnsiTheme="majorHAnsi" w:cstheme="majorHAnsi"/>
          <w:b/>
        </w:rPr>
        <w:t xml:space="preserve">vous devrez remplir votre bilan moral et financier sur la plateforme ELAN et fournir les factures justificatives des dépenses réalisées. </w:t>
      </w:r>
    </w:p>
    <w:p w14:paraId="49845B11" w14:textId="77777777" w:rsidR="00231ADD" w:rsidRDefault="00231ADD" w:rsidP="008F4A4C">
      <w:pPr>
        <w:spacing w:after="0" w:line="276" w:lineRule="auto"/>
        <w:ind w:firstLine="567"/>
        <w:jc w:val="both"/>
        <w:rPr>
          <w:rFonts w:asciiTheme="majorHAnsi" w:hAnsiTheme="majorHAnsi" w:cstheme="majorHAnsi"/>
          <w:b/>
        </w:rPr>
      </w:pPr>
    </w:p>
    <w:p w14:paraId="5D1950F6" w14:textId="77777777" w:rsidR="00FF2789" w:rsidRDefault="00FF2789" w:rsidP="008F4A4C">
      <w:pPr>
        <w:spacing w:after="0" w:line="276" w:lineRule="auto"/>
        <w:ind w:firstLine="567"/>
        <w:jc w:val="both"/>
        <w:rPr>
          <w:rFonts w:asciiTheme="majorHAnsi" w:hAnsiTheme="majorHAnsi" w:cstheme="majorHAnsi"/>
          <w:b/>
        </w:rPr>
      </w:pPr>
    </w:p>
    <w:p w14:paraId="59CA650F" w14:textId="77777777" w:rsidR="00FF2789" w:rsidRDefault="00FF2789" w:rsidP="008F4A4C">
      <w:pPr>
        <w:spacing w:after="0" w:line="276" w:lineRule="auto"/>
        <w:ind w:firstLine="567"/>
        <w:jc w:val="both"/>
        <w:rPr>
          <w:rFonts w:asciiTheme="majorHAnsi" w:hAnsiTheme="majorHAnsi" w:cstheme="majorHAnsi"/>
          <w:b/>
        </w:rPr>
      </w:pPr>
    </w:p>
    <w:p w14:paraId="200BBFF8" w14:textId="77777777" w:rsidR="00FF2789" w:rsidRDefault="00FF2789">
      <w:pPr>
        <w:rPr>
          <w:rFonts w:eastAsiaTheme="majorEastAsia" w:cstheme="minorHAnsi"/>
          <w:b/>
          <w:color w:val="FFFFFF" w:themeColor="background1"/>
          <w:sz w:val="32"/>
          <w:szCs w:val="32"/>
        </w:rPr>
      </w:pPr>
      <w:r>
        <w:rPr>
          <w:rFonts w:cstheme="minorHAnsi"/>
          <w:color w:val="FFFFFF" w:themeColor="background1"/>
          <w:sz w:val="32"/>
          <w:szCs w:val="32"/>
        </w:rPr>
        <w:br w:type="page"/>
      </w:r>
    </w:p>
    <w:p w14:paraId="29C10BD0" w14:textId="2362CAD3" w:rsidR="008A6AAF" w:rsidRPr="00FF2789" w:rsidRDefault="008A6AAF" w:rsidP="00FF2789">
      <w:pPr>
        <w:pStyle w:val="Titre1"/>
        <w:numPr>
          <w:ilvl w:val="0"/>
          <w:numId w:val="14"/>
        </w:numPr>
        <w:shd w:val="clear" w:color="auto" w:fill="5B9BD5"/>
        <w:spacing w:after="0"/>
        <w:jc w:val="both"/>
        <w:rPr>
          <w:rFonts w:asciiTheme="minorHAnsi" w:hAnsiTheme="minorHAnsi" w:cstheme="minorHAnsi"/>
          <w:color w:val="FFFFFF" w:themeColor="background1"/>
          <w:sz w:val="32"/>
          <w:szCs w:val="32"/>
        </w:rPr>
      </w:pPr>
      <w:bookmarkStart w:id="23" w:name="_Toc185932609"/>
      <w:r w:rsidRPr="001F4A12">
        <w:rPr>
          <w:rFonts w:asciiTheme="minorHAnsi" w:hAnsiTheme="minorHAnsi" w:cstheme="minorHAnsi"/>
          <w:color w:val="FFFFFF" w:themeColor="background1"/>
          <w:sz w:val="32"/>
          <w:szCs w:val="32"/>
        </w:rPr>
        <w:lastRenderedPageBreak/>
        <w:t>MODALITES DE LABE</w:t>
      </w:r>
      <w:r w:rsidRPr="00FF2789">
        <w:rPr>
          <w:rFonts w:asciiTheme="minorHAnsi" w:hAnsiTheme="minorHAnsi" w:cstheme="minorHAnsi"/>
          <w:color w:val="FFFFFF" w:themeColor="background1"/>
          <w:sz w:val="32"/>
          <w:szCs w:val="32"/>
        </w:rPr>
        <w:t>LISATION ET DE FINANCEMENT</w:t>
      </w:r>
      <w:bookmarkEnd w:id="23"/>
    </w:p>
    <w:p w14:paraId="0A77437F" w14:textId="77777777" w:rsidR="008F4A4C" w:rsidRDefault="008F4A4C" w:rsidP="008F4A4C">
      <w:pPr>
        <w:spacing w:after="0" w:line="276" w:lineRule="auto"/>
        <w:jc w:val="both"/>
        <w:rPr>
          <w:rFonts w:ascii="Calibri Light" w:hAnsi="Calibri Light" w:cs="Calibri Light"/>
          <w:bCs/>
        </w:rPr>
      </w:pPr>
    </w:p>
    <w:p w14:paraId="57896FD8" w14:textId="77777777" w:rsidR="004A6A30" w:rsidRPr="00536A94" w:rsidRDefault="004A6A30" w:rsidP="008F4A4C">
      <w:pPr>
        <w:pStyle w:val="Titre2"/>
        <w:numPr>
          <w:ilvl w:val="0"/>
          <w:numId w:val="20"/>
        </w:numPr>
        <w:jc w:val="both"/>
        <w:rPr>
          <w:rFonts w:ascii="Calibri" w:hAnsi="Calibri" w:cs="Calibri"/>
          <w:b/>
          <w:bCs/>
          <w:color w:val="auto"/>
          <w:sz w:val="24"/>
          <w:szCs w:val="24"/>
          <w:u w:val="single"/>
        </w:rPr>
      </w:pPr>
      <w:bookmarkStart w:id="24" w:name="_Toc185932610"/>
      <w:r w:rsidRPr="00536A94">
        <w:rPr>
          <w:rFonts w:ascii="Calibri" w:hAnsi="Calibri" w:cs="Calibri"/>
          <w:b/>
          <w:bCs/>
          <w:color w:val="auto"/>
          <w:sz w:val="24"/>
          <w:szCs w:val="24"/>
          <w:u w:val="single"/>
        </w:rPr>
        <w:t>Le Label</w:t>
      </w:r>
      <w:bookmarkEnd w:id="24"/>
    </w:p>
    <w:p w14:paraId="6B123384" w14:textId="77777777" w:rsidR="008F4A4C" w:rsidRDefault="008F4A4C" w:rsidP="008F4A4C">
      <w:pPr>
        <w:autoSpaceDE w:val="0"/>
        <w:autoSpaceDN w:val="0"/>
        <w:adjustRightInd w:val="0"/>
        <w:spacing w:after="0" w:line="276" w:lineRule="auto"/>
        <w:jc w:val="both"/>
        <w:rPr>
          <w:rFonts w:asciiTheme="majorHAnsi" w:hAnsiTheme="majorHAnsi" w:cstheme="majorHAnsi"/>
          <w:lang w:val="fr"/>
        </w:rPr>
      </w:pPr>
    </w:p>
    <w:p w14:paraId="35E48E06" w14:textId="1C6508E0" w:rsidR="004A6A30" w:rsidRPr="00695A11" w:rsidRDefault="004A6A30" w:rsidP="008F4A4C">
      <w:pPr>
        <w:autoSpaceDE w:val="0"/>
        <w:autoSpaceDN w:val="0"/>
        <w:adjustRightInd w:val="0"/>
        <w:spacing w:after="0" w:line="276" w:lineRule="auto"/>
        <w:jc w:val="both"/>
        <w:rPr>
          <w:rFonts w:asciiTheme="majorHAnsi" w:hAnsiTheme="majorHAnsi" w:cstheme="majorHAnsi"/>
          <w:lang w:val="fr"/>
        </w:rPr>
      </w:pPr>
      <w:r w:rsidRPr="00536A94">
        <w:rPr>
          <w:rFonts w:asciiTheme="majorHAnsi" w:hAnsiTheme="majorHAnsi" w:cstheme="majorHAnsi"/>
          <w:lang w:val="fr"/>
        </w:rPr>
        <w:t xml:space="preserve">Les actions de soutien à la parentalité labellisées par le Comité Départemental des </w:t>
      </w:r>
      <w:r w:rsidRPr="00536A94">
        <w:rPr>
          <w:rFonts w:asciiTheme="majorHAnsi" w:hAnsiTheme="majorHAnsi" w:cstheme="majorHAnsi"/>
        </w:rPr>
        <w:t>Réseau d’Ecoute d’Appui et d’Accompagnement</w:t>
      </w:r>
      <w:r w:rsidRPr="00695A11">
        <w:rPr>
          <w:rFonts w:asciiTheme="majorHAnsi" w:hAnsiTheme="majorHAnsi" w:cstheme="majorHAnsi"/>
        </w:rPr>
        <w:t xml:space="preserve"> des Parents de la Haute-Loire</w:t>
      </w:r>
      <w:r w:rsidRPr="00695A11">
        <w:rPr>
          <w:rFonts w:asciiTheme="majorHAnsi" w:hAnsiTheme="majorHAnsi" w:cstheme="majorHAnsi"/>
          <w:lang w:val="fr"/>
        </w:rPr>
        <w:t xml:space="preserve"> répondent à des critères spécifiques en plus de ceux de la charte nationale des REAAP. </w:t>
      </w:r>
    </w:p>
    <w:p w14:paraId="47C23D67" w14:textId="77777777" w:rsidR="007A4F56" w:rsidRDefault="007A4F56" w:rsidP="008F4A4C">
      <w:pPr>
        <w:tabs>
          <w:tab w:val="left" w:pos="4080"/>
        </w:tabs>
        <w:spacing w:after="0" w:line="276" w:lineRule="auto"/>
        <w:jc w:val="both"/>
        <w:rPr>
          <w:rFonts w:asciiTheme="majorHAnsi" w:hAnsiTheme="majorHAnsi" w:cstheme="majorHAnsi"/>
          <w:b/>
          <w:i/>
          <w:color w:val="ED7D31" w:themeColor="accent2"/>
        </w:rPr>
      </w:pPr>
    </w:p>
    <w:p w14:paraId="182BB785" w14:textId="13AE94D2" w:rsidR="004A6A30" w:rsidRPr="00695A11" w:rsidRDefault="00FF2789" w:rsidP="008F4A4C">
      <w:pPr>
        <w:spacing w:after="0" w:line="276" w:lineRule="auto"/>
        <w:jc w:val="both"/>
        <w:rPr>
          <w:rFonts w:asciiTheme="majorHAnsi" w:hAnsiTheme="majorHAnsi" w:cstheme="majorHAnsi"/>
        </w:rPr>
      </w:pPr>
      <w:r>
        <w:rPr>
          <w:rFonts w:asciiTheme="majorHAnsi" w:hAnsiTheme="majorHAnsi" w:cstheme="majorHAnsi"/>
        </w:rPr>
        <w:t xml:space="preserve">Le Label REAAP </w:t>
      </w:r>
      <w:r w:rsidR="004A6A30" w:rsidRPr="00695A11">
        <w:rPr>
          <w:rFonts w:asciiTheme="majorHAnsi" w:hAnsiTheme="majorHAnsi" w:cstheme="majorHAnsi"/>
        </w:rPr>
        <w:t xml:space="preserve">qui garantit la qualité du projet en direction des parents et le respect de la charte nationale </w:t>
      </w:r>
      <w:proofErr w:type="spellStart"/>
      <w:r w:rsidR="004A6A30" w:rsidRPr="00695A11">
        <w:rPr>
          <w:rFonts w:asciiTheme="majorHAnsi" w:hAnsiTheme="majorHAnsi" w:cstheme="majorHAnsi"/>
        </w:rPr>
        <w:t>Reaap</w:t>
      </w:r>
      <w:proofErr w:type="spellEnd"/>
      <w:r w:rsidR="004A6A30" w:rsidRPr="00695A11">
        <w:rPr>
          <w:rFonts w:asciiTheme="majorHAnsi" w:hAnsiTheme="majorHAnsi" w:cstheme="majorHAnsi"/>
        </w:rPr>
        <w:t>.</w:t>
      </w:r>
      <w:r>
        <w:rPr>
          <w:rFonts w:asciiTheme="majorHAnsi" w:hAnsiTheme="majorHAnsi" w:cstheme="majorHAnsi"/>
        </w:rPr>
        <w:t xml:space="preserve"> </w:t>
      </w:r>
      <w:r w:rsidR="004A6A30" w:rsidRPr="00695A11">
        <w:rPr>
          <w:rFonts w:asciiTheme="majorHAnsi" w:hAnsiTheme="majorHAnsi" w:cstheme="majorHAnsi"/>
        </w:rPr>
        <w:t>Il est donné par le Comité Départemental composé de la Caisse d’allocations familiales (CAF), la Mutualité Sociale Agricole (MSA), le Département de Haute-Loire par le biais du service Protection Maternelle Infantile (PMI), l’Education Nationale, la Direction départementale de l’emploi, du travail, des solidarités et de la protection des populations (DDETSPP) et l’Union départementale des associations familiales (</w:t>
      </w:r>
      <w:proofErr w:type="spellStart"/>
      <w:r w:rsidR="004A6A30" w:rsidRPr="00695A11">
        <w:rPr>
          <w:rFonts w:asciiTheme="majorHAnsi" w:hAnsiTheme="majorHAnsi" w:cstheme="majorHAnsi"/>
        </w:rPr>
        <w:t>Udaf</w:t>
      </w:r>
      <w:proofErr w:type="spellEnd"/>
      <w:r w:rsidR="004A6A30" w:rsidRPr="00695A11">
        <w:rPr>
          <w:rFonts w:asciiTheme="majorHAnsi" w:hAnsiTheme="majorHAnsi" w:cstheme="majorHAnsi"/>
        </w:rPr>
        <w:t xml:space="preserve">). </w:t>
      </w:r>
    </w:p>
    <w:p w14:paraId="46214F38" w14:textId="77777777" w:rsidR="00FF2789" w:rsidRDefault="00FF2789" w:rsidP="008F4A4C">
      <w:pPr>
        <w:spacing w:after="0" w:line="276" w:lineRule="auto"/>
        <w:jc w:val="both"/>
        <w:rPr>
          <w:rFonts w:asciiTheme="majorHAnsi" w:hAnsiTheme="majorHAnsi" w:cstheme="majorHAnsi"/>
        </w:rPr>
      </w:pPr>
    </w:p>
    <w:p w14:paraId="602C2AE1" w14:textId="786497D2" w:rsidR="004A6A30" w:rsidRPr="00695A11" w:rsidRDefault="004A6A30" w:rsidP="008F4A4C">
      <w:pPr>
        <w:spacing w:after="0" w:line="276" w:lineRule="auto"/>
        <w:jc w:val="both"/>
        <w:rPr>
          <w:rFonts w:asciiTheme="majorHAnsi" w:hAnsiTheme="majorHAnsi" w:cstheme="majorHAnsi"/>
        </w:rPr>
      </w:pPr>
      <w:r w:rsidRPr="00695A11">
        <w:rPr>
          <w:rFonts w:asciiTheme="majorHAnsi" w:hAnsiTheme="majorHAnsi" w:cstheme="majorHAnsi"/>
        </w:rPr>
        <w:t xml:space="preserve">Ce label permet d’être référencé sur les sites des partenaires du comité et de se faire ainsi connaître des familles. L’animatrice parentalité Haute-Loire de </w:t>
      </w:r>
      <w:proofErr w:type="spellStart"/>
      <w:r w:rsidRPr="00695A11">
        <w:rPr>
          <w:rFonts w:asciiTheme="majorHAnsi" w:hAnsiTheme="majorHAnsi" w:cstheme="majorHAnsi"/>
        </w:rPr>
        <w:t>l’Udaf</w:t>
      </w:r>
      <w:proofErr w:type="spellEnd"/>
      <w:r w:rsidRPr="00695A11">
        <w:rPr>
          <w:rFonts w:asciiTheme="majorHAnsi" w:hAnsiTheme="majorHAnsi" w:cstheme="majorHAnsi"/>
        </w:rPr>
        <w:t xml:space="preserve"> peut accompagner pour construire le projet.</w:t>
      </w:r>
    </w:p>
    <w:p w14:paraId="5567563F" w14:textId="77777777" w:rsidR="00FF2789" w:rsidRDefault="00FF2789" w:rsidP="00FF2789">
      <w:pPr>
        <w:spacing w:after="0" w:line="276" w:lineRule="auto"/>
        <w:jc w:val="both"/>
        <w:rPr>
          <w:rFonts w:ascii="Calibri Light" w:hAnsi="Calibri Light" w:cs="Calibri Light"/>
          <w:bCs/>
        </w:rPr>
      </w:pPr>
    </w:p>
    <w:p w14:paraId="214D410F" w14:textId="2BC59163" w:rsidR="00FF2789" w:rsidRDefault="00FF2789" w:rsidP="00FF2789">
      <w:pPr>
        <w:spacing w:after="0" w:line="276" w:lineRule="auto"/>
        <w:jc w:val="both"/>
        <w:rPr>
          <w:rFonts w:ascii="Calibri Light" w:hAnsi="Calibri Light" w:cs="Calibri Light"/>
          <w:bCs/>
        </w:rPr>
      </w:pPr>
      <w:r w:rsidRPr="00654823">
        <w:rPr>
          <w:rFonts w:ascii="Calibri Light" w:hAnsi="Calibri Light" w:cs="Calibri Light"/>
          <w:bCs/>
        </w:rPr>
        <w:t>Les porteurs de projets peuvent s’ils le souhaitent déposer un dossier pour demander le label « Reaap43 » sans demander un financement.</w:t>
      </w:r>
    </w:p>
    <w:p w14:paraId="5218BD58" w14:textId="77777777" w:rsidR="00FF2789" w:rsidRDefault="00FF2789" w:rsidP="008F4A4C">
      <w:pPr>
        <w:spacing w:after="0" w:line="276" w:lineRule="auto"/>
        <w:jc w:val="both"/>
        <w:rPr>
          <w:rFonts w:asciiTheme="majorHAnsi" w:hAnsiTheme="majorHAnsi" w:cstheme="majorHAnsi"/>
        </w:rPr>
      </w:pPr>
    </w:p>
    <w:p w14:paraId="1DBFA9BB" w14:textId="77777777" w:rsidR="00FF2789" w:rsidRPr="00536A94" w:rsidRDefault="00FF2789" w:rsidP="00FF2789">
      <w:pPr>
        <w:pStyle w:val="Titre2"/>
        <w:numPr>
          <w:ilvl w:val="0"/>
          <w:numId w:val="20"/>
        </w:numPr>
        <w:jc w:val="both"/>
        <w:rPr>
          <w:rFonts w:ascii="Calibri" w:hAnsi="Calibri" w:cs="Calibri"/>
          <w:b/>
          <w:bCs/>
          <w:color w:val="auto"/>
          <w:sz w:val="24"/>
          <w:szCs w:val="24"/>
          <w:u w:val="single"/>
        </w:rPr>
      </w:pPr>
      <w:bookmarkStart w:id="25" w:name="_Toc185932611"/>
      <w:r w:rsidRPr="00536A94">
        <w:rPr>
          <w:rFonts w:ascii="Calibri" w:hAnsi="Calibri" w:cs="Calibri"/>
          <w:b/>
          <w:bCs/>
          <w:color w:val="auto"/>
          <w:sz w:val="24"/>
          <w:szCs w:val="24"/>
          <w:u w:val="single"/>
        </w:rPr>
        <w:t xml:space="preserve">Le </w:t>
      </w:r>
      <w:r>
        <w:rPr>
          <w:rFonts w:ascii="Calibri" w:hAnsi="Calibri" w:cs="Calibri"/>
          <w:b/>
          <w:bCs/>
          <w:color w:val="auto"/>
          <w:sz w:val="24"/>
          <w:szCs w:val="24"/>
          <w:u w:val="single"/>
        </w:rPr>
        <w:t>financement</w:t>
      </w:r>
      <w:bookmarkEnd w:id="25"/>
    </w:p>
    <w:p w14:paraId="0E764F28" w14:textId="77777777" w:rsidR="00FF2789" w:rsidRDefault="00FF2789" w:rsidP="008F4A4C">
      <w:pPr>
        <w:spacing w:after="0" w:line="276" w:lineRule="auto"/>
        <w:jc w:val="both"/>
        <w:rPr>
          <w:rFonts w:asciiTheme="majorHAnsi" w:hAnsiTheme="majorHAnsi" w:cstheme="majorHAnsi"/>
        </w:rPr>
      </w:pPr>
    </w:p>
    <w:p w14:paraId="1975D11B" w14:textId="6BC76F6B" w:rsidR="004A6A30" w:rsidRDefault="004A6A30" w:rsidP="008F4A4C">
      <w:pPr>
        <w:spacing w:after="0" w:line="276" w:lineRule="auto"/>
        <w:jc w:val="both"/>
        <w:rPr>
          <w:rFonts w:asciiTheme="majorHAnsi" w:hAnsiTheme="majorHAnsi" w:cstheme="majorHAnsi"/>
        </w:rPr>
      </w:pPr>
      <w:r w:rsidRPr="00695A11">
        <w:rPr>
          <w:rFonts w:asciiTheme="majorHAnsi" w:hAnsiTheme="majorHAnsi" w:cstheme="majorHAnsi"/>
        </w:rPr>
        <w:t>Le comité des financeurs est composé de la Caisse d’allocations familiales (CAF), la Mutualité Sociale Agricole (MSA) et le Département de Haute-Loire par le biais du service Protection Maternelle Infantile (PMI). Il peut accorder des financements aux projets labelisés selon les critères présentés dans la partie précédente.</w:t>
      </w:r>
    </w:p>
    <w:p w14:paraId="33FD4CC7" w14:textId="77777777" w:rsidR="00FF2789" w:rsidRPr="00695A11" w:rsidRDefault="00FF2789" w:rsidP="008F4A4C">
      <w:pPr>
        <w:spacing w:after="0" w:line="276" w:lineRule="auto"/>
        <w:jc w:val="both"/>
        <w:rPr>
          <w:rFonts w:asciiTheme="majorHAnsi" w:hAnsiTheme="majorHAnsi" w:cstheme="majorHAnsi"/>
        </w:rPr>
      </w:pPr>
    </w:p>
    <w:p w14:paraId="54244323" w14:textId="16930C4C" w:rsidR="00E83D70" w:rsidRDefault="00E83D70" w:rsidP="005E546A">
      <w:pPr>
        <w:spacing w:after="0"/>
        <w:jc w:val="both"/>
        <w:rPr>
          <w:rFonts w:ascii="Calibri Light" w:hAnsi="Calibri Light" w:cs="Calibri Light"/>
          <w:bCs/>
        </w:rPr>
      </w:pPr>
      <w:r w:rsidRPr="007B51B0">
        <w:rPr>
          <w:rFonts w:ascii="Calibri Light" w:hAnsi="Calibri Light" w:cs="Calibri Light"/>
          <w:bCs/>
        </w:rPr>
        <w:t xml:space="preserve">Pour les structures déjà financées par la branche Famille (ex : prestations de services), </w:t>
      </w:r>
      <w:r w:rsidRPr="007B51B0">
        <w:rPr>
          <w:rFonts w:ascii="Calibri Light" w:hAnsi="Calibri Light" w:cs="Calibri Light"/>
          <w:b/>
        </w:rPr>
        <w:t>seules les dépenses supplémentaires générées par l’action et liées au coût logistique seront prises en compte</w:t>
      </w:r>
      <w:r w:rsidRPr="007B51B0">
        <w:rPr>
          <w:rFonts w:ascii="Calibri Light" w:hAnsi="Calibri Light" w:cs="Calibri Light"/>
          <w:bCs/>
        </w:rPr>
        <w:t>. L’action doit clairement être différente des actions habituellement menées par la structure, être sur des temps différents ou être à l’initiative des parents et ne pas exclure d’autres parents.</w:t>
      </w:r>
    </w:p>
    <w:p w14:paraId="458D6D84" w14:textId="77777777" w:rsidR="005E546A" w:rsidRPr="005E546A" w:rsidRDefault="005E546A" w:rsidP="005E546A">
      <w:pPr>
        <w:spacing w:after="0"/>
        <w:jc w:val="both"/>
        <w:rPr>
          <w:rFonts w:ascii="Calibri Light" w:hAnsi="Calibri Light" w:cs="Calibri Light"/>
          <w:bCs/>
        </w:rPr>
      </w:pPr>
    </w:p>
    <w:p w14:paraId="35FA9E50" w14:textId="50CEB579" w:rsidR="00FA406C" w:rsidRDefault="00E83D70" w:rsidP="005E546A">
      <w:pPr>
        <w:spacing w:after="0"/>
        <w:jc w:val="both"/>
        <w:rPr>
          <w:rFonts w:ascii="Calibri Light" w:hAnsi="Calibri Light" w:cs="Calibri Light"/>
          <w:bCs/>
        </w:rPr>
      </w:pPr>
      <w:r w:rsidRPr="007B51B0">
        <w:rPr>
          <w:rFonts w:ascii="Calibri Light" w:hAnsi="Calibri Light" w:cs="Calibri Light"/>
          <w:bCs/>
        </w:rPr>
        <w:t xml:space="preserve">La subvention versée au titre des REAAP </w:t>
      </w:r>
      <w:r w:rsidRPr="007B51B0">
        <w:rPr>
          <w:rFonts w:ascii="Calibri Light" w:hAnsi="Calibri Light" w:cs="Calibri Light"/>
          <w:b/>
        </w:rPr>
        <w:t>ne peut excéder 80% du budget total de l’action</w:t>
      </w:r>
      <w:r w:rsidRPr="007B51B0">
        <w:rPr>
          <w:rFonts w:ascii="Calibri Light" w:hAnsi="Calibri Light" w:cs="Calibri Light"/>
          <w:bCs/>
        </w:rPr>
        <w:t>. Une recherche de cofinancement est demandée afin d’inscrire les projets dans une dynamique partenariale.</w:t>
      </w:r>
    </w:p>
    <w:p w14:paraId="27BB4E5C" w14:textId="77777777" w:rsidR="005E546A" w:rsidRPr="005E546A" w:rsidRDefault="005E546A" w:rsidP="005E546A">
      <w:pPr>
        <w:spacing w:after="0"/>
        <w:jc w:val="both"/>
        <w:rPr>
          <w:rFonts w:ascii="Calibri Light" w:hAnsi="Calibri Light" w:cs="Calibri Light"/>
          <w:bCs/>
        </w:rPr>
      </w:pPr>
    </w:p>
    <w:p w14:paraId="4610BA4E" w14:textId="4CD4FBE1" w:rsidR="00E14FDD" w:rsidRPr="007B51B0" w:rsidRDefault="00FA406C" w:rsidP="007B51B0">
      <w:pPr>
        <w:autoSpaceDE w:val="0"/>
        <w:autoSpaceDN w:val="0"/>
        <w:adjustRightInd w:val="0"/>
        <w:spacing w:after="0" w:line="240" w:lineRule="auto"/>
        <w:jc w:val="both"/>
        <w:rPr>
          <w:rFonts w:ascii="Roboto" w:hAnsi="Roboto" w:cs="Roboto"/>
          <w:color w:val="000000"/>
          <w:sz w:val="24"/>
          <w:szCs w:val="24"/>
        </w:rPr>
      </w:pPr>
      <w:r w:rsidRPr="007B51B0">
        <w:rPr>
          <w:rFonts w:ascii="Calibri Light" w:hAnsi="Calibri Light" w:cs="Calibri Light"/>
          <w:bCs/>
        </w:rPr>
        <w:t xml:space="preserve">Pour un projet labellisé REAAP, la subvention est calculée à partir d’un budget retenu et </w:t>
      </w:r>
      <w:r w:rsidRPr="007B51B0">
        <w:rPr>
          <w:rFonts w:ascii="Calibri Light" w:hAnsi="Calibri Light" w:cs="Calibri Light"/>
          <w:b/>
        </w:rPr>
        <w:t>d’un taux d’intervention à 40%.</w:t>
      </w:r>
      <w:r w:rsidRPr="007B51B0">
        <w:rPr>
          <w:rFonts w:ascii="Calibri Light" w:hAnsi="Calibri Light" w:cs="Calibri Light"/>
          <w:bCs/>
        </w:rPr>
        <w:t xml:space="preserve"> Si les projets répondent aux critères prioritaires retenus par l</w:t>
      </w:r>
      <w:r w:rsidR="00024FAB" w:rsidRPr="007B51B0">
        <w:rPr>
          <w:rFonts w:ascii="Calibri Light" w:hAnsi="Calibri Light" w:cs="Calibri Light"/>
          <w:bCs/>
        </w:rPr>
        <w:t>e</w:t>
      </w:r>
      <w:r w:rsidRPr="007B51B0">
        <w:rPr>
          <w:rFonts w:ascii="Calibri Light" w:hAnsi="Calibri Light" w:cs="Calibri Light"/>
          <w:bCs/>
        </w:rPr>
        <w:t xml:space="preserve"> Comité départemental des REAAP, la subvention pourra faire l’objet d’un taux d’intervention plus élevé</w:t>
      </w:r>
      <w:r w:rsidR="00F40828" w:rsidRPr="007B51B0">
        <w:rPr>
          <w:rFonts w:ascii="Calibri Light" w:hAnsi="Calibri Light" w:cs="Calibri Light"/>
          <w:bCs/>
        </w:rPr>
        <w:t xml:space="preserve"> sous réserve des fonds disponibles</w:t>
      </w:r>
      <w:r w:rsidRPr="007B51B0">
        <w:rPr>
          <w:rFonts w:ascii="Calibri Light" w:hAnsi="Calibri Light" w:cs="Calibri Light"/>
          <w:bCs/>
        </w:rPr>
        <w:t>.</w:t>
      </w:r>
    </w:p>
    <w:p w14:paraId="6434226A" w14:textId="77777777" w:rsidR="005F3164" w:rsidRPr="004A6A30" w:rsidRDefault="005F3164" w:rsidP="008F4A4C">
      <w:pPr>
        <w:pStyle w:val="Paragraphedeliste"/>
        <w:autoSpaceDE w:val="0"/>
        <w:autoSpaceDN w:val="0"/>
        <w:adjustRightInd w:val="0"/>
        <w:spacing w:after="0" w:line="240" w:lineRule="auto"/>
        <w:jc w:val="both"/>
        <w:rPr>
          <w:rFonts w:ascii="Roboto" w:hAnsi="Roboto" w:cs="Roboto"/>
          <w:color w:val="000000"/>
          <w:sz w:val="24"/>
          <w:szCs w:val="24"/>
        </w:rPr>
      </w:pPr>
    </w:p>
    <w:p w14:paraId="0AC81FED" w14:textId="5DAF3193" w:rsidR="00E14FDD" w:rsidRPr="007B51B0" w:rsidRDefault="007B51B0" w:rsidP="007B51B0">
      <w:pPr>
        <w:spacing w:after="0"/>
        <w:jc w:val="both"/>
        <w:rPr>
          <w:rFonts w:ascii="Calibri Light" w:hAnsi="Calibri Light" w:cs="Calibri Light"/>
          <w:bCs/>
        </w:rPr>
      </w:pPr>
      <w:r>
        <w:rPr>
          <w:rFonts w:ascii="Calibri Light" w:hAnsi="Calibri Light" w:cs="Calibri Light"/>
          <w:bCs/>
        </w:rPr>
        <w:t>Une limitation</w:t>
      </w:r>
      <w:r w:rsidR="00E14FDD" w:rsidRPr="007B51B0">
        <w:rPr>
          <w:rFonts w:ascii="Calibri Light" w:hAnsi="Calibri Light" w:cs="Calibri Light"/>
          <w:bCs/>
        </w:rPr>
        <w:t>, par structure et par année, à maximum 2 projets structurants</w:t>
      </w:r>
      <w:r>
        <w:rPr>
          <w:rFonts w:ascii="Calibri Light" w:hAnsi="Calibri Light" w:cs="Calibri Light"/>
          <w:bCs/>
        </w:rPr>
        <w:t xml:space="preserve"> est instauré</w:t>
      </w:r>
      <w:r w:rsidR="00E14FDD" w:rsidRPr="007B51B0">
        <w:rPr>
          <w:rFonts w:ascii="Calibri Light" w:hAnsi="Calibri Light" w:cs="Calibri Light"/>
          <w:bCs/>
        </w:rPr>
        <w:t xml:space="preserve"> afin de ne pas démultiplier les demandes.</w:t>
      </w:r>
      <w:r>
        <w:rPr>
          <w:rFonts w:ascii="Calibri Light" w:hAnsi="Calibri Light" w:cs="Calibri Light"/>
          <w:bCs/>
        </w:rPr>
        <w:t xml:space="preserve"> En cas de projets multiples</w:t>
      </w:r>
      <w:r w:rsidR="005E546A">
        <w:rPr>
          <w:rFonts w:ascii="Calibri Light" w:hAnsi="Calibri Light" w:cs="Calibri Light"/>
          <w:bCs/>
        </w:rPr>
        <w:t xml:space="preserve"> d’une structure</w:t>
      </w:r>
      <w:r>
        <w:rPr>
          <w:rFonts w:ascii="Calibri Light" w:hAnsi="Calibri Light" w:cs="Calibri Light"/>
          <w:bCs/>
        </w:rPr>
        <w:t xml:space="preserve">, le comité </w:t>
      </w:r>
      <w:r w:rsidR="005E546A">
        <w:rPr>
          <w:rFonts w:ascii="Calibri Light" w:hAnsi="Calibri Light" w:cs="Calibri Light"/>
          <w:bCs/>
        </w:rPr>
        <w:t>pourra devoir « prioriser » afin de respecter le budget alloué.</w:t>
      </w:r>
    </w:p>
    <w:p w14:paraId="47F15695" w14:textId="77777777" w:rsidR="00103BA2" w:rsidRPr="004A6A30" w:rsidRDefault="00103BA2" w:rsidP="008F4A4C">
      <w:pPr>
        <w:pStyle w:val="Paragraphedeliste"/>
        <w:spacing w:after="0"/>
        <w:jc w:val="both"/>
        <w:rPr>
          <w:rFonts w:ascii="Calibri Light" w:hAnsi="Calibri Light" w:cs="Calibri Light"/>
          <w:bCs/>
        </w:rPr>
      </w:pPr>
    </w:p>
    <w:p w14:paraId="2605ACE8" w14:textId="77777777" w:rsidR="005E546A" w:rsidRDefault="00E14FDD" w:rsidP="005E546A">
      <w:pPr>
        <w:spacing w:after="0"/>
        <w:jc w:val="both"/>
        <w:rPr>
          <w:rFonts w:ascii="Calibri Light" w:hAnsi="Calibri Light" w:cs="Calibri Light"/>
          <w:bCs/>
        </w:rPr>
      </w:pPr>
      <w:r w:rsidRPr="005E546A">
        <w:rPr>
          <w:rFonts w:ascii="Calibri Light" w:hAnsi="Calibri Light" w:cs="Calibri Light"/>
          <w:bCs/>
        </w:rPr>
        <w:lastRenderedPageBreak/>
        <w:t>Afin de permettre l’émergence de nouvelles initiatives, les actions Parentalité n’ont pas vocation à être financées de manière pérenne. Les financements peuvent être reconduits en fonction de l’intérêt, de la pertinence et de l’évaluation de l’action.</w:t>
      </w:r>
    </w:p>
    <w:p w14:paraId="65EF663B" w14:textId="77777777" w:rsidR="005E546A" w:rsidRDefault="005E546A" w:rsidP="005E546A">
      <w:pPr>
        <w:spacing w:after="0"/>
        <w:jc w:val="both"/>
        <w:rPr>
          <w:rFonts w:ascii="Calibri Light" w:hAnsi="Calibri Light" w:cs="Calibri Light"/>
          <w:bCs/>
        </w:rPr>
      </w:pPr>
    </w:p>
    <w:p w14:paraId="605FB92E" w14:textId="19B685C8" w:rsidR="005030CE" w:rsidRDefault="005E546A" w:rsidP="00FF2789">
      <w:pPr>
        <w:spacing w:after="0"/>
        <w:jc w:val="both"/>
        <w:rPr>
          <w:rFonts w:ascii="Calibri Light" w:hAnsi="Calibri Light" w:cs="Calibri Light"/>
          <w:bCs/>
        </w:rPr>
      </w:pPr>
      <w:r>
        <w:rPr>
          <w:rFonts w:ascii="Calibri Light" w:hAnsi="Calibri Light" w:cs="Calibri Light"/>
          <w:bCs/>
        </w:rPr>
        <w:t>Enfin, a</w:t>
      </w:r>
      <w:r w:rsidR="00E14FDD" w:rsidRPr="004A6A30">
        <w:rPr>
          <w:rFonts w:ascii="Calibri Light" w:hAnsi="Calibri Light" w:cs="Calibri Light"/>
          <w:bCs/>
        </w:rPr>
        <w:t xml:space="preserve">ucun financement inférieur à </w:t>
      </w:r>
      <w:r w:rsidR="00E14FDD" w:rsidRPr="004A6A30">
        <w:rPr>
          <w:rFonts w:ascii="Calibri Light" w:hAnsi="Calibri Light" w:cs="Calibri Light"/>
          <w:b/>
        </w:rPr>
        <w:t>1 500€</w:t>
      </w:r>
      <w:r w:rsidR="00E14FDD" w:rsidRPr="004A6A30">
        <w:rPr>
          <w:rFonts w:ascii="Calibri Light" w:hAnsi="Calibri Light" w:cs="Calibri Light"/>
          <w:bCs/>
        </w:rPr>
        <w:t xml:space="preserve"> par an et par projet ne sera pris en compte par la Caf</w:t>
      </w:r>
      <w:r>
        <w:rPr>
          <w:rFonts w:ascii="Calibri Light" w:hAnsi="Calibri Light" w:cs="Calibri Light"/>
          <w:bCs/>
        </w:rPr>
        <w:t xml:space="preserve"> afin de respecter les dernières dispositions du FNP.</w:t>
      </w:r>
      <w:bookmarkStart w:id="26" w:name="_Hlk144219959"/>
    </w:p>
    <w:p w14:paraId="7952E919" w14:textId="033230F5" w:rsidR="00FF2789" w:rsidRDefault="00FF2789" w:rsidP="00FF2789">
      <w:pPr>
        <w:spacing w:after="0"/>
        <w:jc w:val="both"/>
        <w:rPr>
          <w:rFonts w:ascii="Calibri Light" w:hAnsi="Calibri Light" w:cs="Calibri Light"/>
          <w:b/>
          <w:u w:val="single"/>
        </w:rPr>
      </w:pPr>
    </w:p>
    <w:p w14:paraId="5E0C221A" w14:textId="378CD83C" w:rsidR="00C95D36" w:rsidRDefault="00C95D36" w:rsidP="00FF2789">
      <w:pPr>
        <w:spacing w:after="0"/>
        <w:jc w:val="both"/>
        <w:rPr>
          <w:rFonts w:ascii="Calibri Light" w:hAnsi="Calibri Light" w:cs="Calibri Light"/>
          <w:b/>
          <w:u w:val="single"/>
        </w:rPr>
      </w:pPr>
      <w:r>
        <w:rPr>
          <w:rFonts w:ascii="Calibri Light" w:hAnsi="Calibri Light" w:cs="Calibri Light"/>
          <w:b/>
          <w:noProof/>
          <w:u w:val="single"/>
        </w:rPr>
        <mc:AlternateContent>
          <mc:Choice Requires="wps">
            <w:drawing>
              <wp:anchor distT="0" distB="0" distL="114300" distR="114300" simplePos="0" relativeHeight="251692032" behindDoc="0" locked="0" layoutInCell="1" allowOverlap="1" wp14:anchorId="44568AED" wp14:editId="2AAF9A7E">
                <wp:simplePos x="0" y="0"/>
                <wp:positionH relativeFrom="column">
                  <wp:posOffset>-359106</wp:posOffset>
                </wp:positionH>
                <wp:positionV relativeFrom="paragraph">
                  <wp:posOffset>77911</wp:posOffset>
                </wp:positionV>
                <wp:extent cx="6607175" cy="6026923"/>
                <wp:effectExtent l="0" t="0" r="22225" b="12065"/>
                <wp:wrapNone/>
                <wp:docPr id="1792445172" name="Rectangle 1"/>
                <wp:cNvGraphicFramePr/>
                <a:graphic xmlns:a="http://schemas.openxmlformats.org/drawingml/2006/main">
                  <a:graphicData uri="http://schemas.microsoft.com/office/word/2010/wordprocessingShape">
                    <wps:wsp>
                      <wps:cNvSpPr/>
                      <wps:spPr>
                        <a:xfrm>
                          <a:off x="0" y="0"/>
                          <a:ext cx="6607175" cy="602692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D57FA" id="Rectangle 1" o:spid="_x0000_s1026" style="position:absolute;margin-left:-28.3pt;margin-top:6.15pt;width:520.25pt;height:474.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" filled="f" strokecolor="#091723 [484]" strokeweight="1pt"/>
            </w:pict>
          </mc:Fallback>
        </mc:AlternateContent>
      </w:r>
    </w:p>
    <w:p w14:paraId="50CB849E" w14:textId="691832BF" w:rsidR="008169C0" w:rsidRPr="004A6A30" w:rsidRDefault="008169C0" w:rsidP="008F4A4C">
      <w:pPr>
        <w:pStyle w:val="Paragraphedeliste"/>
        <w:spacing w:after="0"/>
        <w:jc w:val="both"/>
        <w:rPr>
          <w:rFonts w:ascii="Calibri Light" w:hAnsi="Calibri Light" w:cs="Calibri Light"/>
          <w:b/>
          <w:u w:val="single"/>
        </w:rPr>
      </w:pPr>
      <w:r w:rsidRPr="004A6A30">
        <w:rPr>
          <w:rFonts w:ascii="Calibri Light" w:hAnsi="Calibri Light" w:cs="Calibri Light"/>
          <w:b/>
          <w:u w:val="single"/>
        </w:rPr>
        <w:t>Les dépenses éligibles :</w:t>
      </w:r>
    </w:p>
    <w:p w14:paraId="4221219C" w14:textId="77777777" w:rsidR="005E546A" w:rsidRDefault="005E546A" w:rsidP="008F4A4C">
      <w:pPr>
        <w:pStyle w:val="Corpsdetexte"/>
        <w:numPr>
          <w:ilvl w:val="0"/>
          <w:numId w:val="9"/>
        </w:numPr>
        <w:suppressAutoHyphens/>
        <w:spacing w:before="120" w:after="0"/>
        <w:rPr>
          <w:rFonts w:asciiTheme="majorHAnsi" w:hAnsiTheme="majorHAnsi" w:cstheme="majorHAnsi"/>
          <w:szCs w:val="22"/>
          <w:lang w:val="fr"/>
        </w:rPr>
        <w:sectPr w:rsidR="005E546A" w:rsidSect="00394F5F">
          <w:type w:val="continuous"/>
          <w:pgSz w:w="11906" w:h="16838"/>
          <w:pgMar w:top="1417" w:right="1417" w:bottom="1417" w:left="1417" w:header="510" w:footer="708" w:gutter="0"/>
          <w:cols w:space="708"/>
          <w:docGrid w:linePitch="360"/>
        </w:sectPr>
      </w:pPr>
    </w:p>
    <w:p w14:paraId="2AAB7133" w14:textId="7F0140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Interventions de prestataires</w:t>
      </w:r>
      <w:r w:rsidR="005E546A" w:rsidRPr="005E546A">
        <w:rPr>
          <w:rFonts w:asciiTheme="majorHAnsi" w:hAnsiTheme="majorHAnsi" w:cstheme="majorHAnsi"/>
          <w:bCs/>
          <w:szCs w:val="22"/>
        </w:rPr>
        <w:t> ;</w:t>
      </w:r>
    </w:p>
    <w:p w14:paraId="0E22762A"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Location de salles ou de matériel ; </w:t>
      </w:r>
    </w:p>
    <w:p w14:paraId="5B1BEB6B"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Achat de “petit matériel” et consommables ; </w:t>
      </w:r>
    </w:p>
    <w:p w14:paraId="5923509F"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Assurances, frais de communication ; </w:t>
      </w:r>
    </w:p>
    <w:p w14:paraId="3AD8BB0E"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Transports ou déplacements ; </w:t>
      </w:r>
    </w:p>
    <w:p w14:paraId="278CD304"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Billetterie ; </w:t>
      </w:r>
    </w:p>
    <w:p w14:paraId="0C132708" w14:textId="77777777" w:rsidR="005E546A" w:rsidRPr="005E546A" w:rsidRDefault="005E546A" w:rsidP="005E546A">
      <w:pPr>
        <w:pStyle w:val="Corpsdetexte"/>
        <w:numPr>
          <w:ilvl w:val="0"/>
          <w:numId w:val="11"/>
        </w:numPr>
        <w:suppressAutoHyphens/>
        <w:spacing w:after="0"/>
        <w:ind w:left="709" w:hanging="283"/>
        <w:rPr>
          <w:rFonts w:asciiTheme="majorHAnsi" w:hAnsiTheme="majorHAnsi" w:cstheme="majorHAnsi"/>
          <w:bCs/>
          <w:szCs w:val="22"/>
        </w:rPr>
        <w:sectPr w:rsidR="005E546A" w:rsidRPr="005E546A" w:rsidSect="005E546A">
          <w:type w:val="continuous"/>
          <w:pgSz w:w="11906" w:h="16838"/>
          <w:pgMar w:top="1417" w:right="1417" w:bottom="1417" w:left="1417" w:header="510" w:footer="708" w:gutter="0"/>
          <w:cols w:num="2" w:space="708"/>
          <w:docGrid w:linePitch="360"/>
        </w:sectPr>
      </w:pPr>
    </w:p>
    <w:p w14:paraId="6C07C235" w14:textId="737A54AF" w:rsidR="005E546A"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Charges de personnel si celles-ci ne font pas l’objet d’une prise en charge dans le cadre d’un autre financement Caf</w:t>
      </w:r>
    </w:p>
    <w:p w14:paraId="69CEAB98" w14:textId="77777777" w:rsidR="005E546A" w:rsidRPr="005E546A" w:rsidRDefault="005E546A" w:rsidP="005E546A">
      <w:pPr>
        <w:pStyle w:val="Corpsdetexte"/>
        <w:suppressAutoHyphens/>
        <w:spacing w:before="120" w:after="0"/>
        <w:rPr>
          <w:rFonts w:asciiTheme="majorHAnsi" w:hAnsiTheme="majorHAnsi" w:cstheme="majorHAnsi"/>
          <w:szCs w:val="22"/>
          <w:lang w:val="fr"/>
        </w:rPr>
      </w:pPr>
    </w:p>
    <w:p w14:paraId="5E5498B6" w14:textId="0710C30B" w:rsidR="008169C0" w:rsidRDefault="008169C0" w:rsidP="005E546A">
      <w:pPr>
        <w:pStyle w:val="Paragraphedeliste"/>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Theme="majorHAnsi" w:hAnsiTheme="majorHAnsi" w:cstheme="majorHAnsi"/>
          <w:bCs/>
        </w:rPr>
      </w:pPr>
      <w:r w:rsidRPr="005E546A">
        <w:rPr>
          <w:rFonts w:asciiTheme="majorHAnsi" w:hAnsiTheme="majorHAnsi" w:cstheme="majorHAnsi"/>
          <w:bCs/>
        </w:rPr>
        <w:t xml:space="preserve">Les charges de personnel ne peuvent pas être prises en compte dans le calcul des dépenses retenues sauf : si le projet parentalité génère une augmentation du temps de travail </w:t>
      </w:r>
      <w:proofErr w:type="gramStart"/>
      <w:r w:rsidRPr="005E546A">
        <w:rPr>
          <w:rFonts w:asciiTheme="majorHAnsi" w:hAnsiTheme="majorHAnsi" w:cstheme="majorHAnsi"/>
          <w:bCs/>
        </w:rPr>
        <w:t>d’</w:t>
      </w:r>
      <w:proofErr w:type="spellStart"/>
      <w:r w:rsidRPr="005E546A">
        <w:rPr>
          <w:rFonts w:asciiTheme="majorHAnsi" w:hAnsiTheme="majorHAnsi" w:cstheme="majorHAnsi"/>
          <w:bCs/>
        </w:rPr>
        <w:t>un.e</w:t>
      </w:r>
      <w:proofErr w:type="spellEnd"/>
      <w:proofErr w:type="gramEnd"/>
      <w:r w:rsidRPr="005E546A">
        <w:rPr>
          <w:rFonts w:asciiTheme="majorHAnsi" w:hAnsiTheme="majorHAnsi" w:cstheme="majorHAnsi"/>
          <w:bCs/>
        </w:rPr>
        <w:t xml:space="preserve"> </w:t>
      </w:r>
      <w:proofErr w:type="spellStart"/>
      <w:r w:rsidRPr="005E546A">
        <w:rPr>
          <w:rFonts w:asciiTheme="majorHAnsi" w:hAnsiTheme="majorHAnsi" w:cstheme="majorHAnsi"/>
          <w:bCs/>
        </w:rPr>
        <w:t>salarié.e</w:t>
      </w:r>
      <w:proofErr w:type="spellEnd"/>
      <w:r w:rsidRPr="005E546A">
        <w:rPr>
          <w:rFonts w:asciiTheme="majorHAnsi" w:hAnsiTheme="majorHAnsi" w:cstheme="majorHAnsi"/>
          <w:bCs/>
        </w:rPr>
        <w:t>. Auquel cas, le porteur doit être en mesure de justifier de l’augmentation du temps de travail en cas de contrôle. Exemples : avenant au contrat de travail, récupération, paiement des heures complémentaires ou supplémentaires affectées au projet.</w:t>
      </w:r>
    </w:p>
    <w:p w14:paraId="438E47A1" w14:textId="77777777" w:rsidR="00C95D36" w:rsidRDefault="00C95D36" w:rsidP="00C95D36">
      <w:pPr>
        <w:spacing w:after="0" w:line="276" w:lineRule="auto"/>
        <w:jc w:val="both"/>
        <w:rPr>
          <w:rFonts w:asciiTheme="majorHAnsi" w:hAnsiTheme="majorHAnsi" w:cstheme="majorHAnsi"/>
          <w:bCs/>
        </w:rPr>
      </w:pPr>
    </w:p>
    <w:p w14:paraId="13006C37" w14:textId="77777777" w:rsidR="00C95D36" w:rsidRPr="005E546A" w:rsidRDefault="00C95D36" w:rsidP="00C95D36">
      <w:pPr>
        <w:spacing w:after="0" w:line="276" w:lineRule="auto"/>
        <w:jc w:val="both"/>
        <w:rPr>
          <w:rFonts w:asciiTheme="majorHAnsi" w:hAnsiTheme="majorHAnsi" w:cstheme="majorHAnsi"/>
          <w:bCs/>
        </w:rPr>
      </w:pPr>
    </w:p>
    <w:p w14:paraId="6E7374E0" w14:textId="6A5F58E0" w:rsidR="008169C0" w:rsidRPr="004A6A30" w:rsidRDefault="008169C0" w:rsidP="008F4A4C">
      <w:pPr>
        <w:pStyle w:val="Paragraphedeliste"/>
        <w:spacing w:after="0"/>
        <w:jc w:val="both"/>
        <w:rPr>
          <w:rFonts w:ascii="Calibri Light" w:hAnsi="Calibri Light" w:cs="Calibri Light"/>
          <w:b/>
          <w:u w:val="single"/>
        </w:rPr>
      </w:pPr>
      <w:r w:rsidRPr="004A6A30">
        <w:rPr>
          <w:rFonts w:ascii="Calibri Light" w:hAnsi="Calibri Light" w:cs="Calibri Light"/>
          <w:b/>
          <w:u w:val="single"/>
        </w:rPr>
        <w:t>Les dépenses non-éligibles :</w:t>
      </w:r>
    </w:p>
    <w:p w14:paraId="5E57B1C1"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Les charges habituelles de fonctionnement de la structure ou du service ; </w:t>
      </w:r>
    </w:p>
    <w:p w14:paraId="654B2708" w14:textId="32818462"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Les charges de personnel n’impliquant pas d’augmentation du temps de travail si le gestionnaire bénéficie déjà d’un financement de la Caf au titre d’une prestation de service ou d’une subvention ; </w:t>
      </w:r>
    </w:p>
    <w:p w14:paraId="0F2549A8"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Les dépenses d’investissement ; </w:t>
      </w:r>
    </w:p>
    <w:p w14:paraId="24876D27" w14:textId="77777777"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Les contributions volontaires en nature ; </w:t>
      </w:r>
    </w:p>
    <w:p w14:paraId="7A7330B4" w14:textId="6E94B2BB" w:rsidR="008169C0" w:rsidRPr="005E546A" w:rsidRDefault="008169C0" w:rsidP="005E546A">
      <w:pPr>
        <w:pStyle w:val="Corpsdetexte"/>
        <w:numPr>
          <w:ilvl w:val="0"/>
          <w:numId w:val="11"/>
        </w:numPr>
        <w:suppressAutoHyphens/>
        <w:spacing w:after="0"/>
        <w:ind w:left="709" w:hanging="283"/>
        <w:rPr>
          <w:rFonts w:asciiTheme="majorHAnsi" w:hAnsiTheme="majorHAnsi" w:cstheme="majorHAnsi"/>
          <w:bCs/>
          <w:szCs w:val="22"/>
        </w:rPr>
      </w:pPr>
      <w:r w:rsidRPr="005E546A">
        <w:rPr>
          <w:rFonts w:asciiTheme="majorHAnsi" w:hAnsiTheme="majorHAnsi" w:cstheme="majorHAnsi"/>
          <w:bCs/>
          <w:szCs w:val="22"/>
        </w:rPr>
        <w:t xml:space="preserve">La valorisation du temps de bénévolat ou de mise à disposition gratuite de personnel. </w:t>
      </w:r>
    </w:p>
    <w:p w14:paraId="30206ACB" w14:textId="3EA40396" w:rsidR="008169C0" w:rsidRDefault="008169C0" w:rsidP="008F4A4C">
      <w:pPr>
        <w:pStyle w:val="Corpsdetexte"/>
        <w:suppressAutoHyphens/>
        <w:spacing w:before="120" w:after="0"/>
        <w:rPr>
          <w:rFonts w:asciiTheme="majorHAnsi" w:eastAsia="Times New Roman" w:hAnsiTheme="majorHAnsi" w:cstheme="majorHAnsi"/>
          <w:szCs w:val="22"/>
          <w:highlight w:val="yellow"/>
          <w:lang w:val="fr" w:eastAsia="fr-FR"/>
        </w:rPr>
      </w:pPr>
    </w:p>
    <w:p w14:paraId="0BFB9593" w14:textId="72265713" w:rsidR="004A6A30" w:rsidRDefault="004A6A30" w:rsidP="008F4A4C">
      <w:pPr>
        <w:spacing w:after="0" w:line="276" w:lineRule="auto"/>
        <w:jc w:val="both"/>
        <w:rPr>
          <w:rFonts w:ascii="Calibri Light" w:hAnsi="Calibri Light" w:cs="Calibri Light"/>
        </w:rPr>
      </w:pPr>
      <w:r w:rsidRPr="00654823">
        <w:rPr>
          <w:rFonts w:ascii="Calibri Light" w:hAnsi="Calibri Light" w:cs="Calibri Light"/>
          <w:b/>
          <w:bCs/>
        </w:rPr>
        <w:t xml:space="preserve">Pour toute communication sur les actions financées dans le cadre du REAAP, le logo du REAAP 43 devra apparaître, ainsi que celui des partenaires participant au financement. </w:t>
      </w:r>
      <w:r w:rsidRPr="00654823">
        <w:rPr>
          <w:rFonts w:ascii="Calibri Light" w:hAnsi="Calibri Light" w:cs="Calibri Light"/>
        </w:rPr>
        <w:t xml:space="preserve">La communication des actions devra être diffusée largement, avec une attention particulière à associer les établissements scolaires et </w:t>
      </w:r>
      <w:r>
        <w:rPr>
          <w:rFonts w:ascii="Calibri Light" w:hAnsi="Calibri Light" w:cs="Calibri Light"/>
        </w:rPr>
        <w:t>l</w:t>
      </w:r>
      <w:r w:rsidRPr="00654823">
        <w:rPr>
          <w:rFonts w:ascii="Calibri Light" w:hAnsi="Calibri Light" w:cs="Calibri Light"/>
        </w:rPr>
        <w:t>es CIO afin que les familles et jeunes accompagnés puissent en être informés et favoriser ainsi leur participation.</w:t>
      </w:r>
    </w:p>
    <w:p w14:paraId="31C75C88" w14:textId="77777777" w:rsidR="005030CE" w:rsidRDefault="005030CE" w:rsidP="008F4A4C">
      <w:pPr>
        <w:spacing w:after="0" w:line="276" w:lineRule="auto"/>
        <w:jc w:val="both"/>
        <w:rPr>
          <w:rFonts w:ascii="Calibri Light" w:hAnsi="Calibri Light" w:cs="Calibri Light"/>
        </w:rPr>
      </w:pPr>
    </w:p>
    <w:p w14:paraId="38B9B7E4" w14:textId="77777777" w:rsidR="00FF2789" w:rsidRDefault="00FF2789" w:rsidP="008F4A4C">
      <w:pPr>
        <w:spacing w:after="0" w:line="276" w:lineRule="auto"/>
        <w:jc w:val="both"/>
        <w:rPr>
          <w:rFonts w:ascii="Calibri Light" w:hAnsi="Calibri Light" w:cs="Calibri Light"/>
        </w:rPr>
      </w:pPr>
    </w:p>
    <w:p w14:paraId="25540E12" w14:textId="77777777" w:rsidR="00FF2789" w:rsidRDefault="00FF2789" w:rsidP="008F4A4C">
      <w:pPr>
        <w:spacing w:after="0" w:line="276" w:lineRule="auto"/>
        <w:jc w:val="both"/>
        <w:rPr>
          <w:rFonts w:ascii="Calibri Light" w:hAnsi="Calibri Light" w:cs="Calibri Light"/>
        </w:rPr>
      </w:pPr>
    </w:p>
    <w:p w14:paraId="3C15B282" w14:textId="77777777" w:rsidR="00FF2789" w:rsidRDefault="00FF2789">
      <w:pPr>
        <w:rPr>
          <w:rFonts w:eastAsiaTheme="majorEastAsia" w:cstheme="minorHAnsi"/>
          <w:b/>
          <w:color w:val="FFFFFF" w:themeColor="background1"/>
          <w:sz w:val="32"/>
          <w:szCs w:val="32"/>
        </w:rPr>
      </w:pPr>
      <w:r>
        <w:rPr>
          <w:rFonts w:cstheme="minorHAnsi"/>
          <w:color w:val="FFFFFF" w:themeColor="background1"/>
          <w:sz w:val="32"/>
          <w:szCs w:val="32"/>
        </w:rPr>
        <w:br w:type="page"/>
      </w:r>
    </w:p>
    <w:p w14:paraId="19ED399D" w14:textId="7DD05339" w:rsidR="003514F9" w:rsidRPr="001F4A12" w:rsidRDefault="003514F9" w:rsidP="005030CE">
      <w:pPr>
        <w:pStyle w:val="Titre1"/>
        <w:shd w:val="clear" w:color="auto" w:fill="5B9BD5"/>
        <w:spacing w:after="0"/>
        <w:jc w:val="both"/>
        <w:rPr>
          <w:rFonts w:asciiTheme="minorHAnsi" w:hAnsiTheme="minorHAnsi" w:cstheme="minorHAnsi"/>
          <w:color w:val="FFFFFF" w:themeColor="background1"/>
          <w:sz w:val="32"/>
          <w:szCs w:val="32"/>
        </w:rPr>
      </w:pPr>
      <w:bookmarkStart w:id="27" w:name="_Toc185932612"/>
      <w:r w:rsidRPr="001F4A12">
        <w:rPr>
          <w:rFonts w:asciiTheme="minorHAnsi" w:hAnsiTheme="minorHAnsi" w:cstheme="minorHAnsi"/>
          <w:color w:val="FFFFFF" w:themeColor="background1"/>
          <w:sz w:val="32"/>
          <w:szCs w:val="32"/>
        </w:rPr>
        <w:lastRenderedPageBreak/>
        <w:t>VOS CONTACTS</w:t>
      </w:r>
      <w:bookmarkEnd w:id="27"/>
    </w:p>
    <w:p w14:paraId="3CC80564" w14:textId="77777777" w:rsidR="003514F9" w:rsidRPr="00AC5C2F" w:rsidRDefault="003514F9" w:rsidP="008F4A4C">
      <w:pPr>
        <w:tabs>
          <w:tab w:val="left" w:pos="9900"/>
        </w:tabs>
        <w:spacing w:after="0" w:line="276" w:lineRule="auto"/>
        <w:ind w:left="360" w:right="820"/>
        <w:jc w:val="both"/>
        <w:rPr>
          <w:rFonts w:ascii="Arial" w:hAnsi="Arial" w:cs="Arial"/>
          <w:b/>
          <w:u w:val="single"/>
        </w:rPr>
      </w:pPr>
    </w:p>
    <w:p w14:paraId="6083A07F" w14:textId="7221EEF4" w:rsidR="003514F9" w:rsidRDefault="003514F9" w:rsidP="008F4A4C">
      <w:pPr>
        <w:pStyle w:val="weight-900"/>
        <w:spacing w:before="0" w:beforeAutospacing="0" w:after="0" w:afterAutospacing="0"/>
        <w:jc w:val="both"/>
        <w:rPr>
          <w:rFonts w:asciiTheme="majorHAnsi" w:hAnsiTheme="majorHAnsi" w:cstheme="majorHAnsi"/>
        </w:rPr>
      </w:pPr>
      <w:r w:rsidRPr="00654823">
        <w:rPr>
          <w:rFonts w:asciiTheme="majorHAnsi" w:hAnsiTheme="majorHAnsi" w:cstheme="majorHAnsi"/>
        </w:rPr>
        <w:t xml:space="preserve">Pour </w:t>
      </w:r>
      <w:r>
        <w:rPr>
          <w:rFonts w:asciiTheme="majorHAnsi" w:hAnsiTheme="majorHAnsi" w:cstheme="majorHAnsi"/>
        </w:rPr>
        <w:t>toute question concernant :</w:t>
      </w:r>
    </w:p>
    <w:p w14:paraId="168B619A" w14:textId="1AD90905" w:rsidR="005E546A" w:rsidRDefault="005030CE" w:rsidP="008F4A4C">
      <w:pPr>
        <w:pStyle w:val="weight-900"/>
        <w:spacing w:before="0" w:beforeAutospacing="0" w:after="0" w:afterAutospacing="0"/>
        <w:jc w:val="both"/>
        <w:rPr>
          <w:rFonts w:asciiTheme="majorHAnsi" w:hAnsiTheme="majorHAnsi" w:cstheme="majorHAnsi"/>
        </w:rPr>
      </w:pPr>
      <w:r w:rsidRPr="00AC5C2F">
        <w:rPr>
          <w:rFonts w:ascii="Arial" w:hAnsi="Arial" w:cs="Arial"/>
          <w:b/>
          <w:bCs/>
          <w:noProof/>
          <w:color w:val="2A2F30"/>
        </w:rPr>
        <mc:AlternateContent>
          <mc:Choice Requires="wps">
            <w:drawing>
              <wp:anchor distT="45720" distB="45720" distL="114300" distR="114300" simplePos="0" relativeHeight="251691008" behindDoc="1" locked="0" layoutInCell="1" allowOverlap="1" wp14:anchorId="3D85E493" wp14:editId="3E84B396">
                <wp:simplePos x="0" y="0"/>
                <wp:positionH relativeFrom="page">
                  <wp:posOffset>3991417</wp:posOffset>
                </wp:positionH>
                <wp:positionV relativeFrom="paragraph">
                  <wp:posOffset>10795</wp:posOffset>
                </wp:positionV>
                <wp:extent cx="2343150" cy="1123950"/>
                <wp:effectExtent l="0" t="0" r="19050"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123950"/>
                        </a:xfrm>
                        <a:prstGeom prst="rect">
                          <a:avLst/>
                        </a:prstGeom>
                        <a:solidFill>
                          <a:srgbClr val="FFFFFF"/>
                        </a:solidFill>
                        <a:ln w="9525">
                          <a:solidFill>
                            <a:schemeClr val="bg1"/>
                          </a:solidFill>
                          <a:miter lim="800000"/>
                          <a:headEnd/>
                          <a:tailEnd/>
                        </a:ln>
                      </wps:spPr>
                      <wps:txbx>
                        <w:txbxContent>
                          <w:p w14:paraId="145A4E7B" w14:textId="77777777" w:rsidR="003514F9" w:rsidRPr="005030CE" w:rsidRDefault="003514F9" w:rsidP="003514F9">
                            <w:pPr>
                              <w:rPr>
                                <w:rFonts w:asciiTheme="majorHAnsi" w:hAnsiTheme="majorHAnsi" w:cstheme="majorHAnsi"/>
                                <w:b/>
                                <w:i/>
                                <w:iCs/>
                                <w:color w:val="4472C4" w:themeColor="accent5"/>
                                <w:u w:val="single"/>
                              </w:rPr>
                            </w:pPr>
                            <w:proofErr w:type="gramStart"/>
                            <w:r w:rsidRPr="005030CE">
                              <w:rPr>
                                <w:rFonts w:asciiTheme="majorHAnsi" w:hAnsiTheme="majorHAnsi" w:cstheme="majorHAnsi"/>
                                <w:b/>
                                <w:i/>
                                <w:iCs/>
                                <w:color w:val="4472C4" w:themeColor="accent5"/>
                                <w:u w:val="single"/>
                              </w:rPr>
                              <w:t>la</w:t>
                            </w:r>
                            <w:proofErr w:type="gramEnd"/>
                            <w:r w:rsidRPr="005030CE">
                              <w:rPr>
                                <w:rFonts w:asciiTheme="majorHAnsi" w:hAnsiTheme="majorHAnsi" w:cstheme="majorHAnsi"/>
                                <w:b/>
                                <w:i/>
                                <w:iCs/>
                                <w:color w:val="4472C4" w:themeColor="accent5"/>
                                <w:u w:val="single"/>
                              </w:rPr>
                              <w:t xml:space="preserve"> règlementation et le financement :</w:t>
                            </w:r>
                          </w:p>
                          <w:p w14:paraId="67818B57" w14:textId="77777777" w:rsidR="003514F9" w:rsidRDefault="003514F9" w:rsidP="003514F9">
                            <w:pPr>
                              <w:rPr>
                                <w:rFonts w:asciiTheme="majorHAnsi" w:hAnsiTheme="majorHAnsi" w:cstheme="majorHAnsi"/>
                                <w:bCs/>
                              </w:rPr>
                            </w:pPr>
                            <w:r>
                              <w:rPr>
                                <w:rFonts w:asciiTheme="majorHAnsi" w:hAnsiTheme="majorHAnsi" w:cstheme="majorHAnsi"/>
                                <w:bCs/>
                              </w:rPr>
                              <w:t>Didier CHOUVET</w:t>
                            </w:r>
                          </w:p>
                          <w:p w14:paraId="6FCB6D75" w14:textId="77777777" w:rsidR="003514F9" w:rsidRPr="00654823" w:rsidRDefault="003514F9" w:rsidP="003514F9">
                            <w:pPr>
                              <w:rPr>
                                <w:rFonts w:asciiTheme="majorHAnsi" w:hAnsiTheme="majorHAnsi" w:cstheme="majorHAnsi"/>
                                <w:bCs/>
                              </w:rPr>
                            </w:pPr>
                            <w:proofErr w:type="gramStart"/>
                            <w:r>
                              <w:rPr>
                                <w:rFonts w:asciiTheme="majorHAnsi" w:hAnsiTheme="majorHAnsi" w:cstheme="majorHAnsi"/>
                                <w:bCs/>
                              </w:rPr>
                              <w:t>r</w:t>
                            </w:r>
                            <w:r w:rsidRPr="00654823">
                              <w:rPr>
                                <w:rFonts w:asciiTheme="majorHAnsi" w:hAnsiTheme="majorHAnsi" w:cstheme="majorHAnsi"/>
                                <w:bCs/>
                              </w:rPr>
                              <w:t>éférent</w:t>
                            </w:r>
                            <w:proofErr w:type="gramEnd"/>
                            <w:r w:rsidRPr="00654823">
                              <w:rPr>
                                <w:rFonts w:asciiTheme="majorHAnsi" w:hAnsiTheme="majorHAnsi" w:cstheme="majorHAnsi"/>
                                <w:bCs/>
                              </w:rPr>
                              <w:t xml:space="preserve"> parentalité Caf</w:t>
                            </w:r>
                          </w:p>
                          <w:p w14:paraId="6A330E13" w14:textId="77777777" w:rsidR="003514F9" w:rsidRDefault="003514F9" w:rsidP="003514F9">
                            <w:pPr>
                              <w:pStyle w:val="weight-900"/>
                              <w:spacing w:before="0" w:beforeAutospacing="0" w:after="0" w:afterAutospacing="0"/>
                              <w:jc w:val="both"/>
                              <w:rPr>
                                <w:rStyle w:val="Lienhypertexte"/>
                                <w:rFonts w:asciiTheme="majorHAnsi" w:hAnsiTheme="majorHAnsi" w:cstheme="majorHAnsi"/>
                              </w:rPr>
                            </w:pPr>
                            <w:hyperlink r:id="rId23" w:history="1">
                              <w:r w:rsidRPr="00654823">
                                <w:rPr>
                                  <w:rStyle w:val="Lienhypertexte"/>
                                  <w:rFonts w:asciiTheme="majorHAnsi" w:hAnsiTheme="majorHAnsi" w:cstheme="majorHAnsi"/>
                                </w:rPr>
                                <w:t>parentalite@caf43.caf.fr</w:t>
                              </w:r>
                            </w:hyperlink>
                          </w:p>
                          <w:p w14:paraId="43AFD062"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71</w:t>
                            </w:r>
                            <w:r>
                              <w:rPr>
                                <w:rFonts w:asciiTheme="majorHAnsi" w:hAnsiTheme="majorHAnsi" w:cstheme="majorHAnsi"/>
                                <w:color w:val="2A2F30"/>
                              </w:rPr>
                              <w:t xml:space="preserve"> </w:t>
                            </w:r>
                            <w:r w:rsidRPr="00654823">
                              <w:rPr>
                                <w:rFonts w:asciiTheme="majorHAnsi" w:hAnsiTheme="majorHAnsi" w:cstheme="majorHAnsi"/>
                                <w:color w:val="2A2F30"/>
                              </w:rPr>
                              <w:t>75</w:t>
                            </w:r>
                            <w:r>
                              <w:rPr>
                                <w:rFonts w:asciiTheme="majorHAnsi" w:hAnsiTheme="majorHAnsi" w:cstheme="majorHAnsi"/>
                                <w:color w:val="2A2F30"/>
                              </w:rPr>
                              <w:t xml:space="preserve"> </w:t>
                            </w:r>
                            <w:r w:rsidRPr="00654823">
                              <w:rPr>
                                <w:rFonts w:asciiTheme="majorHAnsi" w:hAnsiTheme="majorHAnsi" w:cstheme="majorHAnsi"/>
                                <w:color w:val="2A2F30"/>
                              </w:rPr>
                              <w:t>18</w:t>
                            </w:r>
                            <w:r>
                              <w:rPr>
                                <w:rFonts w:asciiTheme="majorHAnsi" w:hAnsiTheme="majorHAnsi" w:cstheme="majorHAnsi"/>
                                <w:color w:val="2A2F30"/>
                              </w:rPr>
                              <w:t xml:space="preserve"> </w:t>
                            </w:r>
                            <w:r w:rsidRPr="00654823">
                              <w:rPr>
                                <w:rFonts w:asciiTheme="majorHAnsi" w:hAnsiTheme="majorHAnsi" w:cstheme="majorHAnsi"/>
                                <w:color w:val="2A2F3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5E493" id="_x0000_t202" coordsize="21600,21600" o:spt="202" path="m,l,21600r21600,l21600,xe">
                <v:stroke joinstyle="miter"/>
                <v:path gradientshapeok="t" o:connecttype="rect"/>
              </v:shapetype>
              <v:shape id="_x0000_s1027" type="#_x0000_t202" style="position:absolute;left:0;text-align:left;margin-left:314.3pt;margin-top:.85pt;width:184.5pt;height:88.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" strokecolor="white [3212]">
                <v:textbox>
                  <w:txbxContent>
                    <w:p w14:paraId="145A4E7B" w14:textId="77777777" w:rsidR="003514F9" w:rsidRPr="005030CE" w:rsidRDefault="003514F9" w:rsidP="003514F9">
                      <w:pPr>
                        <w:rPr>
                          <w:rFonts w:asciiTheme="majorHAnsi" w:hAnsiTheme="majorHAnsi" w:cstheme="majorHAnsi"/>
                          <w:b/>
                          <w:i/>
                          <w:iCs/>
                          <w:color w:val="4472C4" w:themeColor="accent5"/>
                          <w:u w:val="single"/>
                        </w:rPr>
                      </w:pPr>
                      <w:proofErr w:type="gramStart"/>
                      <w:r w:rsidRPr="005030CE">
                        <w:rPr>
                          <w:rFonts w:asciiTheme="majorHAnsi" w:hAnsiTheme="majorHAnsi" w:cstheme="majorHAnsi"/>
                          <w:b/>
                          <w:i/>
                          <w:iCs/>
                          <w:color w:val="4472C4" w:themeColor="accent5"/>
                          <w:u w:val="single"/>
                        </w:rPr>
                        <w:t>la</w:t>
                      </w:r>
                      <w:proofErr w:type="gramEnd"/>
                      <w:r w:rsidRPr="005030CE">
                        <w:rPr>
                          <w:rFonts w:asciiTheme="majorHAnsi" w:hAnsiTheme="majorHAnsi" w:cstheme="majorHAnsi"/>
                          <w:b/>
                          <w:i/>
                          <w:iCs/>
                          <w:color w:val="4472C4" w:themeColor="accent5"/>
                          <w:u w:val="single"/>
                        </w:rPr>
                        <w:t xml:space="preserve"> règlementation et le financement :</w:t>
                      </w:r>
                    </w:p>
                    <w:p w14:paraId="67818B57" w14:textId="77777777" w:rsidR="003514F9" w:rsidRDefault="003514F9" w:rsidP="003514F9">
                      <w:pPr>
                        <w:rPr>
                          <w:rFonts w:asciiTheme="majorHAnsi" w:hAnsiTheme="majorHAnsi" w:cstheme="majorHAnsi"/>
                          <w:bCs/>
                        </w:rPr>
                      </w:pPr>
                      <w:r>
                        <w:rPr>
                          <w:rFonts w:asciiTheme="majorHAnsi" w:hAnsiTheme="majorHAnsi" w:cstheme="majorHAnsi"/>
                          <w:bCs/>
                        </w:rPr>
                        <w:t>Didier CHOUVET</w:t>
                      </w:r>
                    </w:p>
                    <w:p w14:paraId="6FCB6D75" w14:textId="77777777" w:rsidR="003514F9" w:rsidRPr="00654823" w:rsidRDefault="003514F9" w:rsidP="003514F9">
                      <w:pPr>
                        <w:rPr>
                          <w:rFonts w:asciiTheme="majorHAnsi" w:hAnsiTheme="majorHAnsi" w:cstheme="majorHAnsi"/>
                          <w:bCs/>
                        </w:rPr>
                      </w:pPr>
                      <w:proofErr w:type="gramStart"/>
                      <w:r>
                        <w:rPr>
                          <w:rFonts w:asciiTheme="majorHAnsi" w:hAnsiTheme="majorHAnsi" w:cstheme="majorHAnsi"/>
                          <w:bCs/>
                        </w:rPr>
                        <w:t>r</w:t>
                      </w:r>
                      <w:r w:rsidRPr="00654823">
                        <w:rPr>
                          <w:rFonts w:asciiTheme="majorHAnsi" w:hAnsiTheme="majorHAnsi" w:cstheme="majorHAnsi"/>
                          <w:bCs/>
                        </w:rPr>
                        <w:t>éférent</w:t>
                      </w:r>
                      <w:proofErr w:type="gramEnd"/>
                      <w:r w:rsidRPr="00654823">
                        <w:rPr>
                          <w:rFonts w:asciiTheme="majorHAnsi" w:hAnsiTheme="majorHAnsi" w:cstheme="majorHAnsi"/>
                          <w:bCs/>
                        </w:rPr>
                        <w:t xml:space="preserve"> parentalité Caf</w:t>
                      </w:r>
                    </w:p>
                    <w:p w14:paraId="6A330E13" w14:textId="77777777" w:rsidR="003514F9" w:rsidRDefault="003514F9" w:rsidP="003514F9">
                      <w:pPr>
                        <w:pStyle w:val="weight-900"/>
                        <w:spacing w:before="0" w:beforeAutospacing="0" w:after="0" w:afterAutospacing="0"/>
                        <w:jc w:val="both"/>
                        <w:rPr>
                          <w:rStyle w:val="Lienhypertexte"/>
                          <w:rFonts w:asciiTheme="majorHAnsi" w:hAnsiTheme="majorHAnsi" w:cstheme="majorHAnsi"/>
                        </w:rPr>
                      </w:pPr>
                      <w:hyperlink r:id="rId24" w:history="1">
                        <w:r w:rsidRPr="00654823">
                          <w:rPr>
                            <w:rStyle w:val="Lienhypertexte"/>
                            <w:rFonts w:asciiTheme="majorHAnsi" w:hAnsiTheme="majorHAnsi" w:cstheme="majorHAnsi"/>
                          </w:rPr>
                          <w:t>parentalite@caf43.caf.fr</w:t>
                        </w:r>
                      </w:hyperlink>
                    </w:p>
                    <w:p w14:paraId="43AFD062"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71</w:t>
                      </w:r>
                      <w:r>
                        <w:rPr>
                          <w:rFonts w:asciiTheme="majorHAnsi" w:hAnsiTheme="majorHAnsi" w:cstheme="majorHAnsi"/>
                          <w:color w:val="2A2F30"/>
                        </w:rPr>
                        <w:t xml:space="preserve"> </w:t>
                      </w:r>
                      <w:r w:rsidRPr="00654823">
                        <w:rPr>
                          <w:rFonts w:asciiTheme="majorHAnsi" w:hAnsiTheme="majorHAnsi" w:cstheme="majorHAnsi"/>
                          <w:color w:val="2A2F30"/>
                        </w:rPr>
                        <w:t>75</w:t>
                      </w:r>
                      <w:r>
                        <w:rPr>
                          <w:rFonts w:asciiTheme="majorHAnsi" w:hAnsiTheme="majorHAnsi" w:cstheme="majorHAnsi"/>
                          <w:color w:val="2A2F30"/>
                        </w:rPr>
                        <w:t xml:space="preserve"> </w:t>
                      </w:r>
                      <w:r w:rsidRPr="00654823">
                        <w:rPr>
                          <w:rFonts w:asciiTheme="majorHAnsi" w:hAnsiTheme="majorHAnsi" w:cstheme="majorHAnsi"/>
                          <w:color w:val="2A2F30"/>
                        </w:rPr>
                        <w:t>18</w:t>
                      </w:r>
                      <w:r>
                        <w:rPr>
                          <w:rFonts w:asciiTheme="majorHAnsi" w:hAnsiTheme="majorHAnsi" w:cstheme="majorHAnsi"/>
                          <w:color w:val="2A2F30"/>
                        </w:rPr>
                        <w:t xml:space="preserve"> </w:t>
                      </w:r>
                      <w:r w:rsidRPr="00654823">
                        <w:rPr>
                          <w:rFonts w:asciiTheme="majorHAnsi" w:hAnsiTheme="majorHAnsi" w:cstheme="majorHAnsi"/>
                          <w:color w:val="2A2F30"/>
                        </w:rPr>
                        <w:t>18</w:t>
                      </w:r>
                    </w:p>
                  </w:txbxContent>
                </v:textbox>
                <w10:wrap anchorx="page"/>
              </v:shape>
            </w:pict>
          </mc:Fallback>
        </mc:AlternateContent>
      </w:r>
      <w:r w:rsidRPr="00AC5C2F">
        <w:rPr>
          <w:rFonts w:ascii="Arial" w:hAnsi="Arial" w:cs="Arial"/>
          <w:b/>
          <w:bCs/>
          <w:noProof/>
          <w:color w:val="2A2F30"/>
        </w:rPr>
        <mc:AlternateContent>
          <mc:Choice Requires="wps">
            <w:drawing>
              <wp:anchor distT="45720" distB="45720" distL="114300" distR="114300" simplePos="0" relativeHeight="251689984" behindDoc="1" locked="0" layoutInCell="1" allowOverlap="1" wp14:anchorId="0C04721D" wp14:editId="10A4DF67">
                <wp:simplePos x="0" y="0"/>
                <wp:positionH relativeFrom="margin">
                  <wp:align>left</wp:align>
                </wp:positionH>
                <wp:positionV relativeFrom="paragraph">
                  <wp:posOffset>31750</wp:posOffset>
                </wp:positionV>
                <wp:extent cx="1880006" cy="1133475"/>
                <wp:effectExtent l="0" t="0" r="25400"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006" cy="1133475"/>
                        </a:xfrm>
                        <a:prstGeom prst="rect">
                          <a:avLst/>
                        </a:prstGeom>
                        <a:solidFill>
                          <a:srgbClr val="FFFFFF"/>
                        </a:solidFill>
                        <a:ln w="9525">
                          <a:solidFill>
                            <a:schemeClr val="bg1"/>
                          </a:solidFill>
                          <a:miter lim="800000"/>
                          <a:headEnd/>
                          <a:tailEnd/>
                        </a:ln>
                      </wps:spPr>
                      <wps:txbx>
                        <w:txbxContent>
                          <w:p w14:paraId="199C1BFA" w14:textId="77777777" w:rsidR="003514F9" w:rsidRPr="005030CE" w:rsidRDefault="003514F9" w:rsidP="003514F9">
                            <w:pPr>
                              <w:rPr>
                                <w:rFonts w:asciiTheme="majorHAnsi" w:hAnsiTheme="majorHAnsi" w:cstheme="majorHAnsi"/>
                                <w:b/>
                                <w:i/>
                                <w:iCs/>
                                <w:color w:val="4472C4" w:themeColor="accent5"/>
                                <w:u w:val="single"/>
                              </w:rPr>
                            </w:pPr>
                            <w:bookmarkStart w:id="28" w:name="_Hlk141883279"/>
                            <w:proofErr w:type="gramStart"/>
                            <w:r w:rsidRPr="005030CE">
                              <w:rPr>
                                <w:rFonts w:asciiTheme="majorHAnsi" w:hAnsiTheme="majorHAnsi" w:cstheme="majorHAnsi"/>
                                <w:b/>
                                <w:i/>
                                <w:iCs/>
                                <w:color w:val="4472C4" w:themeColor="accent5"/>
                                <w:u w:val="single"/>
                              </w:rPr>
                              <w:t>le</w:t>
                            </w:r>
                            <w:proofErr w:type="gramEnd"/>
                            <w:r w:rsidRPr="005030CE">
                              <w:rPr>
                                <w:rFonts w:asciiTheme="majorHAnsi" w:hAnsiTheme="majorHAnsi" w:cstheme="majorHAnsi"/>
                                <w:b/>
                                <w:i/>
                                <w:iCs/>
                                <w:color w:val="4472C4" w:themeColor="accent5"/>
                                <w:u w:val="single"/>
                              </w:rPr>
                              <w:t xml:space="preserve"> projet :</w:t>
                            </w:r>
                          </w:p>
                          <w:p w14:paraId="14E9FC85" w14:textId="77777777" w:rsidR="003514F9" w:rsidRDefault="003514F9" w:rsidP="003514F9">
                            <w:pPr>
                              <w:rPr>
                                <w:rFonts w:asciiTheme="majorHAnsi" w:hAnsiTheme="majorHAnsi" w:cstheme="majorHAnsi"/>
                                <w:bCs/>
                              </w:rPr>
                            </w:pPr>
                            <w:r w:rsidRPr="00654823">
                              <w:rPr>
                                <w:rFonts w:asciiTheme="majorHAnsi" w:hAnsiTheme="majorHAnsi" w:cstheme="majorHAnsi"/>
                                <w:bCs/>
                              </w:rPr>
                              <w:t>Sandrine TISSOT</w:t>
                            </w:r>
                          </w:p>
                          <w:p w14:paraId="6F8944B8" w14:textId="77777777" w:rsidR="003514F9" w:rsidRPr="00654823" w:rsidRDefault="003514F9" w:rsidP="003514F9">
                            <w:pPr>
                              <w:rPr>
                                <w:rFonts w:asciiTheme="majorHAnsi" w:hAnsiTheme="majorHAnsi" w:cstheme="majorHAnsi"/>
                                <w:bCs/>
                              </w:rPr>
                            </w:pPr>
                            <w:proofErr w:type="gramStart"/>
                            <w:r w:rsidRPr="00654823">
                              <w:rPr>
                                <w:rFonts w:asciiTheme="majorHAnsi" w:hAnsiTheme="majorHAnsi" w:cstheme="majorHAnsi"/>
                                <w:bCs/>
                              </w:rPr>
                              <w:t>animatrice</w:t>
                            </w:r>
                            <w:proofErr w:type="gramEnd"/>
                            <w:r w:rsidRPr="00654823">
                              <w:rPr>
                                <w:rFonts w:asciiTheme="majorHAnsi" w:hAnsiTheme="majorHAnsi" w:cstheme="majorHAnsi"/>
                                <w:bCs/>
                              </w:rPr>
                              <w:t xml:space="preserve"> parentalité</w:t>
                            </w:r>
                          </w:p>
                          <w:p w14:paraId="001E2ED9"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hyperlink r:id="rId25" w:history="1">
                              <w:r w:rsidRPr="00654823">
                                <w:rPr>
                                  <w:rStyle w:val="Lienhypertexte"/>
                                  <w:rFonts w:asciiTheme="majorHAnsi" w:hAnsiTheme="majorHAnsi" w:cstheme="majorHAnsi"/>
                                </w:rPr>
                                <w:t>animationparentalite@udaf43.org</w:t>
                              </w:r>
                            </w:hyperlink>
                          </w:p>
                          <w:p w14:paraId="20F7F2CE"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71</w:t>
                            </w:r>
                            <w:r>
                              <w:rPr>
                                <w:rFonts w:asciiTheme="majorHAnsi" w:hAnsiTheme="majorHAnsi" w:cstheme="majorHAnsi"/>
                                <w:color w:val="2A2F30"/>
                              </w:rPr>
                              <w:t xml:space="preserve"> </w:t>
                            </w: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96</w:t>
                            </w:r>
                            <w:r>
                              <w:rPr>
                                <w:rFonts w:asciiTheme="majorHAnsi" w:hAnsiTheme="majorHAnsi" w:cstheme="majorHAnsi"/>
                                <w:color w:val="2A2F30"/>
                              </w:rPr>
                              <w:t xml:space="preserve"> </w:t>
                            </w:r>
                            <w:r w:rsidRPr="00654823">
                              <w:rPr>
                                <w:rFonts w:asciiTheme="majorHAnsi" w:hAnsiTheme="majorHAnsi" w:cstheme="majorHAnsi"/>
                                <w:color w:val="2A2F30"/>
                              </w:rPr>
                              <w:t>57</w:t>
                            </w:r>
                            <w:r>
                              <w:rPr>
                                <w:rFonts w:asciiTheme="majorHAnsi" w:hAnsiTheme="majorHAnsi" w:cstheme="majorHAnsi"/>
                                <w:color w:val="2A2F30"/>
                              </w:rPr>
                              <w:t xml:space="preserve"> / 06 51 05 42 57</w:t>
                            </w:r>
                          </w:p>
                          <w:bookmarkEnd w:id="28"/>
                          <w:p w14:paraId="632A969C" w14:textId="77777777" w:rsidR="003514F9" w:rsidRDefault="003514F9" w:rsidP="00351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721D" id="_x0000_s1028" type="#_x0000_t202" style="position:absolute;left:0;text-align:left;margin-left:0;margin-top:2.5pt;width:148.05pt;height:89.2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" strokecolor="white [3212]">
                <v:textbox>
                  <w:txbxContent>
                    <w:p w14:paraId="199C1BFA" w14:textId="77777777" w:rsidR="003514F9" w:rsidRPr="005030CE" w:rsidRDefault="003514F9" w:rsidP="003514F9">
                      <w:pPr>
                        <w:rPr>
                          <w:rFonts w:asciiTheme="majorHAnsi" w:hAnsiTheme="majorHAnsi" w:cstheme="majorHAnsi"/>
                          <w:b/>
                          <w:i/>
                          <w:iCs/>
                          <w:color w:val="4472C4" w:themeColor="accent5"/>
                          <w:u w:val="single"/>
                        </w:rPr>
                      </w:pPr>
                      <w:bookmarkStart w:id="29" w:name="_Hlk141883279"/>
                      <w:proofErr w:type="gramStart"/>
                      <w:r w:rsidRPr="005030CE">
                        <w:rPr>
                          <w:rFonts w:asciiTheme="majorHAnsi" w:hAnsiTheme="majorHAnsi" w:cstheme="majorHAnsi"/>
                          <w:b/>
                          <w:i/>
                          <w:iCs/>
                          <w:color w:val="4472C4" w:themeColor="accent5"/>
                          <w:u w:val="single"/>
                        </w:rPr>
                        <w:t>le</w:t>
                      </w:r>
                      <w:proofErr w:type="gramEnd"/>
                      <w:r w:rsidRPr="005030CE">
                        <w:rPr>
                          <w:rFonts w:asciiTheme="majorHAnsi" w:hAnsiTheme="majorHAnsi" w:cstheme="majorHAnsi"/>
                          <w:b/>
                          <w:i/>
                          <w:iCs/>
                          <w:color w:val="4472C4" w:themeColor="accent5"/>
                          <w:u w:val="single"/>
                        </w:rPr>
                        <w:t xml:space="preserve"> projet :</w:t>
                      </w:r>
                    </w:p>
                    <w:p w14:paraId="14E9FC85" w14:textId="77777777" w:rsidR="003514F9" w:rsidRDefault="003514F9" w:rsidP="003514F9">
                      <w:pPr>
                        <w:rPr>
                          <w:rFonts w:asciiTheme="majorHAnsi" w:hAnsiTheme="majorHAnsi" w:cstheme="majorHAnsi"/>
                          <w:bCs/>
                        </w:rPr>
                      </w:pPr>
                      <w:r w:rsidRPr="00654823">
                        <w:rPr>
                          <w:rFonts w:asciiTheme="majorHAnsi" w:hAnsiTheme="majorHAnsi" w:cstheme="majorHAnsi"/>
                          <w:bCs/>
                        </w:rPr>
                        <w:t>Sandrine TISSOT</w:t>
                      </w:r>
                    </w:p>
                    <w:p w14:paraId="6F8944B8" w14:textId="77777777" w:rsidR="003514F9" w:rsidRPr="00654823" w:rsidRDefault="003514F9" w:rsidP="003514F9">
                      <w:pPr>
                        <w:rPr>
                          <w:rFonts w:asciiTheme="majorHAnsi" w:hAnsiTheme="majorHAnsi" w:cstheme="majorHAnsi"/>
                          <w:bCs/>
                        </w:rPr>
                      </w:pPr>
                      <w:proofErr w:type="gramStart"/>
                      <w:r w:rsidRPr="00654823">
                        <w:rPr>
                          <w:rFonts w:asciiTheme="majorHAnsi" w:hAnsiTheme="majorHAnsi" w:cstheme="majorHAnsi"/>
                          <w:bCs/>
                        </w:rPr>
                        <w:t>animatrice</w:t>
                      </w:r>
                      <w:proofErr w:type="gramEnd"/>
                      <w:r w:rsidRPr="00654823">
                        <w:rPr>
                          <w:rFonts w:asciiTheme="majorHAnsi" w:hAnsiTheme="majorHAnsi" w:cstheme="majorHAnsi"/>
                          <w:bCs/>
                        </w:rPr>
                        <w:t xml:space="preserve"> parentalité</w:t>
                      </w:r>
                    </w:p>
                    <w:p w14:paraId="001E2ED9"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hyperlink r:id="rId26" w:history="1">
                        <w:r w:rsidRPr="00654823">
                          <w:rPr>
                            <w:rStyle w:val="Lienhypertexte"/>
                            <w:rFonts w:asciiTheme="majorHAnsi" w:hAnsiTheme="majorHAnsi" w:cstheme="majorHAnsi"/>
                          </w:rPr>
                          <w:t>animationparentalite@udaf43.org</w:t>
                        </w:r>
                      </w:hyperlink>
                    </w:p>
                    <w:p w14:paraId="20F7F2CE" w14:textId="77777777" w:rsidR="003514F9" w:rsidRPr="00654823" w:rsidRDefault="003514F9" w:rsidP="003514F9">
                      <w:pPr>
                        <w:pStyle w:val="weight-900"/>
                        <w:spacing w:before="0" w:beforeAutospacing="0" w:after="0" w:afterAutospacing="0"/>
                        <w:jc w:val="both"/>
                        <w:rPr>
                          <w:rFonts w:asciiTheme="majorHAnsi" w:hAnsiTheme="majorHAnsi" w:cstheme="majorHAnsi"/>
                          <w:color w:val="2A2F30"/>
                        </w:rPr>
                      </w:pP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71</w:t>
                      </w:r>
                      <w:r>
                        <w:rPr>
                          <w:rFonts w:asciiTheme="majorHAnsi" w:hAnsiTheme="majorHAnsi" w:cstheme="majorHAnsi"/>
                          <w:color w:val="2A2F30"/>
                        </w:rPr>
                        <w:t xml:space="preserve"> </w:t>
                      </w:r>
                      <w:r w:rsidRPr="00654823">
                        <w:rPr>
                          <w:rFonts w:asciiTheme="majorHAnsi" w:hAnsiTheme="majorHAnsi" w:cstheme="majorHAnsi"/>
                          <w:color w:val="2A2F30"/>
                        </w:rPr>
                        <w:t>04</w:t>
                      </w:r>
                      <w:r>
                        <w:rPr>
                          <w:rFonts w:asciiTheme="majorHAnsi" w:hAnsiTheme="majorHAnsi" w:cstheme="majorHAnsi"/>
                          <w:color w:val="2A2F30"/>
                        </w:rPr>
                        <w:t xml:space="preserve"> </w:t>
                      </w:r>
                      <w:r w:rsidRPr="00654823">
                        <w:rPr>
                          <w:rFonts w:asciiTheme="majorHAnsi" w:hAnsiTheme="majorHAnsi" w:cstheme="majorHAnsi"/>
                          <w:color w:val="2A2F30"/>
                        </w:rPr>
                        <w:t>96</w:t>
                      </w:r>
                      <w:r>
                        <w:rPr>
                          <w:rFonts w:asciiTheme="majorHAnsi" w:hAnsiTheme="majorHAnsi" w:cstheme="majorHAnsi"/>
                          <w:color w:val="2A2F30"/>
                        </w:rPr>
                        <w:t xml:space="preserve"> </w:t>
                      </w:r>
                      <w:r w:rsidRPr="00654823">
                        <w:rPr>
                          <w:rFonts w:asciiTheme="majorHAnsi" w:hAnsiTheme="majorHAnsi" w:cstheme="majorHAnsi"/>
                          <w:color w:val="2A2F30"/>
                        </w:rPr>
                        <w:t>57</w:t>
                      </w:r>
                      <w:r>
                        <w:rPr>
                          <w:rFonts w:asciiTheme="majorHAnsi" w:hAnsiTheme="majorHAnsi" w:cstheme="majorHAnsi"/>
                          <w:color w:val="2A2F30"/>
                        </w:rPr>
                        <w:t xml:space="preserve"> / 06 51 05 42 57</w:t>
                      </w:r>
                    </w:p>
                    <w:bookmarkEnd w:id="29"/>
                    <w:p w14:paraId="632A969C" w14:textId="77777777" w:rsidR="003514F9" w:rsidRDefault="003514F9" w:rsidP="003514F9"/>
                  </w:txbxContent>
                </v:textbox>
                <w10:wrap anchorx="margin"/>
              </v:shape>
            </w:pict>
          </mc:Fallback>
        </mc:AlternateContent>
      </w:r>
    </w:p>
    <w:p w14:paraId="42BA91FD" w14:textId="77777777" w:rsidR="005E546A" w:rsidRDefault="005E546A" w:rsidP="008F4A4C">
      <w:pPr>
        <w:pStyle w:val="weight-900"/>
        <w:spacing w:before="0" w:beforeAutospacing="0" w:after="0" w:afterAutospacing="0"/>
        <w:jc w:val="both"/>
        <w:rPr>
          <w:rFonts w:asciiTheme="majorHAnsi" w:hAnsiTheme="majorHAnsi" w:cstheme="majorHAnsi"/>
        </w:rPr>
      </w:pPr>
    </w:p>
    <w:p w14:paraId="55FE4875" w14:textId="77777777" w:rsidR="005E546A" w:rsidRDefault="005E546A" w:rsidP="008F4A4C">
      <w:pPr>
        <w:pStyle w:val="weight-900"/>
        <w:spacing w:before="0" w:beforeAutospacing="0" w:after="0" w:afterAutospacing="0"/>
        <w:jc w:val="both"/>
        <w:rPr>
          <w:rFonts w:asciiTheme="majorHAnsi" w:hAnsiTheme="majorHAnsi" w:cstheme="majorHAnsi"/>
        </w:rPr>
      </w:pPr>
    </w:p>
    <w:p w14:paraId="6E9DEDBA" w14:textId="77777777" w:rsidR="005E546A" w:rsidRDefault="005E546A" w:rsidP="008F4A4C">
      <w:pPr>
        <w:pStyle w:val="weight-900"/>
        <w:spacing w:before="0" w:beforeAutospacing="0" w:after="0" w:afterAutospacing="0"/>
        <w:jc w:val="both"/>
        <w:rPr>
          <w:rFonts w:asciiTheme="majorHAnsi" w:hAnsiTheme="majorHAnsi" w:cstheme="majorHAnsi"/>
        </w:rPr>
      </w:pPr>
    </w:p>
    <w:p w14:paraId="4B723F94" w14:textId="77777777" w:rsidR="005E546A" w:rsidRDefault="005E546A" w:rsidP="008F4A4C">
      <w:pPr>
        <w:pStyle w:val="weight-900"/>
        <w:spacing w:before="0" w:beforeAutospacing="0" w:after="0" w:afterAutospacing="0"/>
        <w:jc w:val="both"/>
        <w:rPr>
          <w:rFonts w:asciiTheme="majorHAnsi" w:hAnsiTheme="majorHAnsi" w:cstheme="majorHAnsi"/>
        </w:rPr>
      </w:pPr>
    </w:p>
    <w:p w14:paraId="3FF8AFA9" w14:textId="77777777" w:rsidR="005E546A" w:rsidRDefault="005E546A" w:rsidP="008F4A4C">
      <w:pPr>
        <w:pStyle w:val="weight-900"/>
        <w:spacing w:before="0" w:beforeAutospacing="0" w:after="0" w:afterAutospacing="0"/>
        <w:jc w:val="both"/>
        <w:rPr>
          <w:rFonts w:asciiTheme="majorHAnsi" w:hAnsiTheme="majorHAnsi" w:cstheme="majorHAnsi"/>
        </w:rPr>
      </w:pPr>
    </w:p>
    <w:p w14:paraId="094FB5DE" w14:textId="77777777" w:rsidR="005E546A" w:rsidRDefault="005E546A" w:rsidP="008F4A4C">
      <w:pPr>
        <w:pStyle w:val="weight-900"/>
        <w:spacing w:before="0" w:beforeAutospacing="0" w:after="0" w:afterAutospacing="0"/>
        <w:jc w:val="both"/>
        <w:rPr>
          <w:rFonts w:asciiTheme="majorHAnsi" w:hAnsiTheme="majorHAnsi" w:cstheme="majorHAnsi"/>
        </w:rPr>
      </w:pPr>
    </w:p>
    <w:p w14:paraId="0937BC5F" w14:textId="77777777" w:rsidR="003514F9" w:rsidRDefault="003514F9" w:rsidP="008F4A4C">
      <w:pPr>
        <w:pStyle w:val="weight-900"/>
        <w:spacing w:before="0" w:beforeAutospacing="0" w:after="0" w:afterAutospacing="0"/>
        <w:jc w:val="both"/>
        <w:rPr>
          <w:rFonts w:ascii="Arial" w:hAnsi="Arial" w:cs="Arial"/>
          <w:b/>
          <w:bCs/>
          <w:color w:val="2A2F30"/>
        </w:rPr>
      </w:pPr>
    </w:p>
    <w:p w14:paraId="756A634B" w14:textId="77777777" w:rsidR="005030CE" w:rsidRDefault="005030CE" w:rsidP="008F4A4C">
      <w:pPr>
        <w:pStyle w:val="weight-900"/>
        <w:spacing w:before="0" w:beforeAutospacing="0" w:after="0" w:afterAutospacing="0"/>
        <w:jc w:val="both"/>
        <w:rPr>
          <w:rFonts w:ascii="Arial" w:hAnsi="Arial" w:cs="Arial"/>
          <w:b/>
          <w:bCs/>
          <w:color w:val="2A2F30"/>
        </w:rPr>
      </w:pPr>
    </w:p>
    <w:p w14:paraId="190735F7" w14:textId="77777777" w:rsidR="003514F9" w:rsidRDefault="003514F9" w:rsidP="005030CE">
      <w:pPr>
        <w:pStyle w:val="Titre1"/>
        <w:shd w:val="clear" w:color="auto" w:fill="5B9BD5"/>
        <w:spacing w:after="0"/>
        <w:jc w:val="both"/>
        <w:rPr>
          <w:rFonts w:asciiTheme="minorHAnsi" w:hAnsiTheme="minorHAnsi" w:cstheme="minorHAnsi"/>
          <w:color w:val="FFFFFF" w:themeColor="background1"/>
          <w:sz w:val="32"/>
          <w:szCs w:val="32"/>
        </w:rPr>
      </w:pPr>
      <w:bookmarkStart w:id="30" w:name="_Toc185932613"/>
      <w:r w:rsidRPr="001F4A12">
        <w:rPr>
          <w:rFonts w:asciiTheme="minorHAnsi" w:hAnsiTheme="minorHAnsi" w:cstheme="minorHAnsi"/>
          <w:color w:val="FFFFFF" w:themeColor="background1"/>
          <w:sz w:val="32"/>
          <w:szCs w:val="32"/>
        </w:rPr>
        <w:t>LISTE DES ANNEXES</w:t>
      </w:r>
      <w:bookmarkEnd w:id="30"/>
    </w:p>
    <w:p w14:paraId="63A17DB2" w14:textId="77777777" w:rsidR="003514F9" w:rsidRPr="00654823" w:rsidRDefault="003514F9" w:rsidP="008F4A4C">
      <w:pPr>
        <w:pStyle w:val="weight-900"/>
        <w:spacing w:after="0" w:afterAutospacing="0"/>
        <w:jc w:val="both"/>
        <w:rPr>
          <w:rFonts w:asciiTheme="majorHAnsi" w:hAnsiTheme="majorHAnsi" w:cstheme="majorHAnsi"/>
          <w:color w:val="2A2F30"/>
        </w:rPr>
      </w:pPr>
      <w:r w:rsidRPr="00654823">
        <w:rPr>
          <w:rFonts w:asciiTheme="majorHAnsi" w:hAnsiTheme="majorHAnsi" w:cstheme="majorHAnsi"/>
          <w:b/>
          <w:bCs/>
          <w:color w:val="2A2F30"/>
        </w:rPr>
        <w:t xml:space="preserve">Annexe n°1 : Les </w:t>
      </w:r>
      <w:r>
        <w:rPr>
          <w:rFonts w:asciiTheme="majorHAnsi" w:hAnsiTheme="majorHAnsi" w:cstheme="majorHAnsi"/>
          <w:b/>
          <w:bCs/>
          <w:color w:val="2A2F30"/>
        </w:rPr>
        <w:t>c</w:t>
      </w:r>
      <w:r w:rsidRPr="00654823">
        <w:rPr>
          <w:rFonts w:asciiTheme="majorHAnsi" w:hAnsiTheme="majorHAnsi" w:cstheme="majorHAnsi"/>
          <w:b/>
          <w:bCs/>
          <w:color w:val="2A2F30"/>
        </w:rPr>
        <w:t xml:space="preserve">hartes cadre - </w:t>
      </w:r>
      <w:r w:rsidRPr="00654823">
        <w:rPr>
          <w:rFonts w:asciiTheme="majorHAnsi" w:hAnsiTheme="majorHAnsi" w:cstheme="majorHAnsi"/>
          <w:color w:val="2A2F30"/>
        </w:rPr>
        <w:t>La Charte nationale des réseaux, d’écoute, d’appui et d’accompagnement des parents / La Charte nationale du soutien à la Parentalité / La Charte de la Laïcité de la Branche Famille.</w:t>
      </w:r>
    </w:p>
    <w:p w14:paraId="247C32D2" w14:textId="77777777" w:rsidR="005030CE" w:rsidRDefault="005030CE" w:rsidP="008F4A4C">
      <w:pPr>
        <w:pStyle w:val="weight-900"/>
        <w:spacing w:before="0" w:beforeAutospacing="0" w:after="0" w:afterAutospacing="0"/>
        <w:jc w:val="both"/>
        <w:rPr>
          <w:rFonts w:asciiTheme="majorHAnsi" w:hAnsiTheme="majorHAnsi" w:cstheme="majorHAnsi"/>
          <w:b/>
          <w:bCs/>
          <w:color w:val="2A2F30"/>
        </w:rPr>
      </w:pPr>
    </w:p>
    <w:p w14:paraId="45600AC7" w14:textId="0D7033B4" w:rsidR="003514F9" w:rsidRPr="00654823" w:rsidRDefault="003514F9" w:rsidP="008F4A4C">
      <w:pPr>
        <w:pStyle w:val="weight-900"/>
        <w:spacing w:before="0" w:beforeAutospacing="0" w:after="0" w:afterAutospacing="0"/>
        <w:jc w:val="both"/>
        <w:rPr>
          <w:rFonts w:asciiTheme="majorHAnsi" w:hAnsiTheme="majorHAnsi" w:cstheme="majorHAnsi"/>
          <w:color w:val="2A2F30"/>
        </w:rPr>
      </w:pPr>
      <w:r w:rsidRPr="00654823">
        <w:rPr>
          <w:rFonts w:asciiTheme="majorHAnsi" w:hAnsiTheme="majorHAnsi" w:cstheme="majorHAnsi"/>
          <w:b/>
          <w:bCs/>
          <w:color w:val="2A2F30"/>
        </w:rPr>
        <w:t xml:space="preserve">Annexe n°2 : Kit repères « créer un projet parentalité » </w:t>
      </w:r>
      <w:r w:rsidRPr="00654823">
        <w:rPr>
          <w:rFonts w:asciiTheme="majorHAnsi" w:hAnsiTheme="majorHAnsi" w:cstheme="majorHAnsi"/>
          <w:color w:val="2A2F30"/>
        </w:rPr>
        <w:t>- Définition de la parentalité, construire et évaluer le projet.</w:t>
      </w:r>
    </w:p>
    <w:p w14:paraId="2E6C61B6" w14:textId="77777777" w:rsidR="005030CE" w:rsidRDefault="005030CE" w:rsidP="008F4A4C">
      <w:pPr>
        <w:pStyle w:val="weight-900"/>
        <w:spacing w:before="0" w:beforeAutospacing="0" w:after="0" w:afterAutospacing="0"/>
        <w:jc w:val="both"/>
        <w:rPr>
          <w:rFonts w:asciiTheme="majorHAnsi" w:hAnsiTheme="majorHAnsi" w:cstheme="majorHAnsi"/>
          <w:b/>
          <w:bCs/>
          <w:color w:val="2A2F30"/>
        </w:rPr>
      </w:pPr>
    </w:p>
    <w:p w14:paraId="108A4A77" w14:textId="4BB65F21" w:rsidR="003514F9" w:rsidRDefault="003514F9" w:rsidP="008F4A4C">
      <w:pPr>
        <w:pStyle w:val="weight-900"/>
        <w:spacing w:before="0" w:beforeAutospacing="0" w:after="0" w:afterAutospacing="0"/>
        <w:jc w:val="both"/>
        <w:rPr>
          <w:rFonts w:asciiTheme="majorHAnsi" w:hAnsiTheme="majorHAnsi" w:cstheme="majorHAnsi"/>
          <w:b/>
          <w:bCs/>
          <w:color w:val="2A2F30"/>
        </w:rPr>
      </w:pPr>
      <w:r w:rsidRPr="00654823">
        <w:rPr>
          <w:rFonts w:asciiTheme="majorHAnsi" w:hAnsiTheme="majorHAnsi" w:cstheme="majorHAnsi"/>
          <w:b/>
          <w:bCs/>
          <w:color w:val="2A2F30"/>
        </w:rPr>
        <w:t>Annexe n°3 : Cahier des charges label « Parents parlons numérique »</w:t>
      </w:r>
    </w:p>
    <w:p w14:paraId="408D31C6" w14:textId="77777777" w:rsidR="005030CE" w:rsidRDefault="005030CE" w:rsidP="008F4A4C">
      <w:pPr>
        <w:pStyle w:val="weight-900"/>
        <w:spacing w:before="0" w:beforeAutospacing="0" w:after="0" w:afterAutospacing="0"/>
        <w:jc w:val="both"/>
        <w:rPr>
          <w:rFonts w:asciiTheme="majorHAnsi" w:hAnsiTheme="majorHAnsi" w:cstheme="majorHAnsi"/>
          <w:b/>
          <w:bCs/>
          <w:color w:val="2A2F30"/>
        </w:rPr>
      </w:pPr>
    </w:p>
    <w:p w14:paraId="47FEBAED" w14:textId="03BB58D8" w:rsidR="003514F9" w:rsidRPr="005030CE" w:rsidRDefault="003514F9" w:rsidP="008F4A4C">
      <w:pPr>
        <w:pStyle w:val="weight-900"/>
        <w:spacing w:before="0" w:beforeAutospacing="0" w:after="0" w:afterAutospacing="0"/>
        <w:jc w:val="both"/>
        <w:rPr>
          <w:rFonts w:asciiTheme="majorHAnsi" w:hAnsiTheme="majorHAnsi" w:cstheme="majorHAnsi"/>
          <w:b/>
          <w:bCs/>
          <w:color w:val="2A2F30"/>
        </w:rPr>
      </w:pPr>
      <w:r>
        <w:rPr>
          <w:rFonts w:asciiTheme="majorHAnsi" w:hAnsiTheme="majorHAnsi" w:cstheme="majorHAnsi"/>
          <w:b/>
          <w:bCs/>
          <w:color w:val="2A2F30"/>
        </w:rPr>
        <w:t>Annexe n°4 : Trame appel à projet REAAP 2025</w:t>
      </w:r>
    </w:p>
    <w:p w14:paraId="1255F855" w14:textId="77777777" w:rsidR="003514F9" w:rsidRPr="00AC5C2F" w:rsidRDefault="003514F9" w:rsidP="008F4A4C">
      <w:pPr>
        <w:pStyle w:val="weight-900"/>
        <w:spacing w:before="0" w:beforeAutospacing="0" w:after="0" w:afterAutospacing="0"/>
        <w:jc w:val="both"/>
        <w:rPr>
          <w:rFonts w:ascii="Arial" w:hAnsi="Arial" w:cs="Arial"/>
          <w:b/>
          <w:bCs/>
          <w:color w:val="2A2F30"/>
        </w:rPr>
      </w:pPr>
    </w:p>
    <w:bookmarkEnd w:id="26"/>
    <w:p w14:paraId="6E041840" w14:textId="5F79629F" w:rsidR="003514F9" w:rsidRDefault="003514F9" w:rsidP="008F4A4C">
      <w:pPr>
        <w:pStyle w:val="xmsonormal"/>
        <w:shd w:val="clear" w:color="auto" w:fill="FFFFFF"/>
        <w:spacing w:before="0" w:beforeAutospacing="0" w:after="0" w:afterAutospacing="0"/>
        <w:jc w:val="both"/>
        <w:rPr>
          <w:rFonts w:asciiTheme="majorHAnsi" w:hAnsiTheme="majorHAnsi" w:cstheme="majorHAnsi"/>
          <w:bCs/>
        </w:rPr>
      </w:pPr>
    </w:p>
    <w:sectPr w:rsidR="003514F9" w:rsidSect="00394F5F">
      <w:type w:val="continuous"/>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21BF" w14:textId="77777777" w:rsidR="00E837EA" w:rsidRDefault="00E837EA" w:rsidP="00843677">
      <w:r>
        <w:separator/>
      </w:r>
    </w:p>
  </w:endnote>
  <w:endnote w:type="continuationSeparator" w:id="0">
    <w:p w14:paraId="5BE24900" w14:textId="77777777" w:rsidR="00E837EA" w:rsidRDefault="00E837EA" w:rsidP="0084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87E3" w14:textId="6755669A" w:rsidR="00AC5C2F" w:rsidRDefault="00AC5C2F" w:rsidP="00FB16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30D2D4" w14:textId="77777777" w:rsidR="00AC5C2F" w:rsidRDefault="00AC5C2F" w:rsidP="00FB164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9EB" w14:textId="77777777" w:rsidR="00AC5C2F" w:rsidRPr="00843677" w:rsidRDefault="00AC5C2F" w:rsidP="00FB164C">
    <w:pPr>
      <w:pStyle w:val="Pieddepage"/>
      <w:framePr w:wrap="around" w:vAnchor="text" w:hAnchor="margin" w:xAlign="right" w:y="1"/>
      <w:rPr>
        <w:rStyle w:val="Numrodepage"/>
        <w:rFonts w:ascii="Arial" w:hAnsi="Arial" w:cs="Arial"/>
      </w:rPr>
    </w:pPr>
    <w:r w:rsidRPr="00843677">
      <w:rPr>
        <w:rStyle w:val="Numrodepage"/>
        <w:rFonts w:ascii="Arial" w:hAnsi="Arial" w:cs="Arial"/>
      </w:rPr>
      <w:fldChar w:fldCharType="begin"/>
    </w:r>
    <w:r w:rsidRPr="00843677">
      <w:rPr>
        <w:rStyle w:val="Numrodepage"/>
        <w:rFonts w:ascii="Arial" w:hAnsi="Arial" w:cs="Arial"/>
      </w:rPr>
      <w:instrText xml:space="preserve">PAGE  </w:instrText>
    </w:r>
    <w:r w:rsidRPr="00843677">
      <w:rPr>
        <w:rStyle w:val="Numrodepage"/>
        <w:rFonts w:ascii="Arial" w:hAnsi="Arial" w:cs="Arial"/>
      </w:rPr>
      <w:fldChar w:fldCharType="separate"/>
    </w:r>
    <w:r>
      <w:rPr>
        <w:rStyle w:val="Numrodepage"/>
        <w:rFonts w:ascii="Arial" w:hAnsi="Arial" w:cs="Arial"/>
        <w:noProof/>
      </w:rPr>
      <w:t>8</w:t>
    </w:r>
    <w:r w:rsidRPr="00843677">
      <w:rPr>
        <w:rStyle w:val="Numrodepage"/>
        <w:rFonts w:ascii="Arial" w:hAnsi="Arial" w:cs="Arial"/>
      </w:rPr>
      <w:fldChar w:fldCharType="end"/>
    </w:r>
  </w:p>
  <w:p w14:paraId="3F2BA128" w14:textId="2CE3F9AC" w:rsidR="00AC5C2F" w:rsidRDefault="00AC5C2F" w:rsidP="00974990">
    <w:pPr>
      <w:pStyle w:val="Pieddepage"/>
      <w:ind w:right="360"/>
      <w:jc w:val="center"/>
      <w:rPr>
        <w:rFonts w:ascii="Arial" w:hAnsi="Arial" w:cs="Arial"/>
        <w:i/>
        <w:sz w:val="20"/>
        <w:szCs w:val="20"/>
      </w:rPr>
    </w:pPr>
    <w:r>
      <w:rPr>
        <w:rFonts w:ascii="Arial" w:hAnsi="Arial" w:cs="Arial"/>
        <w:i/>
        <w:sz w:val="20"/>
        <w:szCs w:val="20"/>
      </w:rPr>
      <w:t>Label REAAP 43 – Appel à projets REAAP 202</w:t>
    </w:r>
    <w:r w:rsidR="001A2169">
      <w:rPr>
        <w:rFonts w:ascii="Arial" w:hAnsi="Arial" w:cs="Arial"/>
        <w:i/>
        <w:sz w:val="20"/>
        <w:szCs w:val="20"/>
      </w:rPr>
      <w:t>5</w:t>
    </w:r>
  </w:p>
  <w:p w14:paraId="2664C6AE" w14:textId="77777777" w:rsidR="00AC5C2F" w:rsidRPr="00D03368" w:rsidRDefault="00AC5C2F" w:rsidP="00A60284">
    <w:pPr>
      <w:pStyle w:val="Pieddepage"/>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23C2" w14:textId="77777777" w:rsidR="00E837EA" w:rsidRDefault="00E837EA" w:rsidP="00843677">
      <w:r>
        <w:separator/>
      </w:r>
    </w:p>
  </w:footnote>
  <w:footnote w:type="continuationSeparator" w:id="0">
    <w:p w14:paraId="00D73664" w14:textId="77777777" w:rsidR="00E837EA" w:rsidRDefault="00E837EA" w:rsidP="0084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1.25pt;height:11.25pt" o:bullet="t">
        <v:imagedata r:id="rId1" o:title="mso5010"/>
      </v:shape>
    </w:pict>
  </w:numPicBullet>
  <w:abstractNum w:abstractNumId="0" w15:restartNumberingAfterBreak="0">
    <w:nsid w:val="05B943D6"/>
    <w:multiLevelType w:val="hybridMultilevel"/>
    <w:tmpl w:val="92044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3258F"/>
    <w:multiLevelType w:val="hybridMultilevel"/>
    <w:tmpl w:val="E5569EB0"/>
    <w:lvl w:ilvl="0" w:tplc="0A385770">
      <w:start w:val="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D4D42"/>
    <w:multiLevelType w:val="hybridMultilevel"/>
    <w:tmpl w:val="4D3A060C"/>
    <w:lvl w:ilvl="0" w:tplc="5BAA0CC6">
      <w:numFmt w:val="bullet"/>
      <w:lvlText w:val=""/>
      <w:lvlJc w:val="left"/>
      <w:pPr>
        <w:ind w:left="927" w:hanging="360"/>
      </w:pPr>
      <w:rPr>
        <w:rFonts w:ascii="Wingdings" w:eastAsia="Times New Roman" w:hAnsi="Wingdings" w:cs="Arial" w:hint="default"/>
        <w:color w:val="ED7D31" w:themeColor="accent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5296C97"/>
    <w:multiLevelType w:val="hybridMultilevel"/>
    <w:tmpl w:val="1EFE4024"/>
    <w:lvl w:ilvl="0" w:tplc="511866D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6960F5"/>
    <w:multiLevelType w:val="hybridMultilevel"/>
    <w:tmpl w:val="9560FABE"/>
    <w:lvl w:ilvl="0" w:tplc="CAE069C8">
      <w:start w:val="2"/>
      <w:numFmt w:val="bullet"/>
      <w:lvlText w:val="-"/>
      <w:lvlJc w:val="left"/>
      <w:pPr>
        <w:ind w:left="408" w:hanging="360"/>
      </w:pPr>
      <w:rPr>
        <w:rFonts w:ascii="Calibri Light" w:eastAsiaTheme="minorEastAsia" w:hAnsi="Calibri Light" w:cs="Calibri Light"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216C5E18"/>
    <w:multiLevelType w:val="hybridMultilevel"/>
    <w:tmpl w:val="E2EE401A"/>
    <w:lvl w:ilvl="0" w:tplc="941EE2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F5402D"/>
    <w:multiLevelType w:val="hybridMultilevel"/>
    <w:tmpl w:val="F10CEBAE"/>
    <w:lvl w:ilvl="0" w:tplc="040C0007">
      <w:start w:val="1"/>
      <w:numFmt w:val="bullet"/>
      <w:lvlText w:val=""/>
      <w:lvlJc w:val="left"/>
      <w:pPr>
        <w:ind w:left="1077" w:hanging="360"/>
      </w:pPr>
      <w:rPr>
        <w:rFonts w:ascii="Wingdings" w:hAnsi="Wingdings" w:hint="default"/>
        <w:sz w:val="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2CF202A3"/>
    <w:multiLevelType w:val="hybridMultilevel"/>
    <w:tmpl w:val="B16C113E"/>
    <w:lvl w:ilvl="0" w:tplc="A266D46C">
      <w:start w:val="4"/>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247E6"/>
    <w:multiLevelType w:val="hybridMultilevel"/>
    <w:tmpl w:val="D50A9C7E"/>
    <w:lvl w:ilvl="0" w:tplc="040C0007">
      <w:start w:val="1"/>
      <w:numFmt w:val="bullet"/>
      <w:lvlText w:val=""/>
      <w:lvlJc w:val="left"/>
      <w:pPr>
        <w:tabs>
          <w:tab w:val="num" w:pos="720"/>
        </w:tabs>
        <w:ind w:left="720" w:hanging="360"/>
      </w:pPr>
      <w:rPr>
        <w:rFonts w:ascii="Wingdings" w:hAnsi="Wingdings" w:hint="default"/>
        <w:sz w:val="16"/>
      </w:rPr>
    </w:lvl>
    <w:lvl w:ilvl="1" w:tplc="040C0007">
      <w:start w:val="1"/>
      <w:numFmt w:val="bullet"/>
      <w:lvlText w:val=""/>
      <w:lvlPicBulletId w:val="0"/>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20CD8"/>
    <w:multiLevelType w:val="hybridMultilevel"/>
    <w:tmpl w:val="4EB85F04"/>
    <w:lvl w:ilvl="0" w:tplc="941EE2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0A6CD7"/>
    <w:multiLevelType w:val="hybridMultilevel"/>
    <w:tmpl w:val="92044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5579C"/>
    <w:multiLevelType w:val="hybridMultilevel"/>
    <w:tmpl w:val="378204EC"/>
    <w:lvl w:ilvl="0" w:tplc="F8DC9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4F2569"/>
    <w:multiLevelType w:val="hybridMultilevel"/>
    <w:tmpl w:val="92044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B325C0"/>
    <w:multiLevelType w:val="hybridMultilevel"/>
    <w:tmpl w:val="D390CFA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835B9"/>
    <w:multiLevelType w:val="hybridMultilevel"/>
    <w:tmpl w:val="B93CAFB2"/>
    <w:lvl w:ilvl="0" w:tplc="84F409B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8F57599"/>
    <w:multiLevelType w:val="hybridMultilevel"/>
    <w:tmpl w:val="F9F240F2"/>
    <w:lvl w:ilvl="0" w:tplc="9FA4DEB2">
      <w:start w:val="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6927AF"/>
    <w:multiLevelType w:val="hybridMultilevel"/>
    <w:tmpl w:val="A2122924"/>
    <w:lvl w:ilvl="0" w:tplc="040C0007">
      <w:start w:val="1"/>
      <w:numFmt w:val="bullet"/>
      <w:lvlText w:val=""/>
      <w:lvlJc w:val="left"/>
      <w:pPr>
        <w:ind w:left="1440" w:hanging="360"/>
      </w:pPr>
      <w:rPr>
        <w:rFonts w:ascii="Wingdings" w:hAnsi="Wingdings" w:hint="default"/>
        <w:sz w:val="16"/>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D5F43F2"/>
    <w:multiLevelType w:val="hybridMultilevel"/>
    <w:tmpl w:val="C62AF6F0"/>
    <w:lvl w:ilvl="0" w:tplc="040C0007">
      <w:start w:val="1"/>
      <w:numFmt w:val="bullet"/>
      <w:lvlText w:val=""/>
      <w:lvlJc w:val="left"/>
      <w:pPr>
        <w:ind w:left="1068" w:hanging="360"/>
      </w:pPr>
      <w:rPr>
        <w:rFonts w:ascii="Wingdings" w:hAnsi="Wingdings" w:hint="default"/>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1386DE0"/>
    <w:multiLevelType w:val="hybridMultilevel"/>
    <w:tmpl w:val="DFC6599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DC052D"/>
    <w:multiLevelType w:val="hybridMultilevel"/>
    <w:tmpl w:val="C3A2C3B4"/>
    <w:lvl w:ilvl="0" w:tplc="E084C51E">
      <w:start w:val="2"/>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A1485"/>
    <w:multiLevelType w:val="hybridMultilevel"/>
    <w:tmpl w:val="C8C4883E"/>
    <w:lvl w:ilvl="0" w:tplc="040C0007">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705211"/>
    <w:multiLevelType w:val="hybridMultilevel"/>
    <w:tmpl w:val="9DB49892"/>
    <w:lvl w:ilvl="0" w:tplc="040C0007">
      <w:start w:val="1"/>
      <w:numFmt w:val="bullet"/>
      <w:lvlText w:val=""/>
      <w:lvlJc w:val="left"/>
      <w:pPr>
        <w:tabs>
          <w:tab w:val="num" w:pos="1068"/>
        </w:tabs>
        <w:ind w:left="1068" w:hanging="360"/>
      </w:pPr>
      <w:rPr>
        <w:rFonts w:ascii="Wingdings" w:hAnsi="Wingdings" w:hint="default"/>
        <w:sz w:val="16"/>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69EC5E6B"/>
    <w:multiLevelType w:val="hybridMultilevel"/>
    <w:tmpl w:val="92044500"/>
    <w:lvl w:ilvl="0" w:tplc="941EE2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776195"/>
    <w:multiLevelType w:val="hybridMultilevel"/>
    <w:tmpl w:val="FF701880"/>
    <w:lvl w:ilvl="0" w:tplc="9BEC5AE8">
      <w:start w:val="1"/>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292FDD"/>
    <w:multiLevelType w:val="hybridMultilevel"/>
    <w:tmpl w:val="6FAC8AE0"/>
    <w:lvl w:ilvl="0" w:tplc="040C0001">
      <w:start w:val="1"/>
      <w:numFmt w:val="bullet"/>
      <w:lvlText w:val=""/>
      <w:lvlJc w:val="left"/>
      <w:pPr>
        <w:tabs>
          <w:tab w:val="num" w:pos="1080"/>
        </w:tabs>
        <w:ind w:left="1080" w:hanging="360"/>
      </w:pPr>
      <w:rPr>
        <w:rFonts w:ascii="Symbol" w:hAnsi="Symbol" w:hint="default"/>
        <w:color w:val="ED7D31" w:themeColor="accent2"/>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6D051C"/>
    <w:multiLevelType w:val="hybridMultilevel"/>
    <w:tmpl w:val="44FC0A96"/>
    <w:lvl w:ilvl="0" w:tplc="5EDEBF52">
      <w:numFmt w:val="bullet"/>
      <w:lvlText w:val="-"/>
      <w:lvlJc w:val="left"/>
      <w:pPr>
        <w:ind w:left="2622" w:hanging="360"/>
      </w:pPr>
      <w:rPr>
        <w:rFonts w:ascii="Arial" w:eastAsia="Times New Roman" w:hAnsi="Arial" w:cs="Arial" w:hint="default"/>
      </w:rPr>
    </w:lvl>
    <w:lvl w:ilvl="1" w:tplc="040C0003" w:tentative="1">
      <w:start w:val="1"/>
      <w:numFmt w:val="bullet"/>
      <w:lvlText w:val="o"/>
      <w:lvlJc w:val="left"/>
      <w:pPr>
        <w:ind w:left="3342" w:hanging="360"/>
      </w:pPr>
      <w:rPr>
        <w:rFonts w:ascii="Courier New" w:hAnsi="Courier New" w:cs="Courier New" w:hint="default"/>
      </w:rPr>
    </w:lvl>
    <w:lvl w:ilvl="2" w:tplc="040C0005" w:tentative="1">
      <w:start w:val="1"/>
      <w:numFmt w:val="bullet"/>
      <w:lvlText w:val=""/>
      <w:lvlJc w:val="left"/>
      <w:pPr>
        <w:ind w:left="4062" w:hanging="360"/>
      </w:pPr>
      <w:rPr>
        <w:rFonts w:ascii="Wingdings" w:hAnsi="Wingdings" w:hint="default"/>
      </w:rPr>
    </w:lvl>
    <w:lvl w:ilvl="3" w:tplc="040C0001" w:tentative="1">
      <w:start w:val="1"/>
      <w:numFmt w:val="bullet"/>
      <w:lvlText w:val=""/>
      <w:lvlJc w:val="left"/>
      <w:pPr>
        <w:ind w:left="4782" w:hanging="360"/>
      </w:pPr>
      <w:rPr>
        <w:rFonts w:ascii="Symbol" w:hAnsi="Symbol" w:hint="default"/>
      </w:rPr>
    </w:lvl>
    <w:lvl w:ilvl="4" w:tplc="040C0003" w:tentative="1">
      <w:start w:val="1"/>
      <w:numFmt w:val="bullet"/>
      <w:lvlText w:val="o"/>
      <w:lvlJc w:val="left"/>
      <w:pPr>
        <w:ind w:left="5502" w:hanging="360"/>
      </w:pPr>
      <w:rPr>
        <w:rFonts w:ascii="Courier New" w:hAnsi="Courier New" w:cs="Courier New" w:hint="default"/>
      </w:rPr>
    </w:lvl>
    <w:lvl w:ilvl="5" w:tplc="040C0005" w:tentative="1">
      <w:start w:val="1"/>
      <w:numFmt w:val="bullet"/>
      <w:lvlText w:val=""/>
      <w:lvlJc w:val="left"/>
      <w:pPr>
        <w:ind w:left="6222" w:hanging="360"/>
      </w:pPr>
      <w:rPr>
        <w:rFonts w:ascii="Wingdings" w:hAnsi="Wingdings" w:hint="default"/>
      </w:rPr>
    </w:lvl>
    <w:lvl w:ilvl="6" w:tplc="040C0001" w:tentative="1">
      <w:start w:val="1"/>
      <w:numFmt w:val="bullet"/>
      <w:lvlText w:val=""/>
      <w:lvlJc w:val="left"/>
      <w:pPr>
        <w:ind w:left="6942" w:hanging="360"/>
      </w:pPr>
      <w:rPr>
        <w:rFonts w:ascii="Symbol" w:hAnsi="Symbol" w:hint="default"/>
      </w:rPr>
    </w:lvl>
    <w:lvl w:ilvl="7" w:tplc="040C0003" w:tentative="1">
      <w:start w:val="1"/>
      <w:numFmt w:val="bullet"/>
      <w:lvlText w:val="o"/>
      <w:lvlJc w:val="left"/>
      <w:pPr>
        <w:ind w:left="7662" w:hanging="360"/>
      </w:pPr>
      <w:rPr>
        <w:rFonts w:ascii="Courier New" w:hAnsi="Courier New" w:cs="Courier New" w:hint="default"/>
      </w:rPr>
    </w:lvl>
    <w:lvl w:ilvl="8" w:tplc="040C0005" w:tentative="1">
      <w:start w:val="1"/>
      <w:numFmt w:val="bullet"/>
      <w:lvlText w:val=""/>
      <w:lvlJc w:val="left"/>
      <w:pPr>
        <w:ind w:left="8382" w:hanging="360"/>
      </w:pPr>
      <w:rPr>
        <w:rFonts w:ascii="Wingdings" w:hAnsi="Wingdings" w:hint="default"/>
      </w:rPr>
    </w:lvl>
  </w:abstractNum>
  <w:num w:numId="1" w16cid:durableId="1250968729">
    <w:abstractNumId w:val="8"/>
  </w:num>
  <w:num w:numId="2" w16cid:durableId="733091829">
    <w:abstractNumId w:val="21"/>
  </w:num>
  <w:num w:numId="3" w16cid:durableId="597256299">
    <w:abstractNumId w:val="24"/>
  </w:num>
  <w:num w:numId="4" w16cid:durableId="467086482">
    <w:abstractNumId w:val="2"/>
  </w:num>
  <w:num w:numId="5" w16cid:durableId="1135488091">
    <w:abstractNumId w:val="25"/>
  </w:num>
  <w:num w:numId="6" w16cid:durableId="1839298824">
    <w:abstractNumId w:val="6"/>
  </w:num>
  <w:num w:numId="7" w16cid:durableId="583995059">
    <w:abstractNumId w:val="17"/>
  </w:num>
  <w:num w:numId="8" w16cid:durableId="1252617978">
    <w:abstractNumId w:val="20"/>
  </w:num>
  <w:num w:numId="9" w16cid:durableId="1720008455">
    <w:abstractNumId w:val="18"/>
  </w:num>
  <w:num w:numId="10" w16cid:durableId="1077828845">
    <w:abstractNumId w:val="13"/>
  </w:num>
  <w:num w:numId="11" w16cid:durableId="548343032">
    <w:abstractNumId w:val="16"/>
  </w:num>
  <w:num w:numId="12" w16cid:durableId="1417287839">
    <w:abstractNumId w:val="7"/>
  </w:num>
  <w:num w:numId="13" w16cid:durableId="563301712">
    <w:abstractNumId w:val="23"/>
  </w:num>
  <w:num w:numId="14" w16cid:durableId="1436054778">
    <w:abstractNumId w:val="11"/>
  </w:num>
  <w:num w:numId="15" w16cid:durableId="1249920086">
    <w:abstractNumId w:val="22"/>
  </w:num>
  <w:num w:numId="16" w16cid:durableId="1182478470">
    <w:abstractNumId w:val="14"/>
  </w:num>
  <w:num w:numId="17" w16cid:durableId="125511055">
    <w:abstractNumId w:val="9"/>
  </w:num>
  <w:num w:numId="18" w16cid:durableId="1977097847">
    <w:abstractNumId w:val="5"/>
  </w:num>
  <w:num w:numId="19" w16cid:durableId="1744718299">
    <w:abstractNumId w:val="3"/>
  </w:num>
  <w:num w:numId="20" w16cid:durableId="1412577956">
    <w:abstractNumId w:val="10"/>
  </w:num>
  <w:num w:numId="21" w16cid:durableId="1750033043">
    <w:abstractNumId w:val="12"/>
  </w:num>
  <w:num w:numId="22" w16cid:durableId="1059137223">
    <w:abstractNumId w:val="15"/>
  </w:num>
  <w:num w:numId="23" w16cid:durableId="1008171793">
    <w:abstractNumId w:val="1"/>
  </w:num>
  <w:num w:numId="24" w16cid:durableId="591814851">
    <w:abstractNumId w:val="19"/>
  </w:num>
  <w:num w:numId="25" w16cid:durableId="2042432137">
    <w:abstractNumId w:val="4"/>
  </w:num>
  <w:num w:numId="26" w16cid:durableId="8218537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EA"/>
    <w:rsid w:val="000013D7"/>
    <w:rsid w:val="00003C09"/>
    <w:rsid w:val="00010516"/>
    <w:rsid w:val="0001285F"/>
    <w:rsid w:val="00022DB9"/>
    <w:rsid w:val="00024FAB"/>
    <w:rsid w:val="00036D57"/>
    <w:rsid w:val="00040C5F"/>
    <w:rsid w:val="00041EE1"/>
    <w:rsid w:val="00062720"/>
    <w:rsid w:val="0007006E"/>
    <w:rsid w:val="00073220"/>
    <w:rsid w:val="00081177"/>
    <w:rsid w:val="00083DE0"/>
    <w:rsid w:val="0009418A"/>
    <w:rsid w:val="00097602"/>
    <w:rsid w:val="000A071C"/>
    <w:rsid w:val="000B077D"/>
    <w:rsid w:val="000C730B"/>
    <w:rsid w:val="000D2BC8"/>
    <w:rsid w:val="0010369E"/>
    <w:rsid w:val="00103BA2"/>
    <w:rsid w:val="00106565"/>
    <w:rsid w:val="00123DE0"/>
    <w:rsid w:val="001323A5"/>
    <w:rsid w:val="001502B7"/>
    <w:rsid w:val="001507E2"/>
    <w:rsid w:val="001718BF"/>
    <w:rsid w:val="00172E00"/>
    <w:rsid w:val="001840D9"/>
    <w:rsid w:val="001925ED"/>
    <w:rsid w:val="001A2169"/>
    <w:rsid w:val="001B6027"/>
    <w:rsid w:val="001C1EB6"/>
    <w:rsid w:val="001C606F"/>
    <w:rsid w:val="001E5AD9"/>
    <w:rsid w:val="001F4A12"/>
    <w:rsid w:val="0020171C"/>
    <w:rsid w:val="002158D8"/>
    <w:rsid w:val="00220E60"/>
    <w:rsid w:val="00231ADD"/>
    <w:rsid w:val="00231B26"/>
    <w:rsid w:val="00233947"/>
    <w:rsid w:val="002521C7"/>
    <w:rsid w:val="002623A9"/>
    <w:rsid w:val="00263D2D"/>
    <w:rsid w:val="00274CC0"/>
    <w:rsid w:val="002A0CED"/>
    <w:rsid w:val="002A115A"/>
    <w:rsid w:val="002A6DC6"/>
    <w:rsid w:val="002A7C68"/>
    <w:rsid w:val="002B14B5"/>
    <w:rsid w:val="002B5FD2"/>
    <w:rsid w:val="002C078A"/>
    <w:rsid w:val="002C27A6"/>
    <w:rsid w:val="002D2ED6"/>
    <w:rsid w:val="002E554D"/>
    <w:rsid w:val="002E678C"/>
    <w:rsid w:val="002F3437"/>
    <w:rsid w:val="0030547D"/>
    <w:rsid w:val="003324FE"/>
    <w:rsid w:val="003357DE"/>
    <w:rsid w:val="00340121"/>
    <w:rsid w:val="0034226F"/>
    <w:rsid w:val="003514F9"/>
    <w:rsid w:val="00367132"/>
    <w:rsid w:val="003700C3"/>
    <w:rsid w:val="00371FBA"/>
    <w:rsid w:val="00377367"/>
    <w:rsid w:val="00380878"/>
    <w:rsid w:val="00392AB9"/>
    <w:rsid w:val="00394F5F"/>
    <w:rsid w:val="003C77B6"/>
    <w:rsid w:val="003D5BD8"/>
    <w:rsid w:val="003E406F"/>
    <w:rsid w:val="003E7EEB"/>
    <w:rsid w:val="003F1F08"/>
    <w:rsid w:val="003F60A6"/>
    <w:rsid w:val="00407333"/>
    <w:rsid w:val="0041557C"/>
    <w:rsid w:val="004339B6"/>
    <w:rsid w:val="004407BA"/>
    <w:rsid w:val="00444BB5"/>
    <w:rsid w:val="004611B7"/>
    <w:rsid w:val="0046172D"/>
    <w:rsid w:val="00475B56"/>
    <w:rsid w:val="004809AD"/>
    <w:rsid w:val="00491063"/>
    <w:rsid w:val="004A1050"/>
    <w:rsid w:val="004A6A30"/>
    <w:rsid w:val="004A7CBC"/>
    <w:rsid w:val="004D798B"/>
    <w:rsid w:val="005010FD"/>
    <w:rsid w:val="005024FF"/>
    <w:rsid w:val="005030CE"/>
    <w:rsid w:val="00510CEE"/>
    <w:rsid w:val="00536A94"/>
    <w:rsid w:val="00540035"/>
    <w:rsid w:val="0054461B"/>
    <w:rsid w:val="005549C5"/>
    <w:rsid w:val="00571185"/>
    <w:rsid w:val="00577453"/>
    <w:rsid w:val="00584462"/>
    <w:rsid w:val="00587CC9"/>
    <w:rsid w:val="005A5541"/>
    <w:rsid w:val="005E546A"/>
    <w:rsid w:val="005F3164"/>
    <w:rsid w:val="006233F3"/>
    <w:rsid w:val="00644D85"/>
    <w:rsid w:val="00646D03"/>
    <w:rsid w:val="00654823"/>
    <w:rsid w:val="00654DD5"/>
    <w:rsid w:val="006777EF"/>
    <w:rsid w:val="00682C21"/>
    <w:rsid w:val="00683D4F"/>
    <w:rsid w:val="00685781"/>
    <w:rsid w:val="00685C85"/>
    <w:rsid w:val="00686A40"/>
    <w:rsid w:val="006938BF"/>
    <w:rsid w:val="0069527D"/>
    <w:rsid w:val="00695A11"/>
    <w:rsid w:val="0069621D"/>
    <w:rsid w:val="006979F2"/>
    <w:rsid w:val="006B17E5"/>
    <w:rsid w:val="006C57A6"/>
    <w:rsid w:val="006E266E"/>
    <w:rsid w:val="006E3244"/>
    <w:rsid w:val="006E3C0F"/>
    <w:rsid w:val="006F1240"/>
    <w:rsid w:val="006F7D8F"/>
    <w:rsid w:val="006F7FA8"/>
    <w:rsid w:val="007027C5"/>
    <w:rsid w:val="00707730"/>
    <w:rsid w:val="007546F7"/>
    <w:rsid w:val="00773C44"/>
    <w:rsid w:val="00777847"/>
    <w:rsid w:val="007845FF"/>
    <w:rsid w:val="00786ED2"/>
    <w:rsid w:val="00794109"/>
    <w:rsid w:val="007A4480"/>
    <w:rsid w:val="007A4F56"/>
    <w:rsid w:val="007B51B0"/>
    <w:rsid w:val="007B764A"/>
    <w:rsid w:val="007C066F"/>
    <w:rsid w:val="007C6A48"/>
    <w:rsid w:val="007D2C5C"/>
    <w:rsid w:val="007D700C"/>
    <w:rsid w:val="007E1B46"/>
    <w:rsid w:val="007E2856"/>
    <w:rsid w:val="00806857"/>
    <w:rsid w:val="00806E98"/>
    <w:rsid w:val="008169C0"/>
    <w:rsid w:val="008264A8"/>
    <w:rsid w:val="00827B67"/>
    <w:rsid w:val="008332FA"/>
    <w:rsid w:val="00843677"/>
    <w:rsid w:val="0085758C"/>
    <w:rsid w:val="00874EC9"/>
    <w:rsid w:val="008838DA"/>
    <w:rsid w:val="00890CEB"/>
    <w:rsid w:val="00892287"/>
    <w:rsid w:val="00894256"/>
    <w:rsid w:val="008A03D5"/>
    <w:rsid w:val="008A2571"/>
    <w:rsid w:val="008A6AAF"/>
    <w:rsid w:val="008B133B"/>
    <w:rsid w:val="008B2E83"/>
    <w:rsid w:val="008B4608"/>
    <w:rsid w:val="008B595D"/>
    <w:rsid w:val="008E34BE"/>
    <w:rsid w:val="008E47ED"/>
    <w:rsid w:val="008E5AE9"/>
    <w:rsid w:val="008F1E55"/>
    <w:rsid w:val="008F29FB"/>
    <w:rsid w:val="008F4A4C"/>
    <w:rsid w:val="00910EF5"/>
    <w:rsid w:val="00923414"/>
    <w:rsid w:val="00932E68"/>
    <w:rsid w:val="0096029A"/>
    <w:rsid w:val="00974990"/>
    <w:rsid w:val="00981586"/>
    <w:rsid w:val="00984627"/>
    <w:rsid w:val="00984F58"/>
    <w:rsid w:val="00986E9F"/>
    <w:rsid w:val="00987FD2"/>
    <w:rsid w:val="009965DD"/>
    <w:rsid w:val="009A01D4"/>
    <w:rsid w:val="009A7DEF"/>
    <w:rsid w:val="009C4D90"/>
    <w:rsid w:val="009C545C"/>
    <w:rsid w:val="009D7757"/>
    <w:rsid w:val="00A039A5"/>
    <w:rsid w:val="00A13F0C"/>
    <w:rsid w:val="00A16FB7"/>
    <w:rsid w:val="00A27F86"/>
    <w:rsid w:val="00A46598"/>
    <w:rsid w:val="00A50E70"/>
    <w:rsid w:val="00A51E17"/>
    <w:rsid w:val="00A550E1"/>
    <w:rsid w:val="00A60284"/>
    <w:rsid w:val="00A61553"/>
    <w:rsid w:val="00A717A4"/>
    <w:rsid w:val="00A801A1"/>
    <w:rsid w:val="00A86047"/>
    <w:rsid w:val="00AA2A5D"/>
    <w:rsid w:val="00AA3010"/>
    <w:rsid w:val="00AA6C48"/>
    <w:rsid w:val="00AB06E5"/>
    <w:rsid w:val="00AB0FCB"/>
    <w:rsid w:val="00AC225E"/>
    <w:rsid w:val="00AC49A1"/>
    <w:rsid w:val="00AC5C2F"/>
    <w:rsid w:val="00AD61B3"/>
    <w:rsid w:val="00AE1C6F"/>
    <w:rsid w:val="00AF0D65"/>
    <w:rsid w:val="00AF4433"/>
    <w:rsid w:val="00AF50A6"/>
    <w:rsid w:val="00AF5C13"/>
    <w:rsid w:val="00B009E5"/>
    <w:rsid w:val="00B054EA"/>
    <w:rsid w:val="00B222E9"/>
    <w:rsid w:val="00B27959"/>
    <w:rsid w:val="00B3574D"/>
    <w:rsid w:val="00B379AB"/>
    <w:rsid w:val="00B934FF"/>
    <w:rsid w:val="00BA4ABA"/>
    <w:rsid w:val="00BA4C9B"/>
    <w:rsid w:val="00BA5AEA"/>
    <w:rsid w:val="00BC5540"/>
    <w:rsid w:val="00BD6BEE"/>
    <w:rsid w:val="00BE6A94"/>
    <w:rsid w:val="00BF1B85"/>
    <w:rsid w:val="00C2165F"/>
    <w:rsid w:val="00C41010"/>
    <w:rsid w:val="00C45AE5"/>
    <w:rsid w:val="00C5321E"/>
    <w:rsid w:val="00C802D8"/>
    <w:rsid w:val="00C867B4"/>
    <w:rsid w:val="00C90004"/>
    <w:rsid w:val="00C932B9"/>
    <w:rsid w:val="00C939C9"/>
    <w:rsid w:val="00C95D36"/>
    <w:rsid w:val="00CA0215"/>
    <w:rsid w:val="00CA7B99"/>
    <w:rsid w:val="00CB4006"/>
    <w:rsid w:val="00CD70A6"/>
    <w:rsid w:val="00D03368"/>
    <w:rsid w:val="00D0669A"/>
    <w:rsid w:val="00D11E2D"/>
    <w:rsid w:val="00D274C2"/>
    <w:rsid w:val="00D2797A"/>
    <w:rsid w:val="00D27C3E"/>
    <w:rsid w:val="00D55070"/>
    <w:rsid w:val="00D71FAF"/>
    <w:rsid w:val="00D86072"/>
    <w:rsid w:val="00D86296"/>
    <w:rsid w:val="00DA44F0"/>
    <w:rsid w:val="00DC5316"/>
    <w:rsid w:val="00DD72B5"/>
    <w:rsid w:val="00DF0172"/>
    <w:rsid w:val="00DF50D9"/>
    <w:rsid w:val="00DF7E61"/>
    <w:rsid w:val="00E018D0"/>
    <w:rsid w:val="00E031E6"/>
    <w:rsid w:val="00E14FDD"/>
    <w:rsid w:val="00E22A58"/>
    <w:rsid w:val="00E22C92"/>
    <w:rsid w:val="00E254CE"/>
    <w:rsid w:val="00E41B33"/>
    <w:rsid w:val="00E725EB"/>
    <w:rsid w:val="00E837EA"/>
    <w:rsid w:val="00E83A38"/>
    <w:rsid w:val="00E83D70"/>
    <w:rsid w:val="00E840B5"/>
    <w:rsid w:val="00E915C8"/>
    <w:rsid w:val="00E940F2"/>
    <w:rsid w:val="00E96A5D"/>
    <w:rsid w:val="00ED1B47"/>
    <w:rsid w:val="00ED40CC"/>
    <w:rsid w:val="00ED43D1"/>
    <w:rsid w:val="00ED732E"/>
    <w:rsid w:val="00EE1D22"/>
    <w:rsid w:val="00EF65ED"/>
    <w:rsid w:val="00F024B3"/>
    <w:rsid w:val="00F04088"/>
    <w:rsid w:val="00F136D8"/>
    <w:rsid w:val="00F166FF"/>
    <w:rsid w:val="00F16C36"/>
    <w:rsid w:val="00F353A2"/>
    <w:rsid w:val="00F40828"/>
    <w:rsid w:val="00F42269"/>
    <w:rsid w:val="00F44CFA"/>
    <w:rsid w:val="00F50DAE"/>
    <w:rsid w:val="00F64A9C"/>
    <w:rsid w:val="00F66F7F"/>
    <w:rsid w:val="00F8155F"/>
    <w:rsid w:val="00F839DE"/>
    <w:rsid w:val="00FA406C"/>
    <w:rsid w:val="00FA6D0F"/>
    <w:rsid w:val="00FB0263"/>
    <w:rsid w:val="00FB164C"/>
    <w:rsid w:val="00FB615A"/>
    <w:rsid w:val="00FB6372"/>
    <w:rsid w:val="00FD5E1D"/>
    <w:rsid w:val="00FE4970"/>
    <w:rsid w:val="00FF2789"/>
    <w:rsid w:val="00FF2810"/>
    <w:rsid w:val="00FF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28A5538"/>
  <w15:docId w15:val="{1A54AD08-70B1-4DEF-9461-DEAEAFF5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F2"/>
  </w:style>
  <w:style w:type="paragraph" w:styleId="Titre1">
    <w:name w:val="heading 1"/>
    <w:basedOn w:val="Normal"/>
    <w:next w:val="Normal"/>
    <w:link w:val="Titre1Car"/>
    <w:uiPriority w:val="9"/>
    <w:qFormat/>
    <w:rsid w:val="00D274C2"/>
    <w:pPr>
      <w:keepNext/>
      <w:keepLines/>
      <w:spacing w:before="400" w:after="40" w:line="240" w:lineRule="auto"/>
      <w:outlineLvl w:val="0"/>
    </w:pPr>
    <w:rPr>
      <w:rFonts w:ascii="Bahnschrift" w:eastAsiaTheme="majorEastAsia" w:hAnsi="Bahnschrift" w:cstheme="majorBidi"/>
      <w:b/>
      <w:color w:val="1F4E79" w:themeColor="accent1" w:themeShade="80"/>
      <w:sz w:val="36"/>
      <w:szCs w:val="36"/>
    </w:rPr>
  </w:style>
  <w:style w:type="paragraph" w:styleId="Titre2">
    <w:name w:val="heading 2"/>
    <w:basedOn w:val="Normal"/>
    <w:next w:val="Normal"/>
    <w:link w:val="Titre2Car"/>
    <w:uiPriority w:val="9"/>
    <w:unhideWhenUsed/>
    <w:qFormat/>
    <w:rsid w:val="00D274C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274C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274C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D274C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D274C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unhideWhenUsed/>
    <w:qFormat/>
    <w:rsid w:val="00D274C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D274C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unhideWhenUsed/>
    <w:qFormat/>
    <w:rsid w:val="00D274C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274C2"/>
    <w:rPr>
      <w:rFonts w:asciiTheme="majorHAnsi" w:eastAsiaTheme="majorEastAsia" w:hAnsiTheme="majorHAnsi" w:cstheme="majorBidi"/>
      <w:caps/>
      <w:color w:val="2E74B5" w:themeColor="accent1" w:themeShade="BF"/>
    </w:rPr>
  </w:style>
  <w:style w:type="character" w:customStyle="1" w:styleId="Titre7Car">
    <w:name w:val="Titre 7 Car"/>
    <w:basedOn w:val="Policepardfaut"/>
    <w:link w:val="Titre7"/>
    <w:uiPriority w:val="9"/>
    <w:rsid w:val="00D274C2"/>
    <w:rPr>
      <w:rFonts w:asciiTheme="majorHAnsi" w:eastAsiaTheme="majorEastAsia" w:hAnsiTheme="majorHAnsi" w:cstheme="majorBidi"/>
      <w:b/>
      <w:bCs/>
      <w:color w:val="1F4E79" w:themeColor="accent1" w:themeShade="80"/>
    </w:rPr>
  </w:style>
  <w:style w:type="character" w:customStyle="1" w:styleId="Titre9Car">
    <w:name w:val="Titre 9 Car"/>
    <w:basedOn w:val="Policepardfaut"/>
    <w:link w:val="Titre9"/>
    <w:uiPriority w:val="9"/>
    <w:rsid w:val="00D274C2"/>
    <w:rPr>
      <w:rFonts w:asciiTheme="majorHAnsi" w:eastAsiaTheme="majorEastAsia" w:hAnsiTheme="majorHAnsi" w:cstheme="majorBidi"/>
      <w:i/>
      <w:iCs/>
      <w:color w:val="1F4E79" w:themeColor="accent1" w:themeShade="80"/>
    </w:rPr>
  </w:style>
  <w:style w:type="paragraph" w:styleId="Pieddepage">
    <w:name w:val="footer"/>
    <w:basedOn w:val="Normal"/>
    <w:link w:val="PieddepageCar"/>
    <w:rsid w:val="00BA5AEA"/>
    <w:pPr>
      <w:tabs>
        <w:tab w:val="center" w:pos="4536"/>
        <w:tab w:val="right" w:pos="9072"/>
      </w:tabs>
    </w:pPr>
  </w:style>
  <w:style w:type="character" w:customStyle="1" w:styleId="PieddepageCar">
    <w:name w:val="Pied de page Car"/>
    <w:basedOn w:val="Policepardfaut"/>
    <w:link w:val="Pieddepage"/>
    <w:rsid w:val="00BA5AEA"/>
    <w:rPr>
      <w:rFonts w:ascii="Times New Roman" w:eastAsia="Times New Roman" w:hAnsi="Times New Roman" w:cs="Times New Roman"/>
      <w:sz w:val="24"/>
      <w:szCs w:val="24"/>
      <w:lang w:eastAsia="fr-FR"/>
    </w:rPr>
  </w:style>
  <w:style w:type="character" w:styleId="Numrodepage">
    <w:name w:val="page number"/>
    <w:basedOn w:val="Policepardfaut"/>
    <w:rsid w:val="00BA5AEA"/>
  </w:style>
  <w:style w:type="paragraph" w:styleId="Corpsdetexte">
    <w:name w:val="Body Text"/>
    <w:basedOn w:val="Normal"/>
    <w:link w:val="CorpsdetexteCar"/>
    <w:rsid w:val="00BA5AEA"/>
    <w:pPr>
      <w:jc w:val="both"/>
    </w:pPr>
    <w:rPr>
      <w:rFonts w:ascii="Arial" w:hAnsi="Arial"/>
      <w:szCs w:val="20"/>
    </w:rPr>
  </w:style>
  <w:style w:type="character" w:customStyle="1" w:styleId="CorpsdetexteCar">
    <w:name w:val="Corps de texte Car"/>
    <w:basedOn w:val="Policepardfaut"/>
    <w:link w:val="Corpsdetexte"/>
    <w:rsid w:val="00BA5AEA"/>
    <w:rPr>
      <w:rFonts w:ascii="Arial" w:eastAsia="Times New Roman" w:hAnsi="Arial" w:cs="Times New Roman"/>
      <w:sz w:val="24"/>
      <w:szCs w:val="20"/>
      <w:lang w:eastAsia="fr-FR"/>
    </w:rPr>
  </w:style>
  <w:style w:type="paragraph" w:styleId="Corpsdetexte3">
    <w:name w:val="Body Text 3"/>
    <w:basedOn w:val="Normal"/>
    <w:link w:val="Corpsdetexte3Car"/>
    <w:rsid w:val="00BA5AEA"/>
    <w:pPr>
      <w:spacing w:after="120"/>
    </w:pPr>
    <w:rPr>
      <w:sz w:val="16"/>
      <w:szCs w:val="16"/>
    </w:rPr>
  </w:style>
  <w:style w:type="character" w:customStyle="1" w:styleId="Corpsdetexte3Car">
    <w:name w:val="Corps de texte 3 Car"/>
    <w:basedOn w:val="Policepardfaut"/>
    <w:link w:val="Corpsdetexte3"/>
    <w:rsid w:val="00BA5AEA"/>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rsid w:val="00BA5AEA"/>
    <w:pPr>
      <w:spacing w:after="120"/>
      <w:ind w:left="283"/>
    </w:pPr>
  </w:style>
  <w:style w:type="character" w:customStyle="1" w:styleId="RetraitcorpsdetexteCar">
    <w:name w:val="Retrait corps de texte Car"/>
    <w:basedOn w:val="Policepardfaut"/>
    <w:link w:val="Retraitcorpsdetexte"/>
    <w:rsid w:val="00BA5AEA"/>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BA5AEA"/>
    <w:pPr>
      <w:spacing w:after="120" w:line="480" w:lineRule="auto"/>
      <w:ind w:left="283"/>
    </w:pPr>
  </w:style>
  <w:style w:type="character" w:customStyle="1" w:styleId="Retraitcorpsdetexte2Car">
    <w:name w:val="Retrait corps de texte 2 Car"/>
    <w:basedOn w:val="Policepardfaut"/>
    <w:link w:val="Retraitcorpsdetexte2"/>
    <w:rsid w:val="00BA5AEA"/>
    <w:rPr>
      <w:rFonts w:ascii="Times New Roman" w:eastAsia="Times New Roman" w:hAnsi="Times New Roman" w:cs="Times New Roman"/>
      <w:sz w:val="24"/>
      <w:szCs w:val="24"/>
      <w:lang w:eastAsia="fr-FR"/>
    </w:rPr>
  </w:style>
  <w:style w:type="paragraph" w:styleId="Liste">
    <w:name w:val="List"/>
    <w:basedOn w:val="Corpsdetexte"/>
    <w:semiHidden/>
    <w:rsid w:val="00BA5AEA"/>
    <w:pPr>
      <w:suppressAutoHyphens/>
    </w:pPr>
    <w:rPr>
      <w:rFonts w:ascii="Times New Roman" w:hAnsi="Times New Roman" w:cs="Tahoma"/>
      <w:lang w:eastAsia="ar-SA"/>
    </w:rPr>
  </w:style>
  <w:style w:type="paragraph" w:styleId="En-tte">
    <w:name w:val="header"/>
    <w:basedOn w:val="Normal"/>
    <w:link w:val="En-tteCar"/>
    <w:uiPriority w:val="99"/>
    <w:unhideWhenUsed/>
    <w:rsid w:val="00843677"/>
    <w:pPr>
      <w:tabs>
        <w:tab w:val="center" w:pos="4536"/>
        <w:tab w:val="right" w:pos="9072"/>
      </w:tabs>
    </w:pPr>
  </w:style>
  <w:style w:type="character" w:customStyle="1" w:styleId="En-tteCar">
    <w:name w:val="En-tête Car"/>
    <w:basedOn w:val="Policepardfaut"/>
    <w:link w:val="En-tte"/>
    <w:uiPriority w:val="99"/>
    <w:rsid w:val="00843677"/>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40121"/>
    <w:rPr>
      <w:color w:val="0563C1" w:themeColor="hyperlink"/>
      <w:u w:val="single"/>
    </w:rPr>
  </w:style>
  <w:style w:type="paragraph" w:styleId="Titre">
    <w:name w:val="Title"/>
    <w:basedOn w:val="Normal"/>
    <w:next w:val="Normal"/>
    <w:link w:val="TitreCar"/>
    <w:uiPriority w:val="10"/>
    <w:qFormat/>
    <w:rsid w:val="00D274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274C2"/>
    <w:rPr>
      <w:rFonts w:asciiTheme="majorHAnsi" w:eastAsiaTheme="majorEastAsia" w:hAnsiTheme="majorHAnsi" w:cstheme="majorBidi"/>
      <w:caps/>
      <w:color w:val="44546A" w:themeColor="text2"/>
      <w:spacing w:val="-15"/>
      <w:sz w:val="72"/>
      <w:szCs w:val="72"/>
    </w:rPr>
  </w:style>
  <w:style w:type="paragraph" w:styleId="Paragraphedeliste">
    <w:name w:val="List Paragraph"/>
    <w:basedOn w:val="Normal"/>
    <w:uiPriority w:val="34"/>
    <w:qFormat/>
    <w:rsid w:val="00B379AB"/>
    <w:pPr>
      <w:ind w:left="720"/>
      <w:contextualSpacing/>
    </w:pPr>
  </w:style>
  <w:style w:type="paragraph" w:styleId="Textedebulles">
    <w:name w:val="Balloon Text"/>
    <w:basedOn w:val="Normal"/>
    <w:link w:val="TextedebullesCar"/>
    <w:uiPriority w:val="99"/>
    <w:semiHidden/>
    <w:unhideWhenUsed/>
    <w:rsid w:val="00A27F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F86"/>
    <w:rPr>
      <w:rFonts w:ascii="Segoe UI" w:eastAsia="Times New Roman" w:hAnsi="Segoe UI" w:cs="Segoe UI"/>
      <w:sz w:val="18"/>
      <w:szCs w:val="18"/>
      <w:lang w:eastAsia="fr-FR"/>
    </w:rPr>
  </w:style>
  <w:style w:type="table" w:styleId="Grilledutableau">
    <w:name w:val="Table Grid"/>
    <w:basedOn w:val="TableauNormal"/>
    <w:uiPriority w:val="59"/>
    <w:rsid w:val="00773C4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F0172"/>
    <w:rPr>
      <w:color w:val="605E5C"/>
      <w:shd w:val="clear" w:color="auto" w:fill="E1DFDD"/>
    </w:rPr>
  </w:style>
  <w:style w:type="character" w:styleId="Marquedecommentaire">
    <w:name w:val="annotation reference"/>
    <w:basedOn w:val="Policepardfaut"/>
    <w:uiPriority w:val="99"/>
    <w:semiHidden/>
    <w:unhideWhenUsed/>
    <w:rsid w:val="00974990"/>
    <w:rPr>
      <w:sz w:val="16"/>
      <w:szCs w:val="16"/>
    </w:rPr>
  </w:style>
  <w:style w:type="paragraph" w:styleId="Commentaire">
    <w:name w:val="annotation text"/>
    <w:basedOn w:val="Normal"/>
    <w:link w:val="CommentaireCar"/>
    <w:uiPriority w:val="99"/>
    <w:unhideWhenUsed/>
    <w:rsid w:val="00974990"/>
    <w:rPr>
      <w:sz w:val="20"/>
      <w:szCs w:val="20"/>
    </w:rPr>
  </w:style>
  <w:style w:type="character" w:customStyle="1" w:styleId="CommentaireCar">
    <w:name w:val="Commentaire Car"/>
    <w:basedOn w:val="Policepardfaut"/>
    <w:link w:val="Commentaire"/>
    <w:uiPriority w:val="99"/>
    <w:rsid w:val="0097499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74990"/>
    <w:rPr>
      <w:b/>
      <w:bCs/>
    </w:rPr>
  </w:style>
  <w:style w:type="character" w:customStyle="1" w:styleId="ObjetducommentaireCar">
    <w:name w:val="Objet du commentaire Car"/>
    <w:basedOn w:val="CommentaireCar"/>
    <w:link w:val="Objetducommentaire"/>
    <w:uiPriority w:val="99"/>
    <w:semiHidden/>
    <w:rsid w:val="00974990"/>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D274C2"/>
    <w:rPr>
      <w:b/>
      <w:bCs/>
    </w:rPr>
  </w:style>
  <w:style w:type="paragraph" w:styleId="NormalWeb">
    <w:name w:val="Normal (Web)"/>
    <w:basedOn w:val="Normal"/>
    <w:uiPriority w:val="99"/>
    <w:semiHidden/>
    <w:unhideWhenUsed/>
    <w:rsid w:val="0096029A"/>
    <w:pPr>
      <w:spacing w:before="100" w:beforeAutospacing="1" w:after="100" w:afterAutospacing="1"/>
    </w:pPr>
  </w:style>
  <w:style w:type="paragraph" w:customStyle="1" w:styleId="Default">
    <w:name w:val="Default"/>
    <w:rsid w:val="00E83D70"/>
    <w:pPr>
      <w:autoSpaceDE w:val="0"/>
      <w:autoSpaceDN w:val="0"/>
      <w:adjustRightInd w:val="0"/>
      <w:spacing w:after="0" w:line="240" w:lineRule="auto"/>
    </w:pPr>
    <w:rPr>
      <w:rFonts w:ascii="Arial" w:hAnsi="Arial" w:cs="Arial"/>
      <w:color w:val="000000"/>
      <w:sz w:val="24"/>
      <w:szCs w:val="24"/>
    </w:rPr>
  </w:style>
  <w:style w:type="paragraph" w:customStyle="1" w:styleId="weight-900">
    <w:name w:val="weight-900"/>
    <w:basedOn w:val="Normal"/>
    <w:rsid w:val="00F04088"/>
    <w:pPr>
      <w:spacing w:before="100" w:beforeAutospacing="1" w:after="100" w:afterAutospacing="1"/>
    </w:pPr>
  </w:style>
  <w:style w:type="paragraph" w:customStyle="1" w:styleId="list-unstyled">
    <w:name w:val="list-unstyled"/>
    <w:basedOn w:val="Normal"/>
    <w:rsid w:val="00F04088"/>
    <w:pPr>
      <w:spacing w:before="100" w:beforeAutospacing="1" w:after="100" w:afterAutospacing="1"/>
    </w:pPr>
  </w:style>
  <w:style w:type="character" w:styleId="Lienhypertextesuivivisit">
    <w:name w:val="FollowedHyperlink"/>
    <w:basedOn w:val="Policepardfaut"/>
    <w:uiPriority w:val="99"/>
    <w:semiHidden/>
    <w:unhideWhenUsed/>
    <w:rsid w:val="00F40828"/>
    <w:rPr>
      <w:color w:val="954F72" w:themeColor="followedHyperlink"/>
      <w:u w:val="single"/>
    </w:rPr>
  </w:style>
  <w:style w:type="paragraph" w:customStyle="1" w:styleId="xmsonormal">
    <w:name w:val="x_msonormal"/>
    <w:basedOn w:val="Normal"/>
    <w:rsid w:val="00AB0FCB"/>
    <w:pPr>
      <w:spacing w:before="100" w:beforeAutospacing="1" w:after="100" w:afterAutospacing="1"/>
    </w:pPr>
  </w:style>
  <w:style w:type="character" w:customStyle="1" w:styleId="Titre1Car">
    <w:name w:val="Titre 1 Car"/>
    <w:basedOn w:val="Policepardfaut"/>
    <w:link w:val="Titre1"/>
    <w:uiPriority w:val="9"/>
    <w:rsid w:val="00D274C2"/>
    <w:rPr>
      <w:rFonts w:ascii="Bahnschrift" w:eastAsiaTheme="majorEastAsia" w:hAnsi="Bahnschrift" w:cstheme="majorBidi"/>
      <w:b/>
      <w:color w:val="1F4E79" w:themeColor="accent1" w:themeShade="80"/>
      <w:sz w:val="36"/>
      <w:szCs w:val="36"/>
    </w:rPr>
  </w:style>
  <w:style w:type="paragraph" w:styleId="En-ttedetabledesmatires">
    <w:name w:val="TOC Heading"/>
    <w:basedOn w:val="Titre1"/>
    <w:next w:val="Normal"/>
    <w:uiPriority w:val="39"/>
    <w:unhideWhenUsed/>
    <w:qFormat/>
    <w:rsid w:val="00D274C2"/>
    <w:pPr>
      <w:outlineLvl w:val="9"/>
    </w:pPr>
  </w:style>
  <w:style w:type="paragraph" w:styleId="TM1">
    <w:name w:val="toc 1"/>
    <w:basedOn w:val="Normal"/>
    <w:next w:val="Normal"/>
    <w:autoRedefine/>
    <w:uiPriority w:val="39"/>
    <w:unhideWhenUsed/>
    <w:rsid w:val="00EF65ED"/>
    <w:pPr>
      <w:spacing w:after="100"/>
    </w:pPr>
  </w:style>
  <w:style w:type="character" w:customStyle="1" w:styleId="Titre2Car">
    <w:name w:val="Titre 2 Car"/>
    <w:basedOn w:val="Policepardfaut"/>
    <w:link w:val="Titre2"/>
    <w:uiPriority w:val="9"/>
    <w:rsid w:val="00D274C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274C2"/>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D274C2"/>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semiHidden/>
    <w:rsid w:val="00D274C2"/>
    <w:rPr>
      <w:rFonts w:asciiTheme="majorHAnsi" w:eastAsiaTheme="majorEastAsia" w:hAnsiTheme="majorHAnsi" w:cstheme="majorBidi"/>
      <w:i/>
      <w:iCs/>
      <w:caps/>
      <w:color w:val="1F4E79" w:themeColor="accent1" w:themeShade="80"/>
    </w:rPr>
  </w:style>
  <w:style w:type="character" w:customStyle="1" w:styleId="Titre8Car">
    <w:name w:val="Titre 8 Car"/>
    <w:basedOn w:val="Policepardfaut"/>
    <w:link w:val="Titre8"/>
    <w:uiPriority w:val="9"/>
    <w:semiHidden/>
    <w:rsid w:val="00D274C2"/>
    <w:rPr>
      <w:rFonts w:asciiTheme="majorHAnsi" w:eastAsiaTheme="majorEastAsia" w:hAnsiTheme="majorHAnsi" w:cstheme="majorBidi"/>
      <w:b/>
      <w:bCs/>
      <w:i/>
      <w:iCs/>
      <w:color w:val="1F4E79" w:themeColor="accent1" w:themeShade="80"/>
    </w:rPr>
  </w:style>
  <w:style w:type="paragraph" w:styleId="Lgende">
    <w:name w:val="caption"/>
    <w:basedOn w:val="Normal"/>
    <w:next w:val="Normal"/>
    <w:uiPriority w:val="35"/>
    <w:semiHidden/>
    <w:unhideWhenUsed/>
    <w:qFormat/>
    <w:rsid w:val="00D274C2"/>
    <w:pPr>
      <w:spacing w:line="240" w:lineRule="auto"/>
    </w:pPr>
    <w:rPr>
      <w:b/>
      <w:bCs/>
      <w:smallCaps/>
      <w:color w:val="44546A" w:themeColor="text2"/>
    </w:rPr>
  </w:style>
  <w:style w:type="paragraph" w:styleId="Sous-titre">
    <w:name w:val="Subtitle"/>
    <w:basedOn w:val="Normal"/>
    <w:next w:val="Normal"/>
    <w:link w:val="Sous-titreCar"/>
    <w:uiPriority w:val="11"/>
    <w:qFormat/>
    <w:rsid w:val="00D274C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D274C2"/>
    <w:rPr>
      <w:rFonts w:asciiTheme="majorHAnsi" w:eastAsiaTheme="majorEastAsia" w:hAnsiTheme="majorHAnsi" w:cstheme="majorBidi"/>
      <w:color w:val="5B9BD5" w:themeColor="accent1"/>
      <w:sz w:val="28"/>
      <w:szCs w:val="28"/>
    </w:rPr>
  </w:style>
  <w:style w:type="character" w:styleId="Accentuation">
    <w:name w:val="Emphasis"/>
    <w:basedOn w:val="Policepardfaut"/>
    <w:uiPriority w:val="20"/>
    <w:qFormat/>
    <w:rsid w:val="00D274C2"/>
    <w:rPr>
      <w:i/>
      <w:iCs/>
    </w:rPr>
  </w:style>
  <w:style w:type="paragraph" w:styleId="Sansinterligne">
    <w:name w:val="No Spacing"/>
    <w:uiPriority w:val="1"/>
    <w:qFormat/>
    <w:rsid w:val="00D274C2"/>
    <w:pPr>
      <w:spacing w:after="0" w:line="240" w:lineRule="auto"/>
    </w:pPr>
  </w:style>
  <w:style w:type="paragraph" w:styleId="Citation">
    <w:name w:val="Quote"/>
    <w:basedOn w:val="Normal"/>
    <w:next w:val="Normal"/>
    <w:link w:val="CitationCar"/>
    <w:uiPriority w:val="29"/>
    <w:qFormat/>
    <w:rsid w:val="00D274C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274C2"/>
    <w:rPr>
      <w:color w:val="44546A" w:themeColor="text2"/>
      <w:sz w:val="24"/>
      <w:szCs w:val="24"/>
    </w:rPr>
  </w:style>
  <w:style w:type="paragraph" w:styleId="Citationintense">
    <w:name w:val="Intense Quote"/>
    <w:basedOn w:val="Normal"/>
    <w:next w:val="Normal"/>
    <w:link w:val="CitationintenseCar"/>
    <w:uiPriority w:val="30"/>
    <w:qFormat/>
    <w:rsid w:val="00D274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274C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D274C2"/>
    <w:rPr>
      <w:i/>
      <w:iCs/>
      <w:color w:val="595959" w:themeColor="text1" w:themeTint="A6"/>
    </w:rPr>
  </w:style>
  <w:style w:type="character" w:styleId="Accentuationintense">
    <w:name w:val="Intense Emphasis"/>
    <w:basedOn w:val="Policepardfaut"/>
    <w:uiPriority w:val="21"/>
    <w:qFormat/>
    <w:rsid w:val="00D274C2"/>
    <w:rPr>
      <w:b/>
      <w:bCs/>
      <w:i/>
      <w:iCs/>
    </w:rPr>
  </w:style>
  <w:style w:type="character" w:styleId="Rfrencelgre">
    <w:name w:val="Subtle Reference"/>
    <w:basedOn w:val="Policepardfaut"/>
    <w:uiPriority w:val="31"/>
    <w:qFormat/>
    <w:rsid w:val="00D274C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274C2"/>
    <w:rPr>
      <w:b/>
      <w:bCs/>
      <w:smallCaps/>
      <w:color w:val="44546A" w:themeColor="text2"/>
      <w:u w:val="single"/>
    </w:rPr>
  </w:style>
  <w:style w:type="character" w:styleId="Titredulivre">
    <w:name w:val="Book Title"/>
    <w:basedOn w:val="Policepardfaut"/>
    <w:uiPriority w:val="33"/>
    <w:qFormat/>
    <w:rsid w:val="00D274C2"/>
    <w:rPr>
      <w:b/>
      <w:bCs/>
      <w:smallCaps/>
      <w:spacing w:val="10"/>
    </w:rPr>
  </w:style>
  <w:style w:type="paragraph" w:styleId="TM2">
    <w:name w:val="toc 2"/>
    <w:basedOn w:val="Normal"/>
    <w:next w:val="Normal"/>
    <w:autoRedefine/>
    <w:uiPriority w:val="39"/>
    <w:unhideWhenUsed/>
    <w:rsid w:val="006979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8459">
      <w:bodyDiv w:val="1"/>
      <w:marLeft w:val="0"/>
      <w:marRight w:val="0"/>
      <w:marTop w:val="0"/>
      <w:marBottom w:val="0"/>
      <w:divBdr>
        <w:top w:val="none" w:sz="0" w:space="0" w:color="auto"/>
        <w:left w:val="none" w:sz="0" w:space="0" w:color="auto"/>
        <w:bottom w:val="none" w:sz="0" w:space="0" w:color="auto"/>
        <w:right w:val="none" w:sz="0" w:space="0" w:color="auto"/>
      </w:divBdr>
    </w:div>
    <w:div w:id="704717978">
      <w:bodyDiv w:val="1"/>
      <w:marLeft w:val="0"/>
      <w:marRight w:val="0"/>
      <w:marTop w:val="0"/>
      <w:marBottom w:val="0"/>
      <w:divBdr>
        <w:top w:val="none" w:sz="0" w:space="0" w:color="auto"/>
        <w:left w:val="none" w:sz="0" w:space="0" w:color="auto"/>
        <w:bottom w:val="none" w:sz="0" w:space="0" w:color="auto"/>
        <w:right w:val="none" w:sz="0" w:space="0" w:color="auto"/>
      </w:divBdr>
    </w:div>
    <w:div w:id="751926590">
      <w:bodyDiv w:val="1"/>
      <w:marLeft w:val="0"/>
      <w:marRight w:val="0"/>
      <w:marTop w:val="0"/>
      <w:marBottom w:val="0"/>
      <w:divBdr>
        <w:top w:val="none" w:sz="0" w:space="0" w:color="auto"/>
        <w:left w:val="none" w:sz="0" w:space="0" w:color="auto"/>
        <w:bottom w:val="none" w:sz="0" w:space="0" w:color="auto"/>
        <w:right w:val="none" w:sz="0" w:space="0" w:color="auto"/>
      </w:divBdr>
      <w:divsChild>
        <w:div w:id="1718385494">
          <w:marLeft w:val="547"/>
          <w:marRight w:val="0"/>
          <w:marTop w:val="0"/>
          <w:marBottom w:val="0"/>
          <w:divBdr>
            <w:top w:val="none" w:sz="0" w:space="0" w:color="auto"/>
            <w:left w:val="none" w:sz="0" w:space="0" w:color="auto"/>
            <w:bottom w:val="none" w:sz="0" w:space="0" w:color="auto"/>
            <w:right w:val="none" w:sz="0" w:space="0" w:color="auto"/>
          </w:divBdr>
        </w:div>
      </w:divsChild>
    </w:div>
    <w:div w:id="1007564107">
      <w:bodyDiv w:val="1"/>
      <w:marLeft w:val="0"/>
      <w:marRight w:val="0"/>
      <w:marTop w:val="0"/>
      <w:marBottom w:val="0"/>
      <w:divBdr>
        <w:top w:val="none" w:sz="0" w:space="0" w:color="auto"/>
        <w:left w:val="none" w:sz="0" w:space="0" w:color="auto"/>
        <w:bottom w:val="none" w:sz="0" w:space="0" w:color="auto"/>
        <w:right w:val="none" w:sz="0" w:space="0" w:color="auto"/>
      </w:divBdr>
    </w:div>
    <w:div w:id="1186211564">
      <w:bodyDiv w:val="1"/>
      <w:marLeft w:val="0"/>
      <w:marRight w:val="0"/>
      <w:marTop w:val="0"/>
      <w:marBottom w:val="0"/>
      <w:divBdr>
        <w:top w:val="none" w:sz="0" w:space="0" w:color="auto"/>
        <w:left w:val="none" w:sz="0" w:space="0" w:color="auto"/>
        <w:bottom w:val="none" w:sz="0" w:space="0" w:color="auto"/>
        <w:right w:val="none" w:sz="0" w:space="0" w:color="auto"/>
      </w:divBdr>
      <w:divsChild>
        <w:div w:id="1841122494">
          <w:marLeft w:val="0"/>
          <w:marRight w:val="0"/>
          <w:marTop w:val="0"/>
          <w:marBottom w:val="0"/>
          <w:divBdr>
            <w:top w:val="none" w:sz="0" w:space="0" w:color="auto"/>
            <w:left w:val="none" w:sz="0" w:space="0" w:color="auto"/>
            <w:bottom w:val="none" w:sz="0" w:space="0" w:color="auto"/>
            <w:right w:val="none" w:sz="0" w:space="0" w:color="auto"/>
          </w:divBdr>
        </w:div>
      </w:divsChild>
    </w:div>
    <w:div w:id="1610435103">
      <w:bodyDiv w:val="1"/>
      <w:marLeft w:val="0"/>
      <w:marRight w:val="0"/>
      <w:marTop w:val="0"/>
      <w:marBottom w:val="0"/>
      <w:divBdr>
        <w:top w:val="none" w:sz="0" w:space="0" w:color="auto"/>
        <w:left w:val="none" w:sz="0" w:space="0" w:color="auto"/>
        <w:bottom w:val="none" w:sz="0" w:space="0" w:color="auto"/>
        <w:right w:val="none" w:sz="0" w:space="0" w:color="auto"/>
      </w:divBdr>
    </w:div>
    <w:div w:id="1646473507">
      <w:bodyDiv w:val="1"/>
      <w:marLeft w:val="0"/>
      <w:marRight w:val="0"/>
      <w:marTop w:val="0"/>
      <w:marBottom w:val="0"/>
      <w:divBdr>
        <w:top w:val="none" w:sz="0" w:space="0" w:color="auto"/>
        <w:left w:val="none" w:sz="0" w:space="0" w:color="auto"/>
        <w:bottom w:val="none" w:sz="0" w:space="0" w:color="auto"/>
        <w:right w:val="none" w:sz="0" w:space="0" w:color="auto"/>
      </w:divBdr>
    </w:div>
    <w:div w:id="1795558422">
      <w:bodyDiv w:val="1"/>
      <w:marLeft w:val="0"/>
      <w:marRight w:val="0"/>
      <w:marTop w:val="0"/>
      <w:marBottom w:val="0"/>
      <w:divBdr>
        <w:top w:val="none" w:sz="0" w:space="0" w:color="auto"/>
        <w:left w:val="none" w:sz="0" w:space="0" w:color="auto"/>
        <w:bottom w:val="none" w:sz="0" w:space="0" w:color="auto"/>
        <w:right w:val="none" w:sz="0" w:space="0" w:color="auto"/>
      </w:divBdr>
    </w:div>
    <w:div w:id="21347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yperlink" Target="mailto:animationparentalite@udaf43.org"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www.caf.fr/sites/default/files/medias/cnaf/Nous_connaitre/qui%20sommes%20nous/Textes%20de%20r%C3%A9f%C3%A9rence/Circulaires/2024/C-2024-227.pdf" TargetMode="External"/><Relationship Id="rId17" Type="http://schemas.openxmlformats.org/officeDocument/2006/relationships/hyperlink" Target="https://www.caf.fr/partenaires/caf-de-haute-loire/partenaires-locaux/parents-et-familles/appel-projets-reaap" TargetMode="External"/><Relationship Id="rId25" Type="http://schemas.openxmlformats.org/officeDocument/2006/relationships/hyperlink" Target="mailto:animationparentalite@udaf43.org" TargetMode="External"/><Relationship Id="rId2" Type="http://schemas.openxmlformats.org/officeDocument/2006/relationships/numbering" Target="numbering.xml"/><Relationship Id="rId16" Type="http://schemas.openxmlformats.org/officeDocument/2006/relationships/hyperlink" Target="https://secure-web.cisco.com/1qJnsO-MYlEfsO7fYdt-FN0uR8wPEs_-rylFhP_5OhFl1IL_0zUySH9Xr4EfvFnjqvbyfRBbFFdJLCT9Bctqixt_zpeNlHL3AxuuYLbY8QowU5I6lpf6Evbyo8A8x0DKigluC3ADpsS_VmNzJP8TRVXQZtWGrwjQLNjm6NaMJDYHUjWh8PTNG7SM9ybVHd7cYKljBpTne_ZwA_eizrMxLmfsI7fE5QSKsR1leFln3iZ3Ra6t1S61VxDArmtLAe6yX6GPV8I2XIwcVOidgVUDgBbVq1dBTNWEvrwWbqaSqcnVqzkzTj_t1vG5VQA-wUtJq5T6lb1CUhs4RZci_r8EjRQ/https%3A%2F%2Fform.jotform.com%2F231132349591050"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fr/sites/default/files/medias/974/PARTENAIRES/Charte%20de%20la%20laicite%20de%20la%20Branche%20Famille.pdf" TargetMode="External"/><Relationship Id="rId24" Type="http://schemas.openxmlformats.org/officeDocument/2006/relationships/hyperlink" Target="mailto:parentalite@caf43.caf.fr" TargetMode="External"/><Relationship Id="rId5" Type="http://schemas.openxmlformats.org/officeDocument/2006/relationships/webSettings" Target="webSettings.xml"/><Relationship Id="rId15" Type="http://schemas.openxmlformats.org/officeDocument/2006/relationships/hyperlink" Target="https://www.coteparents43.fr" TargetMode="External"/><Relationship Id="rId23" Type="http://schemas.openxmlformats.org/officeDocument/2006/relationships/hyperlink" Target="mailto:parentalite@caf43.caf.fr" TargetMode="External"/><Relationship Id="rId28" Type="http://schemas.openxmlformats.org/officeDocument/2006/relationships/theme" Target="theme/theme1.xml"/><Relationship Id="rId10" Type="http://schemas.openxmlformats.org/officeDocument/2006/relationships/hyperlink" Target="https://sante.gouv.fr/IMG/pdf/charte_nationale_de_soutien_a_la_parentalite.pdf"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www.caf.fr/sites/default/files/medias/411/2022/PDF/REAAP/Charte%20nationale%20des%20REAAP.pdf" TargetMode="Externa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CE7E5-D627-4F69-8378-62E2CD139F3D}"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fr-FR"/>
        </a:p>
      </dgm:t>
    </dgm:pt>
    <dgm:pt modelId="{1259BB33-CE04-4A25-8E75-818193D9762E}">
      <dgm:prSet phldrT="[Texte]" custT="1"/>
      <dgm:spPr/>
      <dgm:t>
        <a:bodyPr/>
        <a:lstStyle/>
        <a:p>
          <a:r>
            <a:rPr lang="fr-FR" sz="800" b="1">
              <a:latin typeface="Arial" panose="020B0604020202020204" pitchFamily="34" charset="0"/>
              <a:cs typeface="Arial" panose="020B0604020202020204" pitchFamily="34" charset="0"/>
            </a:rPr>
            <a:t>Constitution d'un dossier </a:t>
          </a:r>
          <a:r>
            <a:rPr lang="fr-FR" sz="800">
              <a:latin typeface="Arial" panose="020B0604020202020204" pitchFamily="34" charset="0"/>
              <a:cs typeface="Arial" panose="020B0604020202020204" pitchFamily="34" charset="0"/>
            </a:rPr>
            <a:t>par le porteur de projet (</a:t>
          </a:r>
          <a:r>
            <a:rPr lang="fr-FR" sz="800">
              <a:solidFill>
                <a:sysClr val="windowText" lastClr="000000"/>
              </a:solidFill>
              <a:latin typeface="Arial" panose="020B0604020202020204" pitchFamily="34" charset="0"/>
              <a:cs typeface="Arial" panose="020B0604020202020204" pitchFamily="34" charset="0"/>
            </a:rPr>
            <a:t>l'animatrice parentalité peut vous aider dans la rédaction de votre dossier)</a:t>
          </a:r>
          <a:endParaRPr lang="fr-FR" sz="800">
            <a:solidFill>
              <a:schemeClr val="accent5">
                <a:lumMod val="75000"/>
              </a:schemeClr>
            </a:solidFill>
            <a:latin typeface="Arial" panose="020B0604020202020204" pitchFamily="34" charset="0"/>
            <a:cs typeface="Arial" panose="020B0604020202020204" pitchFamily="34" charset="0"/>
          </a:endParaRPr>
        </a:p>
      </dgm:t>
    </dgm:pt>
    <dgm:pt modelId="{D8AEA295-3373-4334-8906-A41300A90EF0}" type="parTrans" cxnId="{DCB43295-3096-4C85-A538-7B861EEC4D50}">
      <dgm:prSet/>
      <dgm:spPr/>
      <dgm:t>
        <a:bodyPr/>
        <a:lstStyle/>
        <a:p>
          <a:endParaRPr lang="fr-FR">
            <a:latin typeface="+mn-lt"/>
          </a:endParaRPr>
        </a:p>
      </dgm:t>
    </dgm:pt>
    <dgm:pt modelId="{7A9949AD-6E05-401A-9890-86A39B728131}" type="sibTrans" cxnId="{DCB43295-3096-4C85-A538-7B861EEC4D50}">
      <dgm:prSet/>
      <dgm:spPr/>
      <dgm:t>
        <a:bodyPr/>
        <a:lstStyle/>
        <a:p>
          <a:endParaRPr lang="fr-FR">
            <a:latin typeface="+mn-lt"/>
          </a:endParaRPr>
        </a:p>
      </dgm:t>
    </dgm:pt>
    <dgm:pt modelId="{5C4CB1D3-096F-4C0A-A2CC-807EEDD83DE8}">
      <dgm:prSet phldrT="[Texte]"/>
      <dgm:spPr/>
      <dgm:t>
        <a:bodyPr/>
        <a:lstStyle/>
        <a:p>
          <a:r>
            <a:rPr lang="fr-FR">
              <a:highlight>
                <a:srgbClr val="FFFF00"/>
              </a:highlight>
              <a:latin typeface="Arial" panose="020B0604020202020204" pitchFamily="34" charset="0"/>
              <a:cs typeface="Arial" panose="020B0604020202020204" pitchFamily="34" charset="0"/>
            </a:rPr>
            <a:t>Envoi du pdf disponible en word sur caf.fr</a:t>
          </a:r>
          <a:endParaRPr lang="fr-FR">
            <a:solidFill>
              <a:schemeClr val="accent5">
                <a:lumMod val="75000"/>
              </a:schemeClr>
            </a:solidFill>
            <a:highlight>
              <a:srgbClr val="FFFF00"/>
            </a:highlight>
            <a:latin typeface="Arial" panose="020B0604020202020204" pitchFamily="34" charset="0"/>
            <a:cs typeface="Arial" panose="020B0604020202020204" pitchFamily="34" charset="0"/>
          </a:endParaRPr>
        </a:p>
      </dgm:t>
    </dgm:pt>
    <dgm:pt modelId="{1513A97E-24ED-471D-894C-3A9D64440B6F}" type="parTrans" cxnId="{F37F21FD-E0BA-4DB3-9AB1-AFAF2250B55E}">
      <dgm:prSet/>
      <dgm:spPr/>
      <dgm:t>
        <a:bodyPr/>
        <a:lstStyle/>
        <a:p>
          <a:endParaRPr lang="fr-FR">
            <a:latin typeface="+mn-lt"/>
          </a:endParaRPr>
        </a:p>
      </dgm:t>
    </dgm:pt>
    <dgm:pt modelId="{E7B8D56E-45E0-489C-88EC-168130DA504B}" type="sibTrans" cxnId="{F37F21FD-E0BA-4DB3-9AB1-AFAF2250B55E}">
      <dgm:prSet/>
      <dgm:spPr/>
      <dgm:t>
        <a:bodyPr/>
        <a:lstStyle/>
        <a:p>
          <a:endParaRPr lang="fr-FR">
            <a:latin typeface="+mn-lt"/>
          </a:endParaRPr>
        </a:p>
      </dgm:t>
    </dgm:pt>
    <dgm:pt modelId="{766DD500-2D25-4C94-871B-F4C6DCF9DDC8}">
      <dgm:prSet phldrT="[Texte]"/>
      <dgm:spPr/>
      <dgm:t>
        <a:bodyPr/>
        <a:lstStyle/>
        <a:p>
          <a:r>
            <a:rPr lang="fr-FR" b="0">
              <a:latin typeface="Arial" panose="020B0604020202020204" pitchFamily="34" charset="0"/>
              <a:cs typeface="Arial" panose="020B0604020202020204" pitchFamily="34" charset="0"/>
            </a:rPr>
            <a:t>Etude du projet par le Comité Départemental REAAP</a:t>
          </a:r>
        </a:p>
      </dgm:t>
    </dgm:pt>
    <dgm:pt modelId="{6E00D564-DE7F-4E9B-B537-770EAA6323B3}" type="parTrans" cxnId="{7D2DC2AD-B5B2-40AA-B6AA-24F16D052511}">
      <dgm:prSet/>
      <dgm:spPr/>
      <dgm:t>
        <a:bodyPr/>
        <a:lstStyle/>
        <a:p>
          <a:endParaRPr lang="fr-FR">
            <a:latin typeface="+mn-lt"/>
          </a:endParaRPr>
        </a:p>
      </dgm:t>
    </dgm:pt>
    <dgm:pt modelId="{1DF6FD23-ACC9-4AD2-9FBC-B250D0EADF8A}" type="sibTrans" cxnId="{7D2DC2AD-B5B2-40AA-B6AA-24F16D052511}">
      <dgm:prSet/>
      <dgm:spPr/>
      <dgm:t>
        <a:bodyPr/>
        <a:lstStyle/>
        <a:p>
          <a:endParaRPr lang="fr-FR">
            <a:latin typeface="+mn-lt"/>
          </a:endParaRPr>
        </a:p>
      </dgm:t>
    </dgm:pt>
    <dgm:pt modelId="{A12361A7-85E1-4B4F-9DF6-20D4137BFA32}">
      <dgm:prSet phldrT="[Texte]"/>
      <dgm:spPr/>
      <dgm:t>
        <a:bodyPr/>
        <a:lstStyle/>
        <a:p>
          <a:r>
            <a:rPr lang="fr-FR" b="1">
              <a:latin typeface="Arial" panose="020B0604020202020204" pitchFamily="34" charset="0"/>
              <a:cs typeface="Arial" panose="020B0604020202020204" pitchFamily="34" charset="0"/>
            </a:rPr>
            <a:t>Validation et labellisation du projet </a:t>
          </a:r>
          <a:r>
            <a:rPr lang="fr-FR" b="0">
              <a:latin typeface="Arial" panose="020B0604020202020204" pitchFamily="34" charset="0"/>
              <a:cs typeface="Arial" panose="020B0604020202020204" pitchFamily="34" charset="0"/>
            </a:rPr>
            <a:t>(ou report voire non-conformité du projet)</a:t>
          </a:r>
        </a:p>
      </dgm:t>
    </dgm:pt>
    <dgm:pt modelId="{4E6B6CCE-3122-4643-A163-ED0E0702C590}" type="parTrans" cxnId="{1BD16987-E8C5-4697-86CB-83EE990DE23B}">
      <dgm:prSet/>
      <dgm:spPr/>
      <dgm:t>
        <a:bodyPr/>
        <a:lstStyle/>
        <a:p>
          <a:endParaRPr lang="fr-FR">
            <a:latin typeface="+mn-lt"/>
          </a:endParaRPr>
        </a:p>
      </dgm:t>
    </dgm:pt>
    <dgm:pt modelId="{579235B2-65D9-4561-B248-0DE79978788A}" type="sibTrans" cxnId="{1BD16987-E8C5-4697-86CB-83EE990DE23B}">
      <dgm:prSet/>
      <dgm:spPr/>
      <dgm:t>
        <a:bodyPr/>
        <a:lstStyle/>
        <a:p>
          <a:endParaRPr lang="fr-FR">
            <a:latin typeface="+mn-lt"/>
          </a:endParaRPr>
        </a:p>
      </dgm:t>
    </dgm:pt>
    <dgm:pt modelId="{3A293D72-3592-4393-9181-27011120E48B}">
      <dgm:prSet phldrT="[Texte]"/>
      <dgm:spPr/>
      <dgm:t>
        <a:bodyPr/>
        <a:lstStyle/>
        <a:p>
          <a:r>
            <a:rPr lang="fr-FR">
              <a:latin typeface="Arial" panose="020B0604020202020204" pitchFamily="34" charset="0"/>
              <a:cs typeface="Arial" panose="020B0604020202020204" pitchFamily="34" charset="0"/>
            </a:rPr>
            <a:t>Décision d'attribution financière définitive par chaque institution</a:t>
          </a:r>
        </a:p>
      </dgm:t>
    </dgm:pt>
    <dgm:pt modelId="{0CA68559-8629-4500-BD8D-3C096AA397FE}" type="parTrans" cxnId="{A0CD1C52-E0BC-4042-8706-923C87E03DFD}">
      <dgm:prSet/>
      <dgm:spPr/>
      <dgm:t>
        <a:bodyPr/>
        <a:lstStyle/>
        <a:p>
          <a:endParaRPr lang="fr-FR">
            <a:latin typeface="+mn-lt"/>
          </a:endParaRPr>
        </a:p>
      </dgm:t>
    </dgm:pt>
    <dgm:pt modelId="{4BE4A6E1-0349-4934-B96C-D645EFB668E4}" type="sibTrans" cxnId="{A0CD1C52-E0BC-4042-8706-923C87E03DFD}">
      <dgm:prSet/>
      <dgm:spPr/>
      <dgm:t>
        <a:bodyPr/>
        <a:lstStyle/>
        <a:p>
          <a:endParaRPr lang="fr-FR">
            <a:latin typeface="+mn-lt"/>
          </a:endParaRPr>
        </a:p>
      </dgm:t>
    </dgm:pt>
    <dgm:pt modelId="{5282F956-6033-4129-A999-405060ACEFA5}">
      <dgm:prSet phldrT="[Texte]"/>
      <dgm:spPr/>
      <dgm:t>
        <a:bodyPr/>
        <a:lstStyle/>
        <a:p>
          <a:r>
            <a:rPr lang="fr-FR" b="1">
              <a:latin typeface="Arial" panose="020B0604020202020204" pitchFamily="34" charset="0"/>
              <a:cs typeface="Arial" panose="020B0604020202020204" pitchFamily="34" charset="0"/>
            </a:rPr>
            <a:t>Comité des financeurs</a:t>
          </a:r>
          <a:r>
            <a:rPr lang="fr-FR">
              <a:latin typeface="Arial" panose="020B0604020202020204" pitchFamily="34" charset="0"/>
              <a:cs typeface="Arial" panose="020B0604020202020204" pitchFamily="34" charset="0"/>
            </a:rPr>
            <a:t> : </a:t>
          </a:r>
          <a:r>
            <a:rPr lang="fr-FR" i="1">
              <a:latin typeface="Arial" panose="020B0604020202020204" pitchFamily="34" charset="0"/>
              <a:cs typeface="Arial" panose="020B0604020202020204" pitchFamily="34" charset="0"/>
            </a:rPr>
            <a:t>CAF, Département et MSA. </a:t>
          </a:r>
        </a:p>
        <a:p>
          <a:r>
            <a:rPr lang="fr-FR">
              <a:latin typeface="Arial" panose="020B0604020202020204" pitchFamily="34" charset="0"/>
              <a:cs typeface="Arial" panose="020B0604020202020204" pitchFamily="34" charset="0"/>
            </a:rPr>
            <a:t>Examen et proposition des financements du projet par chaque institution.</a:t>
          </a:r>
        </a:p>
      </dgm:t>
    </dgm:pt>
    <dgm:pt modelId="{BFD86483-A9C3-480A-81DD-F2FBFFEC6D76}" type="parTrans" cxnId="{2EED98DC-0BFA-456A-A156-30524EB8ECC7}">
      <dgm:prSet/>
      <dgm:spPr/>
      <dgm:t>
        <a:bodyPr/>
        <a:lstStyle/>
        <a:p>
          <a:endParaRPr lang="fr-FR">
            <a:latin typeface="+mn-lt"/>
          </a:endParaRPr>
        </a:p>
      </dgm:t>
    </dgm:pt>
    <dgm:pt modelId="{9D4DBC80-361B-43BF-8699-4FDA412654EE}" type="sibTrans" cxnId="{2EED98DC-0BFA-456A-A156-30524EB8ECC7}">
      <dgm:prSet/>
      <dgm:spPr/>
      <dgm:t>
        <a:bodyPr/>
        <a:lstStyle/>
        <a:p>
          <a:endParaRPr lang="fr-FR">
            <a:latin typeface="+mn-lt"/>
          </a:endParaRPr>
        </a:p>
      </dgm:t>
    </dgm:pt>
    <dgm:pt modelId="{20C29FB7-1C6F-49C2-9C8D-AC682F126D80}">
      <dgm:prSet phldrT="[Texte]"/>
      <dgm:spPr/>
      <dgm:t>
        <a:bodyPr/>
        <a:lstStyle/>
        <a:p>
          <a:r>
            <a:rPr lang="fr-FR" b="1">
              <a:latin typeface="Arial" panose="020B0604020202020204" pitchFamily="34" charset="0"/>
              <a:cs typeface="Arial" panose="020B0604020202020204" pitchFamily="34" charset="0"/>
            </a:rPr>
            <a:t>Courrier du REAAP avec récapitulatif des aides financières</a:t>
          </a:r>
          <a:endParaRPr lang="fr-FR">
            <a:latin typeface="Arial" panose="020B0604020202020204" pitchFamily="34" charset="0"/>
            <a:cs typeface="Arial" panose="020B0604020202020204" pitchFamily="34" charset="0"/>
          </a:endParaRPr>
        </a:p>
      </dgm:t>
    </dgm:pt>
    <dgm:pt modelId="{1863A6FD-B505-48CA-8604-D9BD25178DD9}" type="parTrans" cxnId="{BC7AFE96-3A45-4583-9FC9-1DF9E93C13FC}">
      <dgm:prSet/>
      <dgm:spPr/>
      <dgm:t>
        <a:bodyPr/>
        <a:lstStyle/>
        <a:p>
          <a:endParaRPr lang="fr-FR">
            <a:latin typeface="+mn-lt"/>
          </a:endParaRPr>
        </a:p>
      </dgm:t>
    </dgm:pt>
    <dgm:pt modelId="{67917028-E387-4DC7-B2C3-30B2F1DDDD1E}" type="sibTrans" cxnId="{BC7AFE96-3A45-4583-9FC9-1DF9E93C13FC}">
      <dgm:prSet/>
      <dgm:spPr/>
      <dgm:t>
        <a:bodyPr/>
        <a:lstStyle/>
        <a:p>
          <a:endParaRPr lang="fr-FR">
            <a:latin typeface="+mn-lt"/>
          </a:endParaRPr>
        </a:p>
      </dgm:t>
    </dgm:pt>
    <dgm:pt modelId="{619E2C04-E665-4094-83D5-4BFDED2216E7}">
      <dgm:prSet phldrT="[Texte]"/>
      <dgm:spPr/>
      <dgm:t>
        <a:bodyPr/>
        <a:lstStyle/>
        <a:p>
          <a:r>
            <a:rPr lang="fr-FR" b="1">
              <a:latin typeface="Arial" panose="020B0604020202020204" pitchFamily="34" charset="0"/>
              <a:cs typeface="Arial" panose="020B0604020202020204" pitchFamily="34" charset="0"/>
            </a:rPr>
            <a:t>Notification de décision par chaque financeur</a:t>
          </a:r>
          <a:endParaRPr lang="fr-FR">
            <a:latin typeface="Arial" panose="020B0604020202020204" pitchFamily="34" charset="0"/>
            <a:cs typeface="Arial" panose="020B0604020202020204" pitchFamily="34" charset="0"/>
          </a:endParaRPr>
        </a:p>
      </dgm:t>
    </dgm:pt>
    <dgm:pt modelId="{000FFE3D-24EB-4965-9116-1FD62095BB0C}" type="parTrans" cxnId="{65CC159D-4262-4BB1-999F-82EBEEBF3DB9}">
      <dgm:prSet/>
      <dgm:spPr/>
      <dgm:t>
        <a:bodyPr/>
        <a:lstStyle/>
        <a:p>
          <a:endParaRPr lang="fr-FR">
            <a:latin typeface="+mn-lt"/>
          </a:endParaRPr>
        </a:p>
      </dgm:t>
    </dgm:pt>
    <dgm:pt modelId="{383C7B43-73B4-4DC3-B8CC-A8E8854CDA15}" type="sibTrans" cxnId="{65CC159D-4262-4BB1-999F-82EBEEBF3DB9}">
      <dgm:prSet/>
      <dgm:spPr/>
      <dgm:t>
        <a:bodyPr/>
        <a:lstStyle/>
        <a:p>
          <a:endParaRPr lang="fr-FR">
            <a:latin typeface="+mn-lt"/>
          </a:endParaRPr>
        </a:p>
      </dgm:t>
    </dgm:pt>
    <dgm:pt modelId="{C3CD96E9-50C5-4DA4-9B2F-8AD7EE0F31B9}">
      <dgm:prSet phldrT="[Texte]"/>
      <dgm:spPr/>
      <dgm:t>
        <a:bodyPr/>
        <a:lstStyle/>
        <a:p>
          <a:r>
            <a:rPr lang="fr-FR" b="1">
              <a:latin typeface="Arial" panose="020B0604020202020204" pitchFamily="34" charset="0"/>
              <a:cs typeface="Arial" panose="020B0604020202020204" pitchFamily="34" charset="0"/>
            </a:rPr>
            <a:t>Evaluation de l’action en N+1</a:t>
          </a:r>
          <a:r>
            <a:rPr lang="fr-FR">
              <a:latin typeface="Arial" panose="020B0604020202020204" pitchFamily="34" charset="0"/>
              <a:cs typeface="Arial" panose="020B0604020202020204" pitchFamily="34" charset="0"/>
            </a:rPr>
            <a:t> </a:t>
          </a:r>
        </a:p>
        <a:p>
          <a:r>
            <a:rPr lang="fr-FR">
              <a:latin typeface="Arial" panose="020B0604020202020204" pitchFamily="34" charset="0"/>
              <a:cs typeface="Arial" panose="020B0604020202020204" pitchFamily="34" charset="0"/>
            </a:rPr>
            <a:t>(leviers, freins et bilan financier)</a:t>
          </a:r>
        </a:p>
      </dgm:t>
    </dgm:pt>
    <dgm:pt modelId="{A259CC7C-3C99-4BC8-A3AD-970552CC175F}" type="parTrans" cxnId="{E51252AB-2650-4078-BFD8-0AB609D70F76}">
      <dgm:prSet/>
      <dgm:spPr/>
      <dgm:t>
        <a:bodyPr/>
        <a:lstStyle/>
        <a:p>
          <a:endParaRPr lang="fr-FR">
            <a:latin typeface="+mn-lt"/>
          </a:endParaRPr>
        </a:p>
      </dgm:t>
    </dgm:pt>
    <dgm:pt modelId="{4508B30B-6908-4C2A-ACC8-CCD8D5D4169D}" type="sibTrans" cxnId="{E51252AB-2650-4078-BFD8-0AB609D70F76}">
      <dgm:prSet/>
      <dgm:spPr/>
      <dgm:t>
        <a:bodyPr/>
        <a:lstStyle/>
        <a:p>
          <a:endParaRPr lang="fr-FR">
            <a:latin typeface="+mn-lt"/>
          </a:endParaRPr>
        </a:p>
      </dgm:t>
    </dgm:pt>
    <dgm:pt modelId="{1E028CD5-1C77-4704-9779-D7039D2E3978}" type="pres">
      <dgm:prSet presAssocID="{239CE7E5-D627-4F69-8378-62E2CD139F3D}" presName="diagram" presStyleCnt="0">
        <dgm:presLayoutVars>
          <dgm:dir/>
          <dgm:resizeHandles val="exact"/>
        </dgm:presLayoutVars>
      </dgm:prSet>
      <dgm:spPr/>
    </dgm:pt>
    <dgm:pt modelId="{65DEC125-1A1A-496C-B606-DC1C2BE88143}" type="pres">
      <dgm:prSet presAssocID="{1259BB33-CE04-4A25-8E75-818193D9762E}" presName="node" presStyleLbl="node1" presStyleIdx="0" presStyleCnt="9" custLinFactNeighborX="7670" custLinFactNeighborY="3962">
        <dgm:presLayoutVars>
          <dgm:bulletEnabled val="1"/>
        </dgm:presLayoutVars>
      </dgm:prSet>
      <dgm:spPr/>
    </dgm:pt>
    <dgm:pt modelId="{08A10A87-489A-42C8-87D7-72DF8D0631B7}" type="pres">
      <dgm:prSet presAssocID="{7A9949AD-6E05-401A-9890-86A39B728131}" presName="sibTrans" presStyleLbl="sibTrans2D1" presStyleIdx="0" presStyleCnt="8"/>
      <dgm:spPr/>
    </dgm:pt>
    <dgm:pt modelId="{5CE93BDC-559C-4703-BDA3-3E97D951030C}" type="pres">
      <dgm:prSet presAssocID="{7A9949AD-6E05-401A-9890-86A39B728131}" presName="connectorText" presStyleLbl="sibTrans2D1" presStyleIdx="0" presStyleCnt="8"/>
      <dgm:spPr/>
    </dgm:pt>
    <dgm:pt modelId="{A48D3AC8-B800-4C7C-B67B-48AEC5498963}" type="pres">
      <dgm:prSet presAssocID="{5C4CB1D3-096F-4C0A-A2CC-807EEDD83DE8}" presName="node" presStyleLbl="node1" presStyleIdx="1" presStyleCnt="9" custLinFactNeighborX="5657" custLinFactNeighborY="4950">
        <dgm:presLayoutVars>
          <dgm:bulletEnabled val="1"/>
        </dgm:presLayoutVars>
      </dgm:prSet>
      <dgm:spPr/>
    </dgm:pt>
    <dgm:pt modelId="{20653AC2-2CA4-41FA-A3F1-0BFF44E09B36}" type="pres">
      <dgm:prSet presAssocID="{E7B8D56E-45E0-489C-88EC-168130DA504B}" presName="sibTrans" presStyleLbl="sibTrans2D1" presStyleIdx="1" presStyleCnt="8" custLinFactNeighborX="28036" custLinFactNeighborY="-2864"/>
      <dgm:spPr/>
    </dgm:pt>
    <dgm:pt modelId="{625FE495-2DE0-4CAA-9843-990DC909565D}" type="pres">
      <dgm:prSet presAssocID="{E7B8D56E-45E0-489C-88EC-168130DA504B}" presName="connectorText" presStyleLbl="sibTrans2D1" presStyleIdx="1" presStyleCnt="8"/>
      <dgm:spPr/>
    </dgm:pt>
    <dgm:pt modelId="{A1A143F7-32C2-41A6-A50E-ECA7D1D3FE82}" type="pres">
      <dgm:prSet presAssocID="{766DD500-2D25-4C94-871B-F4C6DCF9DDC8}" presName="node" presStyleLbl="node1" presStyleIdx="2" presStyleCnt="9" custLinFactNeighborX="13720" custLinFactNeighborY="5664">
        <dgm:presLayoutVars>
          <dgm:bulletEnabled val="1"/>
        </dgm:presLayoutVars>
      </dgm:prSet>
      <dgm:spPr/>
    </dgm:pt>
    <dgm:pt modelId="{EC9584A1-CE9A-4789-AC84-44D9D5F8854D}" type="pres">
      <dgm:prSet presAssocID="{1DF6FD23-ACC9-4AD2-9FBC-B250D0EADF8A}" presName="sibTrans" presStyleLbl="sibTrans2D1" presStyleIdx="2" presStyleCnt="8"/>
      <dgm:spPr/>
    </dgm:pt>
    <dgm:pt modelId="{6DA056D7-B942-4ED0-9EA2-1ABB57444AA2}" type="pres">
      <dgm:prSet presAssocID="{1DF6FD23-ACC9-4AD2-9FBC-B250D0EADF8A}" presName="connectorText" presStyleLbl="sibTrans2D1" presStyleIdx="2" presStyleCnt="8"/>
      <dgm:spPr/>
    </dgm:pt>
    <dgm:pt modelId="{8D17A72F-C0DF-42F8-BF23-76122CF99642}" type="pres">
      <dgm:prSet presAssocID="{A12361A7-85E1-4B4F-9DF6-20D4137BFA32}" presName="node" presStyleLbl="node1" presStyleIdx="3" presStyleCnt="9" custLinFactNeighborX="7669" custLinFactNeighborY="3962">
        <dgm:presLayoutVars>
          <dgm:bulletEnabled val="1"/>
        </dgm:presLayoutVars>
      </dgm:prSet>
      <dgm:spPr/>
    </dgm:pt>
    <dgm:pt modelId="{1B8C1719-A070-4AE3-9498-E4931B801231}" type="pres">
      <dgm:prSet presAssocID="{579235B2-65D9-4561-B248-0DE79978788A}" presName="sibTrans" presStyleLbl="sibTrans2D1" presStyleIdx="3" presStyleCnt="8"/>
      <dgm:spPr/>
    </dgm:pt>
    <dgm:pt modelId="{EAE6BBF7-9909-406B-B85A-BBDACC307318}" type="pres">
      <dgm:prSet presAssocID="{579235B2-65D9-4561-B248-0DE79978788A}" presName="connectorText" presStyleLbl="sibTrans2D1" presStyleIdx="3" presStyleCnt="8"/>
      <dgm:spPr/>
    </dgm:pt>
    <dgm:pt modelId="{6A593C92-B501-42E3-86D8-0BE0C18D4355}" type="pres">
      <dgm:prSet presAssocID="{5282F956-6033-4129-A999-405060ACEFA5}" presName="node" presStyleLbl="node1" presStyleIdx="4" presStyleCnt="9" custLinFactNeighborX="7670" custLinFactNeighborY="3962">
        <dgm:presLayoutVars>
          <dgm:bulletEnabled val="1"/>
        </dgm:presLayoutVars>
      </dgm:prSet>
      <dgm:spPr/>
    </dgm:pt>
    <dgm:pt modelId="{4186B00B-DDF7-4723-B8B5-BF2E0B11BD77}" type="pres">
      <dgm:prSet presAssocID="{9D4DBC80-361B-43BF-8699-4FDA412654EE}" presName="sibTrans" presStyleLbl="sibTrans2D1" presStyleIdx="4" presStyleCnt="8"/>
      <dgm:spPr/>
    </dgm:pt>
    <dgm:pt modelId="{73671AF5-5B47-44F7-B225-D4D5705897BF}" type="pres">
      <dgm:prSet presAssocID="{9D4DBC80-361B-43BF-8699-4FDA412654EE}" presName="connectorText" presStyleLbl="sibTrans2D1" presStyleIdx="4" presStyleCnt="8"/>
      <dgm:spPr/>
    </dgm:pt>
    <dgm:pt modelId="{FDCB4916-7B2E-4E61-952B-D75971F01697}" type="pres">
      <dgm:prSet presAssocID="{3A293D72-3592-4393-9181-27011120E48B}" presName="node" presStyleLbl="node1" presStyleIdx="5" presStyleCnt="9" custLinFactNeighborX="7670" custLinFactNeighborY="3962">
        <dgm:presLayoutVars>
          <dgm:bulletEnabled val="1"/>
        </dgm:presLayoutVars>
      </dgm:prSet>
      <dgm:spPr/>
    </dgm:pt>
    <dgm:pt modelId="{1FCE900E-DAC5-47CF-8079-0D8562A87481}" type="pres">
      <dgm:prSet presAssocID="{4BE4A6E1-0349-4934-B96C-D645EFB668E4}" presName="sibTrans" presStyleLbl="sibTrans2D1" presStyleIdx="5" presStyleCnt="8"/>
      <dgm:spPr/>
    </dgm:pt>
    <dgm:pt modelId="{BFB9033A-1439-44A6-B9F3-7ADB4196694F}" type="pres">
      <dgm:prSet presAssocID="{4BE4A6E1-0349-4934-B96C-D645EFB668E4}" presName="connectorText" presStyleLbl="sibTrans2D1" presStyleIdx="5" presStyleCnt="8"/>
      <dgm:spPr/>
    </dgm:pt>
    <dgm:pt modelId="{145F90A9-FFD6-44F1-9B9B-D4E3607FCAB5}" type="pres">
      <dgm:prSet presAssocID="{20C29FB7-1C6F-49C2-9C8D-AC682F126D80}" presName="node" presStyleLbl="node1" presStyleIdx="6" presStyleCnt="9" custLinFactNeighborX="7670" custLinFactNeighborY="3962">
        <dgm:presLayoutVars>
          <dgm:bulletEnabled val="1"/>
        </dgm:presLayoutVars>
      </dgm:prSet>
      <dgm:spPr/>
    </dgm:pt>
    <dgm:pt modelId="{8D88A2AD-6800-4AA1-A660-02F4600DD869}" type="pres">
      <dgm:prSet presAssocID="{67917028-E387-4DC7-B2C3-30B2F1DDDD1E}" presName="sibTrans" presStyleLbl="sibTrans2D1" presStyleIdx="6" presStyleCnt="8"/>
      <dgm:spPr/>
    </dgm:pt>
    <dgm:pt modelId="{60234075-B874-4108-9C38-9E2F0484B8AF}" type="pres">
      <dgm:prSet presAssocID="{67917028-E387-4DC7-B2C3-30B2F1DDDD1E}" presName="connectorText" presStyleLbl="sibTrans2D1" presStyleIdx="6" presStyleCnt="8"/>
      <dgm:spPr/>
    </dgm:pt>
    <dgm:pt modelId="{E9507B11-402C-420D-99DC-34062A4F8FA2}" type="pres">
      <dgm:prSet presAssocID="{619E2C04-E665-4094-83D5-4BFDED2216E7}" presName="node" presStyleLbl="node1" presStyleIdx="7" presStyleCnt="9" custLinFactNeighborX="7670" custLinFactNeighborY="3962">
        <dgm:presLayoutVars>
          <dgm:bulletEnabled val="1"/>
        </dgm:presLayoutVars>
      </dgm:prSet>
      <dgm:spPr/>
    </dgm:pt>
    <dgm:pt modelId="{E02BCAAE-DCFC-4939-96CF-5168690860AE}" type="pres">
      <dgm:prSet presAssocID="{383C7B43-73B4-4DC3-B8CC-A8E8854CDA15}" presName="sibTrans" presStyleLbl="sibTrans2D1" presStyleIdx="7" presStyleCnt="8"/>
      <dgm:spPr/>
    </dgm:pt>
    <dgm:pt modelId="{CBCDDAB6-B56D-4CBF-86FF-88F0D486BED7}" type="pres">
      <dgm:prSet presAssocID="{383C7B43-73B4-4DC3-B8CC-A8E8854CDA15}" presName="connectorText" presStyleLbl="sibTrans2D1" presStyleIdx="7" presStyleCnt="8"/>
      <dgm:spPr/>
    </dgm:pt>
    <dgm:pt modelId="{51C9CC0F-3146-4D60-AF9A-01CEE0F7B0B8}" type="pres">
      <dgm:prSet presAssocID="{C3CD96E9-50C5-4DA4-9B2F-8AD7EE0F31B9}" presName="node" presStyleLbl="node1" presStyleIdx="8" presStyleCnt="9">
        <dgm:presLayoutVars>
          <dgm:bulletEnabled val="1"/>
        </dgm:presLayoutVars>
      </dgm:prSet>
      <dgm:spPr/>
    </dgm:pt>
  </dgm:ptLst>
  <dgm:cxnLst>
    <dgm:cxn modelId="{B659CE01-80DF-4BE0-9760-8D8E9C2AD81A}" type="presOf" srcId="{4BE4A6E1-0349-4934-B96C-D645EFB668E4}" destId="{1FCE900E-DAC5-47CF-8079-0D8562A87481}" srcOrd="0" destOrd="0" presId="urn:microsoft.com/office/officeart/2005/8/layout/process5"/>
    <dgm:cxn modelId="{C63A4605-8A60-4F5B-89E2-CA3F2EDAEF4D}" type="presOf" srcId="{3A293D72-3592-4393-9181-27011120E48B}" destId="{FDCB4916-7B2E-4E61-952B-D75971F01697}" srcOrd="0" destOrd="0" presId="urn:microsoft.com/office/officeart/2005/8/layout/process5"/>
    <dgm:cxn modelId="{4E05FC07-9E5F-4FE7-8A21-A2926EF085D4}" type="presOf" srcId="{619E2C04-E665-4094-83D5-4BFDED2216E7}" destId="{E9507B11-402C-420D-99DC-34062A4F8FA2}" srcOrd="0" destOrd="0" presId="urn:microsoft.com/office/officeart/2005/8/layout/process5"/>
    <dgm:cxn modelId="{587C380C-9144-49C3-BA0D-F47487FFAA11}" type="presOf" srcId="{A12361A7-85E1-4B4F-9DF6-20D4137BFA32}" destId="{8D17A72F-C0DF-42F8-BF23-76122CF99642}" srcOrd="0" destOrd="0" presId="urn:microsoft.com/office/officeart/2005/8/layout/process5"/>
    <dgm:cxn modelId="{DB6EA30C-B3C3-4909-8F46-E4A5DFC14270}" type="presOf" srcId="{9D4DBC80-361B-43BF-8699-4FDA412654EE}" destId="{4186B00B-DDF7-4723-B8B5-BF2E0B11BD77}" srcOrd="0" destOrd="0" presId="urn:microsoft.com/office/officeart/2005/8/layout/process5"/>
    <dgm:cxn modelId="{9EEB5C27-F265-44F6-8A9A-E20F9F9EF081}" type="presOf" srcId="{C3CD96E9-50C5-4DA4-9B2F-8AD7EE0F31B9}" destId="{51C9CC0F-3146-4D60-AF9A-01CEE0F7B0B8}" srcOrd="0" destOrd="0" presId="urn:microsoft.com/office/officeart/2005/8/layout/process5"/>
    <dgm:cxn modelId="{E84C7830-8473-45EB-BAD6-5315C7FDA119}" type="presOf" srcId="{9D4DBC80-361B-43BF-8699-4FDA412654EE}" destId="{73671AF5-5B47-44F7-B225-D4D5705897BF}" srcOrd="1" destOrd="0" presId="urn:microsoft.com/office/officeart/2005/8/layout/process5"/>
    <dgm:cxn modelId="{2B6A903A-D62D-4B32-ABA6-A0BD444DE23C}" type="presOf" srcId="{1DF6FD23-ACC9-4AD2-9FBC-B250D0EADF8A}" destId="{EC9584A1-CE9A-4789-AC84-44D9D5F8854D}" srcOrd="0" destOrd="0" presId="urn:microsoft.com/office/officeart/2005/8/layout/process5"/>
    <dgm:cxn modelId="{20C3D53A-65D4-486B-8133-EBA7A6B5C4F3}" type="presOf" srcId="{7A9949AD-6E05-401A-9890-86A39B728131}" destId="{5CE93BDC-559C-4703-BDA3-3E97D951030C}" srcOrd="1" destOrd="0" presId="urn:microsoft.com/office/officeart/2005/8/layout/process5"/>
    <dgm:cxn modelId="{C93E175E-E673-40F5-B7CE-8CF74D2D464F}" type="presOf" srcId="{383C7B43-73B4-4DC3-B8CC-A8E8854CDA15}" destId="{E02BCAAE-DCFC-4939-96CF-5168690860AE}" srcOrd="0" destOrd="0" presId="urn:microsoft.com/office/officeart/2005/8/layout/process5"/>
    <dgm:cxn modelId="{E1B17F61-D8DD-4F0B-A2E1-C7D04BD884CC}" type="presOf" srcId="{383C7B43-73B4-4DC3-B8CC-A8E8854CDA15}" destId="{CBCDDAB6-B56D-4CBF-86FF-88F0D486BED7}" srcOrd="1" destOrd="0" presId="urn:microsoft.com/office/officeart/2005/8/layout/process5"/>
    <dgm:cxn modelId="{270A7E62-CC4C-43CE-9090-F6287B34195A}" type="presOf" srcId="{7A9949AD-6E05-401A-9890-86A39B728131}" destId="{08A10A87-489A-42C8-87D7-72DF8D0631B7}" srcOrd="0" destOrd="0" presId="urn:microsoft.com/office/officeart/2005/8/layout/process5"/>
    <dgm:cxn modelId="{3EA5A946-1151-4F02-84A8-33AAE8557659}" type="presOf" srcId="{20C29FB7-1C6F-49C2-9C8D-AC682F126D80}" destId="{145F90A9-FFD6-44F1-9B9B-D4E3607FCAB5}" srcOrd="0" destOrd="0" presId="urn:microsoft.com/office/officeart/2005/8/layout/process5"/>
    <dgm:cxn modelId="{3386254A-759D-4FCF-9824-5A1092FAC16F}" type="presOf" srcId="{E7B8D56E-45E0-489C-88EC-168130DA504B}" destId="{625FE495-2DE0-4CAA-9843-990DC909565D}" srcOrd="1" destOrd="0" presId="urn:microsoft.com/office/officeart/2005/8/layout/process5"/>
    <dgm:cxn modelId="{F62BCC6C-4DA7-4BC3-AC88-81CCCCCAA571}" type="presOf" srcId="{766DD500-2D25-4C94-871B-F4C6DCF9DDC8}" destId="{A1A143F7-32C2-41A6-A50E-ECA7D1D3FE82}" srcOrd="0" destOrd="0" presId="urn:microsoft.com/office/officeart/2005/8/layout/process5"/>
    <dgm:cxn modelId="{CB7CE36C-1C94-4DE5-A58A-CD6EC7287ED2}" type="presOf" srcId="{579235B2-65D9-4561-B248-0DE79978788A}" destId="{1B8C1719-A070-4AE3-9498-E4931B801231}" srcOrd="0" destOrd="0" presId="urn:microsoft.com/office/officeart/2005/8/layout/process5"/>
    <dgm:cxn modelId="{DBC41552-37EA-49A8-A196-3A58989B2251}" type="presOf" srcId="{1DF6FD23-ACC9-4AD2-9FBC-B250D0EADF8A}" destId="{6DA056D7-B942-4ED0-9EA2-1ABB57444AA2}" srcOrd="1" destOrd="0" presId="urn:microsoft.com/office/officeart/2005/8/layout/process5"/>
    <dgm:cxn modelId="{A0CD1C52-E0BC-4042-8706-923C87E03DFD}" srcId="{239CE7E5-D627-4F69-8378-62E2CD139F3D}" destId="{3A293D72-3592-4393-9181-27011120E48B}" srcOrd="5" destOrd="0" parTransId="{0CA68559-8629-4500-BD8D-3C096AA397FE}" sibTransId="{4BE4A6E1-0349-4934-B96C-D645EFB668E4}"/>
    <dgm:cxn modelId="{68E3C857-8979-4FA1-B79D-D941D21AFD24}" type="presOf" srcId="{5C4CB1D3-096F-4C0A-A2CC-807EEDD83DE8}" destId="{A48D3AC8-B800-4C7C-B67B-48AEC5498963}" srcOrd="0" destOrd="0" presId="urn:microsoft.com/office/officeart/2005/8/layout/process5"/>
    <dgm:cxn modelId="{C08C1778-2169-4283-AE53-1930F33C581A}" type="presOf" srcId="{67917028-E387-4DC7-B2C3-30B2F1DDDD1E}" destId="{8D88A2AD-6800-4AA1-A660-02F4600DD869}" srcOrd="0" destOrd="0" presId="urn:microsoft.com/office/officeart/2005/8/layout/process5"/>
    <dgm:cxn modelId="{1BD16987-E8C5-4697-86CB-83EE990DE23B}" srcId="{239CE7E5-D627-4F69-8378-62E2CD139F3D}" destId="{A12361A7-85E1-4B4F-9DF6-20D4137BFA32}" srcOrd="3" destOrd="0" parTransId="{4E6B6CCE-3122-4643-A163-ED0E0702C590}" sibTransId="{579235B2-65D9-4561-B248-0DE79978788A}"/>
    <dgm:cxn modelId="{028CE287-C7A2-451F-94E3-DDAF142F12FB}" type="presOf" srcId="{1259BB33-CE04-4A25-8E75-818193D9762E}" destId="{65DEC125-1A1A-496C-B606-DC1C2BE88143}" srcOrd="0" destOrd="0" presId="urn:microsoft.com/office/officeart/2005/8/layout/process5"/>
    <dgm:cxn modelId="{71EF7D88-3E80-4625-8E66-2CF70F8414DD}" type="presOf" srcId="{4BE4A6E1-0349-4934-B96C-D645EFB668E4}" destId="{BFB9033A-1439-44A6-B9F3-7ADB4196694F}" srcOrd="1" destOrd="0" presId="urn:microsoft.com/office/officeart/2005/8/layout/process5"/>
    <dgm:cxn modelId="{DCB43295-3096-4C85-A538-7B861EEC4D50}" srcId="{239CE7E5-D627-4F69-8378-62E2CD139F3D}" destId="{1259BB33-CE04-4A25-8E75-818193D9762E}" srcOrd="0" destOrd="0" parTransId="{D8AEA295-3373-4334-8906-A41300A90EF0}" sibTransId="{7A9949AD-6E05-401A-9890-86A39B728131}"/>
    <dgm:cxn modelId="{BC7AFE96-3A45-4583-9FC9-1DF9E93C13FC}" srcId="{239CE7E5-D627-4F69-8378-62E2CD139F3D}" destId="{20C29FB7-1C6F-49C2-9C8D-AC682F126D80}" srcOrd="6" destOrd="0" parTransId="{1863A6FD-B505-48CA-8604-D9BD25178DD9}" sibTransId="{67917028-E387-4DC7-B2C3-30B2F1DDDD1E}"/>
    <dgm:cxn modelId="{65CC159D-4262-4BB1-999F-82EBEEBF3DB9}" srcId="{239CE7E5-D627-4F69-8378-62E2CD139F3D}" destId="{619E2C04-E665-4094-83D5-4BFDED2216E7}" srcOrd="7" destOrd="0" parTransId="{000FFE3D-24EB-4965-9116-1FD62095BB0C}" sibTransId="{383C7B43-73B4-4DC3-B8CC-A8E8854CDA15}"/>
    <dgm:cxn modelId="{E51252AB-2650-4078-BFD8-0AB609D70F76}" srcId="{239CE7E5-D627-4F69-8378-62E2CD139F3D}" destId="{C3CD96E9-50C5-4DA4-9B2F-8AD7EE0F31B9}" srcOrd="8" destOrd="0" parTransId="{A259CC7C-3C99-4BC8-A3AD-970552CC175F}" sibTransId="{4508B30B-6908-4C2A-ACC8-CCD8D5D4169D}"/>
    <dgm:cxn modelId="{7D2DC2AD-B5B2-40AA-B6AA-24F16D052511}" srcId="{239CE7E5-D627-4F69-8378-62E2CD139F3D}" destId="{766DD500-2D25-4C94-871B-F4C6DCF9DDC8}" srcOrd="2" destOrd="0" parTransId="{6E00D564-DE7F-4E9B-B537-770EAA6323B3}" sibTransId="{1DF6FD23-ACC9-4AD2-9FBC-B250D0EADF8A}"/>
    <dgm:cxn modelId="{47F56FB1-E98C-4DFA-8139-331A6529D743}" type="presOf" srcId="{5282F956-6033-4129-A999-405060ACEFA5}" destId="{6A593C92-B501-42E3-86D8-0BE0C18D4355}" srcOrd="0" destOrd="0" presId="urn:microsoft.com/office/officeart/2005/8/layout/process5"/>
    <dgm:cxn modelId="{1D8544D2-664C-40E0-8CF3-5B565BA50683}" type="presOf" srcId="{E7B8D56E-45E0-489C-88EC-168130DA504B}" destId="{20653AC2-2CA4-41FA-A3F1-0BFF44E09B36}" srcOrd="0" destOrd="0" presId="urn:microsoft.com/office/officeart/2005/8/layout/process5"/>
    <dgm:cxn modelId="{F4CAC9D6-5BC6-4BA1-8C6D-18322614FDC7}" type="presOf" srcId="{239CE7E5-D627-4F69-8378-62E2CD139F3D}" destId="{1E028CD5-1C77-4704-9779-D7039D2E3978}" srcOrd="0" destOrd="0" presId="urn:microsoft.com/office/officeart/2005/8/layout/process5"/>
    <dgm:cxn modelId="{2EED98DC-0BFA-456A-A156-30524EB8ECC7}" srcId="{239CE7E5-D627-4F69-8378-62E2CD139F3D}" destId="{5282F956-6033-4129-A999-405060ACEFA5}" srcOrd="4" destOrd="0" parTransId="{BFD86483-A9C3-480A-81DD-F2FBFFEC6D76}" sibTransId="{9D4DBC80-361B-43BF-8699-4FDA412654EE}"/>
    <dgm:cxn modelId="{C6A9FFEB-C9F7-4E84-AE00-05DDC96F0A84}" type="presOf" srcId="{579235B2-65D9-4561-B248-0DE79978788A}" destId="{EAE6BBF7-9909-406B-B85A-BBDACC307318}" srcOrd="1" destOrd="0" presId="urn:microsoft.com/office/officeart/2005/8/layout/process5"/>
    <dgm:cxn modelId="{D2D028EE-4105-4922-93B9-B00DA042B0A0}" type="presOf" srcId="{67917028-E387-4DC7-B2C3-30B2F1DDDD1E}" destId="{60234075-B874-4108-9C38-9E2F0484B8AF}" srcOrd="1" destOrd="0" presId="urn:microsoft.com/office/officeart/2005/8/layout/process5"/>
    <dgm:cxn modelId="{F37F21FD-E0BA-4DB3-9AB1-AFAF2250B55E}" srcId="{239CE7E5-D627-4F69-8378-62E2CD139F3D}" destId="{5C4CB1D3-096F-4C0A-A2CC-807EEDD83DE8}" srcOrd="1" destOrd="0" parTransId="{1513A97E-24ED-471D-894C-3A9D64440B6F}" sibTransId="{E7B8D56E-45E0-489C-88EC-168130DA504B}"/>
    <dgm:cxn modelId="{F1A5FF44-27CA-4F94-9903-610665D1542B}" type="presParOf" srcId="{1E028CD5-1C77-4704-9779-D7039D2E3978}" destId="{65DEC125-1A1A-496C-B606-DC1C2BE88143}" srcOrd="0" destOrd="0" presId="urn:microsoft.com/office/officeart/2005/8/layout/process5"/>
    <dgm:cxn modelId="{3304FF67-E1A9-4F4B-A74D-1D300C278138}" type="presParOf" srcId="{1E028CD5-1C77-4704-9779-D7039D2E3978}" destId="{08A10A87-489A-42C8-87D7-72DF8D0631B7}" srcOrd="1" destOrd="0" presId="urn:microsoft.com/office/officeart/2005/8/layout/process5"/>
    <dgm:cxn modelId="{F7B3A0E4-6603-4744-A147-2C7B90686FA7}" type="presParOf" srcId="{08A10A87-489A-42C8-87D7-72DF8D0631B7}" destId="{5CE93BDC-559C-4703-BDA3-3E97D951030C}" srcOrd="0" destOrd="0" presId="urn:microsoft.com/office/officeart/2005/8/layout/process5"/>
    <dgm:cxn modelId="{4480A561-917B-4FD8-9CDD-58A326769A88}" type="presParOf" srcId="{1E028CD5-1C77-4704-9779-D7039D2E3978}" destId="{A48D3AC8-B800-4C7C-B67B-48AEC5498963}" srcOrd="2" destOrd="0" presId="urn:microsoft.com/office/officeart/2005/8/layout/process5"/>
    <dgm:cxn modelId="{36434F57-5EC6-426C-A054-7CE8693DBA8E}" type="presParOf" srcId="{1E028CD5-1C77-4704-9779-D7039D2E3978}" destId="{20653AC2-2CA4-41FA-A3F1-0BFF44E09B36}" srcOrd="3" destOrd="0" presId="urn:microsoft.com/office/officeart/2005/8/layout/process5"/>
    <dgm:cxn modelId="{10DA5C20-73E1-4938-9A7E-BDC0C8DD10B7}" type="presParOf" srcId="{20653AC2-2CA4-41FA-A3F1-0BFF44E09B36}" destId="{625FE495-2DE0-4CAA-9843-990DC909565D}" srcOrd="0" destOrd="0" presId="urn:microsoft.com/office/officeart/2005/8/layout/process5"/>
    <dgm:cxn modelId="{3D35924B-BAB6-4087-BB5F-53A3BC1D2851}" type="presParOf" srcId="{1E028CD5-1C77-4704-9779-D7039D2E3978}" destId="{A1A143F7-32C2-41A6-A50E-ECA7D1D3FE82}" srcOrd="4" destOrd="0" presId="urn:microsoft.com/office/officeart/2005/8/layout/process5"/>
    <dgm:cxn modelId="{802C8799-0DF6-4D5C-8B39-F09E4B375562}" type="presParOf" srcId="{1E028CD5-1C77-4704-9779-D7039D2E3978}" destId="{EC9584A1-CE9A-4789-AC84-44D9D5F8854D}" srcOrd="5" destOrd="0" presId="urn:microsoft.com/office/officeart/2005/8/layout/process5"/>
    <dgm:cxn modelId="{18685F7C-77CA-442D-9F14-A5697794E8C4}" type="presParOf" srcId="{EC9584A1-CE9A-4789-AC84-44D9D5F8854D}" destId="{6DA056D7-B942-4ED0-9EA2-1ABB57444AA2}" srcOrd="0" destOrd="0" presId="urn:microsoft.com/office/officeart/2005/8/layout/process5"/>
    <dgm:cxn modelId="{98605EDC-151A-4446-9E8F-B8C1CC6AA766}" type="presParOf" srcId="{1E028CD5-1C77-4704-9779-D7039D2E3978}" destId="{8D17A72F-C0DF-42F8-BF23-76122CF99642}" srcOrd="6" destOrd="0" presId="urn:microsoft.com/office/officeart/2005/8/layout/process5"/>
    <dgm:cxn modelId="{88CAEBBA-B9E9-405D-8986-75DE7A952A00}" type="presParOf" srcId="{1E028CD5-1C77-4704-9779-D7039D2E3978}" destId="{1B8C1719-A070-4AE3-9498-E4931B801231}" srcOrd="7" destOrd="0" presId="urn:microsoft.com/office/officeart/2005/8/layout/process5"/>
    <dgm:cxn modelId="{E197A4C8-8D0A-475A-BC54-1D602C41B885}" type="presParOf" srcId="{1B8C1719-A070-4AE3-9498-E4931B801231}" destId="{EAE6BBF7-9909-406B-B85A-BBDACC307318}" srcOrd="0" destOrd="0" presId="urn:microsoft.com/office/officeart/2005/8/layout/process5"/>
    <dgm:cxn modelId="{6700AEF6-ED4C-4480-B02B-8F6391182AE0}" type="presParOf" srcId="{1E028CD5-1C77-4704-9779-D7039D2E3978}" destId="{6A593C92-B501-42E3-86D8-0BE0C18D4355}" srcOrd="8" destOrd="0" presId="urn:microsoft.com/office/officeart/2005/8/layout/process5"/>
    <dgm:cxn modelId="{5148A5C9-8B69-412B-94F5-6BD3F66F5A3B}" type="presParOf" srcId="{1E028CD5-1C77-4704-9779-D7039D2E3978}" destId="{4186B00B-DDF7-4723-B8B5-BF2E0B11BD77}" srcOrd="9" destOrd="0" presId="urn:microsoft.com/office/officeart/2005/8/layout/process5"/>
    <dgm:cxn modelId="{4C150996-B706-41E1-A70B-882784C5109F}" type="presParOf" srcId="{4186B00B-DDF7-4723-B8B5-BF2E0B11BD77}" destId="{73671AF5-5B47-44F7-B225-D4D5705897BF}" srcOrd="0" destOrd="0" presId="urn:microsoft.com/office/officeart/2005/8/layout/process5"/>
    <dgm:cxn modelId="{92176F76-3D51-4D35-86CC-FD4B72BA1165}" type="presParOf" srcId="{1E028CD5-1C77-4704-9779-D7039D2E3978}" destId="{FDCB4916-7B2E-4E61-952B-D75971F01697}" srcOrd="10" destOrd="0" presId="urn:microsoft.com/office/officeart/2005/8/layout/process5"/>
    <dgm:cxn modelId="{65F293C0-D69F-4613-A9C4-63C761574D76}" type="presParOf" srcId="{1E028CD5-1C77-4704-9779-D7039D2E3978}" destId="{1FCE900E-DAC5-47CF-8079-0D8562A87481}" srcOrd="11" destOrd="0" presId="urn:microsoft.com/office/officeart/2005/8/layout/process5"/>
    <dgm:cxn modelId="{06BAEFF6-DBF3-4CED-BCA5-492A10944C79}" type="presParOf" srcId="{1FCE900E-DAC5-47CF-8079-0D8562A87481}" destId="{BFB9033A-1439-44A6-B9F3-7ADB4196694F}" srcOrd="0" destOrd="0" presId="urn:microsoft.com/office/officeart/2005/8/layout/process5"/>
    <dgm:cxn modelId="{07CEA60F-DC3B-41D2-8842-A4BE08EFC232}" type="presParOf" srcId="{1E028CD5-1C77-4704-9779-D7039D2E3978}" destId="{145F90A9-FFD6-44F1-9B9B-D4E3607FCAB5}" srcOrd="12" destOrd="0" presId="urn:microsoft.com/office/officeart/2005/8/layout/process5"/>
    <dgm:cxn modelId="{86F07F56-2D60-4F3F-AAD2-690D9BD2EFA3}" type="presParOf" srcId="{1E028CD5-1C77-4704-9779-D7039D2E3978}" destId="{8D88A2AD-6800-4AA1-A660-02F4600DD869}" srcOrd="13" destOrd="0" presId="urn:microsoft.com/office/officeart/2005/8/layout/process5"/>
    <dgm:cxn modelId="{3AC6DA74-C654-4E67-828D-E0423106F72E}" type="presParOf" srcId="{8D88A2AD-6800-4AA1-A660-02F4600DD869}" destId="{60234075-B874-4108-9C38-9E2F0484B8AF}" srcOrd="0" destOrd="0" presId="urn:microsoft.com/office/officeart/2005/8/layout/process5"/>
    <dgm:cxn modelId="{0D89D8DD-8D9B-4250-AD6E-C894FBD10608}" type="presParOf" srcId="{1E028CD5-1C77-4704-9779-D7039D2E3978}" destId="{E9507B11-402C-420D-99DC-34062A4F8FA2}" srcOrd="14" destOrd="0" presId="urn:microsoft.com/office/officeart/2005/8/layout/process5"/>
    <dgm:cxn modelId="{86CD5BF5-7251-48FD-9FDC-B92F9D65F1F2}" type="presParOf" srcId="{1E028CD5-1C77-4704-9779-D7039D2E3978}" destId="{E02BCAAE-DCFC-4939-96CF-5168690860AE}" srcOrd="15" destOrd="0" presId="urn:microsoft.com/office/officeart/2005/8/layout/process5"/>
    <dgm:cxn modelId="{ECC6C2CC-B389-4F1C-9EF0-07CCAF1AFF64}" type="presParOf" srcId="{E02BCAAE-DCFC-4939-96CF-5168690860AE}" destId="{CBCDDAB6-B56D-4CBF-86FF-88F0D486BED7}" srcOrd="0" destOrd="0" presId="urn:microsoft.com/office/officeart/2005/8/layout/process5"/>
    <dgm:cxn modelId="{10C46E50-A3E2-4983-BFB8-AB3BB4EFDE06}" type="presParOf" srcId="{1E028CD5-1C77-4704-9779-D7039D2E3978}" destId="{51C9CC0F-3146-4D60-AF9A-01CEE0F7B0B8}" srcOrd="16"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DEC125-1A1A-496C-B606-DC1C2BE88143}">
      <dsp:nvSpPr>
        <dsp:cNvPr id="0" name=""/>
        <dsp:cNvSpPr/>
      </dsp:nvSpPr>
      <dsp:spPr>
        <a:xfrm>
          <a:off x="107354" y="90448"/>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Constitution d'un dossier </a:t>
          </a:r>
          <a:r>
            <a:rPr lang="fr-FR" sz="800" kern="1200">
              <a:latin typeface="Arial" panose="020B0604020202020204" pitchFamily="34" charset="0"/>
              <a:cs typeface="Arial" panose="020B0604020202020204" pitchFamily="34" charset="0"/>
            </a:rPr>
            <a:t>par le porteur de projet (</a:t>
          </a:r>
          <a:r>
            <a:rPr lang="fr-FR" sz="800" kern="1200">
              <a:solidFill>
                <a:sysClr val="windowText" lastClr="000000"/>
              </a:solidFill>
              <a:latin typeface="Arial" panose="020B0604020202020204" pitchFamily="34" charset="0"/>
              <a:cs typeface="Arial" panose="020B0604020202020204" pitchFamily="34" charset="0"/>
            </a:rPr>
            <a:t>l'animatrice parentalité peut vous aider dans la rédaction de votre dossier)</a:t>
          </a:r>
          <a:endParaRPr lang="fr-FR" sz="800" kern="1200">
            <a:solidFill>
              <a:schemeClr val="accent5">
                <a:lumMod val="75000"/>
              </a:schemeClr>
            </a:solidFill>
            <a:latin typeface="Arial" panose="020B0604020202020204" pitchFamily="34" charset="0"/>
            <a:cs typeface="Arial" panose="020B0604020202020204" pitchFamily="34" charset="0"/>
          </a:endParaRPr>
        </a:p>
      </dsp:txBody>
      <dsp:txXfrm>
        <a:off x="130923" y="114017"/>
        <a:ext cx="1294026" cy="757560"/>
      </dsp:txXfrm>
    </dsp:sp>
    <dsp:sp modelId="{08A10A87-489A-42C8-87D7-72DF8D0631B7}">
      <dsp:nvSpPr>
        <dsp:cNvPr id="0" name=""/>
        <dsp:cNvSpPr/>
      </dsp:nvSpPr>
      <dsp:spPr>
        <a:xfrm rot="14769">
          <a:off x="1560600" y="330435"/>
          <a:ext cx="270020"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a:off x="1560600" y="396783"/>
        <a:ext cx="189014" cy="199564"/>
      </dsp:txXfrm>
    </dsp:sp>
    <dsp:sp modelId="{A48D3AC8-B800-4C7C-B67B-48AEC5498963}">
      <dsp:nvSpPr>
        <dsp:cNvPr id="0" name=""/>
        <dsp:cNvSpPr/>
      </dsp:nvSpPr>
      <dsp:spPr>
        <a:xfrm>
          <a:off x="1957987" y="98399"/>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highlight>
                <a:srgbClr val="FFFF00"/>
              </a:highlight>
              <a:latin typeface="Arial" panose="020B0604020202020204" pitchFamily="34" charset="0"/>
              <a:cs typeface="Arial" panose="020B0604020202020204" pitchFamily="34" charset="0"/>
            </a:rPr>
            <a:t>Envoi du pdf disponible en word sur caf.fr</a:t>
          </a:r>
          <a:endParaRPr lang="fr-FR" sz="800" kern="1200">
            <a:solidFill>
              <a:schemeClr val="accent5">
                <a:lumMod val="75000"/>
              </a:schemeClr>
            </a:solidFill>
            <a:highlight>
              <a:srgbClr val="FFFF00"/>
            </a:highlight>
            <a:latin typeface="Arial" panose="020B0604020202020204" pitchFamily="34" charset="0"/>
            <a:cs typeface="Arial" panose="020B0604020202020204" pitchFamily="34" charset="0"/>
          </a:endParaRPr>
        </a:p>
      </dsp:txBody>
      <dsp:txXfrm>
        <a:off x="1981556" y="121968"/>
        <a:ext cx="1294026" cy="757560"/>
      </dsp:txXfrm>
    </dsp:sp>
    <dsp:sp modelId="{20653AC2-2CA4-41FA-A3F1-0BFF44E09B36}">
      <dsp:nvSpPr>
        <dsp:cNvPr id="0" name=""/>
        <dsp:cNvSpPr/>
      </dsp:nvSpPr>
      <dsp:spPr>
        <a:xfrm rot="10935">
          <a:off x="3470577" y="327768"/>
          <a:ext cx="246495"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a:off x="3470577" y="394172"/>
        <a:ext cx="172547" cy="199564"/>
      </dsp:txXfrm>
    </dsp:sp>
    <dsp:sp modelId="{A1A143F7-32C2-41A6-A50E-ECA7D1D3FE82}">
      <dsp:nvSpPr>
        <dsp:cNvPr id="0" name=""/>
        <dsp:cNvSpPr/>
      </dsp:nvSpPr>
      <dsp:spPr>
        <a:xfrm>
          <a:off x="3764235" y="104144"/>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Etude du projet par le Comité Départemental REAAP</a:t>
          </a:r>
        </a:p>
      </dsp:txBody>
      <dsp:txXfrm>
        <a:off x="3787804" y="127713"/>
        <a:ext cx="1294026" cy="757560"/>
      </dsp:txXfrm>
    </dsp:sp>
    <dsp:sp modelId="{EC9584A1-CE9A-4789-AC84-44D9D5F8854D}">
      <dsp:nvSpPr>
        <dsp:cNvPr id="0" name=""/>
        <dsp:cNvSpPr/>
      </dsp:nvSpPr>
      <dsp:spPr>
        <a:xfrm rot="5400000">
          <a:off x="4296283" y="996082"/>
          <a:ext cx="277068"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rot="-5400000">
        <a:off x="4335035" y="1023852"/>
        <a:ext cx="199564" cy="193948"/>
      </dsp:txXfrm>
    </dsp:sp>
    <dsp:sp modelId="{8D17A72F-C0DF-42F8-BF23-76122CF99642}">
      <dsp:nvSpPr>
        <dsp:cNvPr id="0" name=""/>
        <dsp:cNvSpPr/>
      </dsp:nvSpPr>
      <dsp:spPr>
        <a:xfrm>
          <a:off x="3764235" y="1431613"/>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Validation et labellisation du projet </a:t>
          </a:r>
          <a:r>
            <a:rPr lang="fr-FR" sz="800" b="0" kern="1200">
              <a:latin typeface="Arial" panose="020B0604020202020204" pitchFamily="34" charset="0"/>
              <a:cs typeface="Arial" panose="020B0604020202020204" pitchFamily="34" charset="0"/>
            </a:rPr>
            <a:t>(ou report voire non-conformité du projet)</a:t>
          </a:r>
        </a:p>
      </dsp:txBody>
      <dsp:txXfrm>
        <a:off x="3787804" y="1455182"/>
        <a:ext cx="1294026" cy="757560"/>
      </dsp:txXfrm>
    </dsp:sp>
    <dsp:sp modelId="{1B8C1719-A070-4AE3-9498-E4931B801231}">
      <dsp:nvSpPr>
        <dsp:cNvPr id="0" name=""/>
        <dsp:cNvSpPr/>
      </dsp:nvSpPr>
      <dsp:spPr>
        <a:xfrm rot="10800000">
          <a:off x="3435671" y="1667658"/>
          <a:ext cx="232185"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rot="10800000">
        <a:off x="3505326" y="1734180"/>
        <a:ext cx="162530" cy="199564"/>
      </dsp:txXfrm>
    </dsp:sp>
    <dsp:sp modelId="{6A593C92-B501-42E3-86D8-0BE0C18D4355}">
      <dsp:nvSpPr>
        <dsp:cNvPr id="0" name=""/>
        <dsp:cNvSpPr/>
      </dsp:nvSpPr>
      <dsp:spPr>
        <a:xfrm>
          <a:off x="1984985" y="1431613"/>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Comité des financeurs</a:t>
          </a:r>
          <a:r>
            <a:rPr lang="fr-FR" sz="800" kern="1200">
              <a:latin typeface="Arial" panose="020B0604020202020204" pitchFamily="34" charset="0"/>
              <a:cs typeface="Arial" panose="020B0604020202020204" pitchFamily="34" charset="0"/>
            </a:rPr>
            <a:t> : </a:t>
          </a:r>
          <a:r>
            <a:rPr lang="fr-FR" sz="800" i="1" kern="1200">
              <a:latin typeface="Arial" panose="020B0604020202020204" pitchFamily="34" charset="0"/>
              <a:cs typeface="Arial" panose="020B0604020202020204" pitchFamily="34" charset="0"/>
            </a:rPr>
            <a:t>CAF, Département et MSA. </a:t>
          </a:r>
        </a:p>
        <a:p>
          <a:pPr marL="0" lvl="0" indent="0" algn="ctr" defTabSz="355600">
            <a:lnSpc>
              <a:spcPct val="90000"/>
            </a:lnSpc>
            <a:spcBef>
              <a:spcPct val="0"/>
            </a:spcBef>
            <a:spcAft>
              <a:spcPct val="35000"/>
            </a:spcAft>
            <a:buNone/>
          </a:pPr>
          <a:r>
            <a:rPr lang="fr-FR" sz="800" kern="1200">
              <a:latin typeface="Arial" panose="020B0604020202020204" pitchFamily="34" charset="0"/>
              <a:cs typeface="Arial" panose="020B0604020202020204" pitchFamily="34" charset="0"/>
            </a:rPr>
            <a:t>Examen et proposition des financements du projet par chaque institution.</a:t>
          </a:r>
        </a:p>
      </dsp:txBody>
      <dsp:txXfrm>
        <a:off x="2008554" y="1455182"/>
        <a:ext cx="1294026" cy="757560"/>
      </dsp:txXfrm>
    </dsp:sp>
    <dsp:sp modelId="{4186B00B-DDF7-4723-B8B5-BF2E0B11BD77}">
      <dsp:nvSpPr>
        <dsp:cNvPr id="0" name=""/>
        <dsp:cNvSpPr/>
      </dsp:nvSpPr>
      <dsp:spPr>
        <a:xfrm rot="10800000">
          <a:off x="1582635" y="1667658"/>
          <a:ext cx="284326"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rot="10800000">
        <a:off x="1667933" y="1734180"/>
        <a:ext cx="199028" cy="199564"/>
      </dsp:txXfrm>
    </dsp:sp>
    <dsp:sp modelId="{FDCB4916-7B2E-4E61-952B-D75971F01697}">
      <dsp:nvSpPr>
        <dsp:cNvPr id="0" name=""/>
        <dsp:cNvSpPr/>
      </dsp:nvSpPr>
      <dsp:spPr>
        <a:xfrm>
          <a:off x="107354" y="1431613"/>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latin typeface="Arial" panose="020B0604020202020204" pitchFamily="34" charset="0"/>
              <a:cs typeface="Arial" panose="020B0604020202020204" pitchFamily="34" charset="0"/>
            </a:rPr>
            <a:t>Décision d'attribution financière définitive par chaque institution</a:t>
          </a:r>
        </a:p>
      </dsp:txBody>
      <dsp:txXfrm>
        <a:off x="130923" y="1455182"/>
        <a:ext cx="1294026" cy="757560"/>
      </dsp:txXfrm>
    </dsp:sp>
    <dsp:sp modelId="{1FCE900E-DAC5-47CF-8079-0D8562A87481}">
      <dsp:nvSpPr>
        <dsp:cNvPr id="0" name=""/>
        <dsp:cNvSpPr/>
      </dsp:nvSpPr>
      <dsp:spPr>
        <a:xfrm rot="5400000">
          <a:off x="635773" y="2330193"/>
          <a:ext cx="284326"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rot="-5400000">
        <a:off x="678154" y="2354334"/>
        <a:ext cx="199564" cy="199028"/>
      </dsp:txXfrm>
    </dsp:sp>
    <dsp:sp modelId="{145F90A9-FFD6-44F1-9B9B-D4E3607FCAB5}">
      <dsp:nvSpPr>
        <dsp:cNvPr id="0" name=""/>
        <dsp:cNvSpPr/>
      </dsp:nvSpPr>
      <dsp:spPr>
        <a:xfrm>
          <a:off x="107354" y="2772777"/>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Courrier du REAAP avec récapitulatif des aides financières</a:t>
          </a:r>
          <a:endParaRPr lang="fr-FR" sz="800" kern="1200">
            <a:latin typeface="Arial" panose="020B0604020202020204" pitchFamily="34" charset="0"/>
            <a:cs typeface="Arial" panose="020B0604020202020204" pitchFamily="34" charset="0"/>
          </a:endParaRPr>
        </a:p>
      </dsp:txBody>
      <dsp:txXfrm>
        <a:off x="130923" y="2796346"/>
        <a:ext cx="1294026" cy="757560"/>
      </dsp:txXfrm>
    </dsp:sp>
    <dsp:sp modelId="{8D88A2AD-6800-4AA1-A660-02F4600DD869}">
      <dsp:nvSpPr>
        <dsp:cNvPr id="0" name=""/>
        <dsp:cNvSpPr/>
      </dsp:nvSpPr>
      <dsp:spPr>
        <a:xfrm>
          <a:off x="1566541" y="3008822"/>
          <a:ext cx="284326"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a:off x="1566541" y="3075344"/>
        <a:ext cx="199028" cy="199564"/>
      </dsp:txXfrm>
    </dsp:sp>
    <dsp:sp modelId="{E9507B11-402C-420D-99DC-34062A4F8FA2}">
      <dsp:nvSpPr>
        <dsp:cNvPr id="0" name=""/>
        <dsp:cNvSpPr/>
      </dsp:nvSpPr>
      <dsp:spPr>
        <a:xfrm>
          <a:off x="1984985" y="2772777"/>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Notification de décision par chaque financeur</a:t>
          </a:r>
          <a:endParaRPr lang="fr-FR" sz="800" kern="1200">
            <a:latin typeface="Arial" panose="020B0604020202020204" pitchFamily="34" charset="0"/>
            <a:cs typeface="Arial" panose="020B0604020202020204" pitchFamily="34" charset="0"/>
          </a:endParaRPr>
        </a:p>
      </dsp:txBody>
      <dsp:txXfrm>
        <a:off x="2008554" y="2796346"/>
        <a:ext cx="1294026" cy="757560"/>
      </dsp:txXfrm>
    </dsp:sp>
    <dsp:sp modelId="{E02BCAAE-DCFC-4939-96CF-5168690860AE}">
      <dsp:nvSpPr>
        <dsp:cNvPr id="0" name=""/>
        <dsp:cNvSpPr/>
      </dsp:nvSpPr>
      <dsp:spPr>
        <a:xfrm rot="21538250">
          <a:off x="3421522" y="2992998"/>
          <a:ext cx="229844" cy="3326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mn-lt"/>
          </a:endParaRPr>
        </a:p>
      </dsp:txBody>
      <dsp:txXfrm>
        <a:off x="3421528" y="3060139"/>
        <a:ext cx="160891" cy="199564"/>
      </dsp:txXfrm>
    </dsp:sp>
    <dsp:sp modelId="{51C9CC0F-3146-4D60-AF9A-01CEE0F7B0B8}">
      <dsp:nvSpPr>
        <dsp:cNvPr id="0" name=""/>
        <dsp:cNvSpPr/>
      </dsp:nvSpPr>
      <dsp:spPr>
        <a:xfrm>
          <a:off x="3759748" y="2740895"/>
          <a:ext cx="1341164" cy="80469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Evaluation de l’action en N+1</a:t>
          </a:r>
          <a:r>
            <a:rPr lang="fr-FR" sz="800" kern="1200">
              <a:latin typeface="Arial" panose="020B0604020202020204" pitchFamily="34" charset="0"/>
              <a:cs typeface="Arial" panose="020B0604020202020204" pitchFamily="34" charset="0"/>
            </a:rPr>
            <a:t> </a:t>
          </a:r>
        </a:p>
        <a:p>
          <a:pPr marL="0" lvl="0" indent="0" algn="ctr" defTabSz="355600">
            <a:lnSpc>
              <a:spcPct val="90000"/>
            </a:lnSpc>
            <a:spcBef>
              <a:spcPct val="0"/>
            </a:spcBef>
            <a:spcAft>
              <a:spcPct val="35000"/>
            </a:spcAft>
            <a:buNone/>
          </a:pPr>
          <a:r>
            <a:rPr lang="fr-FR" sz="800" kern="1200">
              <a:latin typeface="Arial" panose="020B0604020202020204" pitchFamily="34" charset="0"/>
              <a:cs typeface="Arial" panose="020B0604020202020204" pitchFamily="34" charset="0"/>
            </a:rPr>
            <a:t>(leviers, freins et bilan financier)</a:t>
          </a:r>
        </a:p>
      </dsp:txBody>
      <dsp:txXfrm>
        <a:off x="3783317" y="2764464"/>
        <a:ext cx="1294026" cy="7575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0E4C-A6CE-4C12-834B-0FA4429A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5538</Words>
  <Characters>30464</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Célestine Brusch</dc:creator>
  <cp:lastModifiedBy>Didier CHOUVET 431</cp:lastModifiedBy>
  <cp:revision>2</cp:revision>
  <cp:lastPrinted>2023-11-23T08:36:00Z</cp:lastPrinted>
  <dcterms:created xsi:type="dcterms:W3CDTF">2024-12-24T10:37:00Z</dcterms:created>
  <dcterms:modified xsi:type="dcterms:W3CDTF">2024-12-24T10:37:00Z</dcterms:modified>
</cp:coreProperties>
</file>